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0799" w14:paraId="c550799" w:rsidRDefault="00C02DC9" w:rsidP="00DD6521" w:rsidR="00826972" w:rsidRPr="006A0254">
      <w:pPr>
        <w:autoSpaceDE w:val="false"/>
        <w:autoSpaceDN w:val="false"/>
        <w:adjustRightInd w:val="false"/>
        <w:jc w:val="right"/>
        <w15:collapsed w:val="false"/>
        <w:rPr>
          <w:bCs/>
        </w:rPr>
      </w:pPr>
      <w:bookmarkStart w:name="_GoBack" w:id="0"/>
      <w:bookmarkEnd w:id="0"/>
      <w:r w:rsidRPr="006A0254">
        <w:rPr>
          <w:bCs/>
        </w:rPr>
        <w:t>9 St-</w:t>
      </w:r>
      <w:r w:rsidR="0074252D">
        <w:rPr>
          <w:bCs/>
        </w:rPr>
        <w:t>533/2015</w:t>
      </w: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6A0254" w:rsidP="00826972" w:rsidR="00DD6521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REPUBLIKA HRVATSKA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TRGOVAČKI SUD U ZADRU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STALNA SLUŽBA U ŠIBENIKU</w:t>
      </w: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826972" w:rsidR="00C02DC9">
      <w:pPr>
        <w:autoSpaceDE w:val="false"/>
        <w:autoSpaceDN w:val="false"/>
        <w:adjustRightInd w:val="false"/>
        <w:jc w:val="both"/>
        <w:rPr>
          <w:bCs/>
        </w:rPr>
      </w:pPr>
    </w:p>
    <w:p w:rsidRDefault="00DD6521" w:rsidP="00826972" w:rsidR="00DD6521">
      <w:pPr>
        <w:autoSpaceDE w:val="false"/>
        <w:autoSpaceDN w:val="false"/>
        <w:adjustRightInd w:val="false"/>
        <w:jc w:val="both"/>
        <w:rPr>
          <w:bCs/>
        </w:rPr>
      </w:pPr>
    </w:p>
    <w:p w:rsidRDefault="00C02DC9" w:rsidP="00C02DC9" w:rsidR="00C02DC9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E P U B L I K A   H R V A T S K A</w:t>
      </w:r>
    </w:p>
    <w:p w:rsidRDefault="00826972" w:rsidP="00826972" w:rsidR="00826972">
      <w:pPr>
        <w:autoSpaceDE w:val="false"/>
        <w:autoSpaceDN w:val="false"/>
        <w:adjustRightInd w:val="false"/>
        <w:jc w:val="both"/>
        <w:rPr>
          <w:bCs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rFonts w:cs="Arial" w:hAnsi="Arial" w:ascii="Arial"/>
          <w:b/>
          <w:bCs/>
          <w:sz w:val="22"/>
          <w:szCs w:val="22"/>
        </w:rPr>
      </w:pPr>
      <w:r>
        <w:rPr>
          <w:bCs/>
        </w:rPr>
        <w:t>R J E Š E N J E</w:t>
      </w:r>
    </w:p>
    <w:p w:rsidRDefault="00826972" w:rsidP="00826972" w:rsidR="00826972">
      <w:pPr>
        <w:jc w:val="center"/>
      </w:pPr>
      <w:r>
        <w:tab/>
      </w:r>
    </w:p>
    <w:p w:rsidRDefault="00826972" w:rsidP="00826972" w:rsidR="00826972">
      <w:pPr>
        <w:ind w:firstLine="708"/>
        <w:jc w:val="both"/>
      </w:pPr>
      <w:r>
        <w:t xml:space="preserve">Trgovački sud </w:t>
      </w:r>
      <w:r w:rsidR="00F73C83">
        <w:t xml:space="preserve">u </w:t>
      </w:r>
      <w:r>
        <w:t xml:space="preserve">Zadru, Stalna služba u Šibeniku, po stečajnom sucu Terezija Goreta, u stečajnom postupku nad dužnikom </w:t>
      </w:r>
      <w:r w:rsidR="00391ABF">
        <w:t xml:space="preserve">CASA SOL d.o.o. iz Šibenika, Bukovička 8, OIB: 39296348441, dana 12. studenog 2018. godine, </w:t>
      </w:r>
      <w:r>
        <w:t xml:space="preserve">  </w:t>
      </w:r>
    </w:p>
    <w:p w:rsidRDefault="00826972" w:rsidP="00826972" w:rsidR="00826972">
      <w:pPr>
        <w:ind w:firstLine="708"/>
        <w:jc w:val="both"/>
        <w:rPr>
          <w:rFonts w:cs="Arial" w:hAnsi="Arial" w:ascii="Arial"/>
          <w:sz w:val="22"/>
          <w:szCs w:val="22"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i j e š i o    j e</w:t>
      </w: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391ABF">
      <w:pPr>
        <w:jc w:val="both"/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Pr="00391ABF">
        <w:rPr>
          <w:b/>
        </w:rPr>
        <w:t xml:space="preserve">   I s p r a v l  j a    s</w:t>
      </w:r>
      <w:r w:rsidR="00391ABF">
        <w:rPr>
          <w:b/>
        </w:rPr>
        <w:t xml:space="preserve"> </w:t>
      </w:r>
      <w:r w:rsidRPr="00391ABF">
        <w:rPr>
          <w:b/>
        </w:rPr>
        <w:t>e</w:t>
      </w:r>
      <w:r w:rsidR="00391ABF">
        <w:rPr>
          <w:b/>
        </w:rPr>
        <w:t xml:space="preserve"> </w:t>
      </w:r>
      <w:r>
        <w:t xml:space="preserve"> rješenje ovog suda pod poslovnim brojem 9 St-</w:t>
      </w:r>
      <w:r w:rsidR="00391ABF">
        <w:t>533/2015 od 05. studenog 2018. godine, na način da se ispravlja naziv dužnika te umjesto "CARA SOL d.o.o." treba stajati "CASA SOL d.o.o."</w:t>
      </w: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Obrazloženje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826972" w:rsidR="00826972">
      <w:pPr>
        <w:jc w:val="both"/>
      </w:pPr>
      <w:r>
        <w:t xml:space="preserve">                         Kako je u izradi</w:t>
      </w:r>
      <w:r w:rsidR="00C02DC9">
        <w:t xml:space="preserve"> rješenja pod poslovnim brojem 9 </w:t>
      </w:r>
      <w:r>
        <w:t>St-</w:t>
      </w:r>
      <w:r w:rsidR="00391ABF">
        <w:t>533/2015 od 05. studenog 2018. godine</w:t>
      </w:r>
      <w:r>
        <w:t xml:space="preserve"> došlo do očite omaške u pisanju,  to je zbog toga, valjalo isto rješenje ispraviti i riješiti kao u izreci suglasno odredbama 347. u svezi čl. 342. Zakona o parničnom postupku („Narodne novine“ br. 53/91, 91/92, 112/99,117/03, 88/05, 2/07, 123/08 i 57/11), </w:t>
      </w:r>
      <w:r w:rsidR="00452095">
        <w:t>te</w:t>
      </w:r>
      <w:r>
        <w:t xml:space="preserve"> u svezi čl. 6. Stečajnog zakona („Narodne novine“ 44/96, 161/98, 29/99, 129/00, 123/03, 187/04, 82/06 i 116/10)</w:t>
      </w:r>
      <w:r w:rsidR="00EB4CE6">
        <w:t>.</w:t>
      </w:r>
    </w:p>
    <w:p w:rsidRDefault="00DD6521" w:rsidP="00826972" w:rsidR="00DD6521">
      <w:pPr>
        <w:jc w:val="both"/>
      </w:pPr>
    </w:p>
    <w:p w:rsidRDefault="00826972" w:rsidP="00826972" w:rsidR="00826972">
      <w:pPr>
        <w:jc w:val="both"/>
      </w:pPr>
    </w:p>
    <w:p w:rsidRDefault="00826972" w:rsidP="00826972" w:rsidR="00826972">
      <w:pPr>
        <w:autoSpaceDE w:val="false"/>
        <w:autoSpaceDN w:val="false"/>
        <w:adjustRightInd w:val="false"/>
        <w:jc w:val="center"/>
        <w:rPr>
          <w:lang w:bidi="hr-HR"/>
        </w:rPr>
      </w:pPr>
      <w:r>
        <w:t xml:space="preserve">U Šibeniku, </w:t>
      </w:r>
      <w:r w:rsidR="00391ABF">
        <w:t>12. studenog 2018.</w:t>
      </w:r>
      <w:r w:rsidR="00C02DC9">
        <w:rPr>
          <w:lang w:bidi="hr-HR"/>
        </w:rPr>
        <w:t xml:space="preserve"> </w:t>
      </w:r>
      <w:r w:rsidR="00DD6521">
        <w:rPr>
          <w:lang w:bidi="hr-HR"/>
        </w:rPr>
        <w:t>g</w:t>
      </w:r>
      <w:r>
        <w:rPr>
          <w:lang w:bidi="hr-HR"/>
        </w:rPr>
        <w:t>odine</w:t>
      </w:r>
    </w:p>
    <w:p w:rsidRDefault="00DD6521" w:rsidP="00826972" w:rsidR="00DD6521">
      <w:pPr>
        <w:autoSpaceDE w:val="false"/>
        <w:autoSpaceDN w:val="false"/>
        <w:adjustRightInd w:val="false"/>
        <w:jc w:val="center"/>
        <w:rPr>
          <w:lang w:bidi="hr-HR"/>
        </w:rPr>
      </w:pPr>
    </w:p>
    <w:p w:rsidRDefault="00DD6521" w:rsidP="00826972" w:rsidR="00DD6521">
      <w:pPr>
        <w:autoSpaceDE w:val="false"/>
        <w:autoSpaceDN w:val="false"/>
        <w:adjustRightInd w:val="false"/>
        <w:jc w:val="center"/>
        <w:rPr>
          <w:lang w:bidi="hr-HR"/>
        </w:rPr>
      </w:pPr>
    </w:p>
    <w:p w:rsidRDefault="00826972" w:rsidP="00826972" w:rsidR="00826972">
      <w:pPr>
        <w:autoSpaceDE w:val="false"/>
        <w:autoSpaceDN w:val="false"/>
        <w:adjustRightInd w:val="false"/>
        <w:jc w:val="center"/>
      </w:pPr>
    </w:p>
    <w:p w:rsidRDefault="00826972" w:rsidP="00826972" w:rsidR="00826972">
      <w:pPr>
        <w:autoSpaceDE w:val="false"/>
        <w:autoSpaceDN w:val="false"/>
        <w:adjustRightInd w:val="false"/>
        <w:ind w:left="7080"/>
      </w:pPr>
      <w:r>
        <w:t>S U D A C</w:t>
      </w:r>
    </w:p>
    <w:p w:rsidRDefault="00826972" w:rsidP="00826972" w:rsidR="00826972">
      <w:pPr>
        <w:autoSpaceDE w:val="false"/>
        <w:autoSpaceDN w:val="false"/>
        <w:adjustRightInd w:val="false"/>
        <w:ind w:left="7080"/>
        <w:jc w:val="center"/>
      </w:pPr>
    </w:p>
    <w:p w:rsidRDefault="00826972" w:rsidP="00826972" w:rsidR="00826972">
      <w:pPr>
        <w:autoSpaceDE w:val="false"/>
        <w:autoSpaceDN w:val="false"/>
        <w:adjustRightInd w:val="false"/>
      </w:pPr>
      <w:r>
        <w:t xml:space="preserve">                                                                                                                  Terezija Goreta</w:t>
      </w:r>
      <w:r w:rsidR="00F73C83">
        <w:t>, v.r.</w:t>
      </w:r>
    </w:p>
    <w:p w:rsidRDefault="00826972" w:rsidP="00826972" w:rsidR="00826972">
      <w:pPr>
        <w:autoSpaceDE w:val="false"/>
        <w:autoSpaceDN w:val="false"/>
        <w:adjustRightInd w:val="false"/>
      </w:pPr>
      <w:r>
        <w:rPr>
          <w:rFonts w:cs="Arial" w:hAnsi="Arial" w:ascii="Arial"/>
          <w:sz w:val="22"/>
          <w:szCs w:val="22"/>
        </w:rPr>
        <w:t xml:space="preserve">                                                                </w:t>
      </w:r>
    </w:p>
    <w:p w:rsidRDefault="00DD6521" w:rsidP="00826972" w:rsidR="00DD6521">
      <w:pPr>
        <w:autoSpaceDE w:val="false"/>
        <w:autoSpaceDN w:val="false"/>
        <w:adjustRightInd w:val="false"/>
      </w:pPr>
    </w:p>
    <w:p w:rsidRDefault="00DD6521" w:rsidP="00826972" w:rsidR="00DD6521">
      <w:pPr>
        <w:autoSpaceDE w:val="false"/>
        <w:autoSpaceDN w:val="false"/>
        <w:adjustRightInd w:val="false"/>
      </w:pPr>
    </w:p>
    <w:p w:rsidRDefault="001F5F8B" w:rsidP="00826972" w:rsidR="001F5F8B">
      <w:pPr>
        <w:autoSpaceDE w:val="false"/>
        <w:autoSpaceDN w:val="false"/>
        <w:adjustRightInd w:val="false"/>
      </w:pPr>
    </w:p>
    <w:p w:rsidRDefault="00391ABF" w:rsidP="00826972" w:rsidR="00391ABF">
      <w:pPr>
        <w:autoSpaceDE w:val="false"/>
        <w:autoSpaceDN w:val="false"/>
        <w:adjustRightInd w:val="false"/>
      </w:pPr>
    </w:p>
    <w:p w:rsidRDefault="00391ABF" w:rsidP="00826972" w:rsidR="00391ABF">
      <w:pPr>
        <w:autoSpaceDE w:val="false"/>
        <w:autoSpaceDN w:val="false"/>
        <w:adjustRightInd w:val="false"/>
      </w:pPr>
    </w:p>
    <w:p w:rsidRDefault="00391ABF" w:rsidP="00826972" w:rsidR="00391ABF">
      <w:pPr>
        <w:autoSpaceDE w:val="false"/>
        <w:autoSpaceDN w:val="false"/>
        <w:adjustRightInd w:val="false"/>
      </w:pPr>
    </w:p>
    <w:p w:rsidRDefault="00826972" w:rsidP="00826972" w:rsidR="00826972">
      <w:pPr>
        <w:autoSpaceDE w:val="false"/>
        <w:autoSpaceDN w:val="false"/>
        <w:adjustRightInd w:val="false"/>
      </w:pPr>
      <w:r>
        <w:lastRenderedPageBreak/>
        <w:t>POUKA O PRAVNOM LIJEKU:</w:t>
      </w:r>
    </w:p>
    <w:p w:rsidRDefault="00826972" w:rsidP="00826972" w:rsidR="00826972">
      <w:pPr>
        <w:autoSpaceDE w:val="false"/>
        <w:autoSpaceDN w:val="false"/>
        <w:adjustRightInd w:val="false"/>
      </w:pPr>
    </w:p>
    <w:p w:rsidRDefault="00826972" w:rsidP="00C02DC9" w:rsidR="00826972">
      <w:pPr>
        <w:autoSpaceDE w:val="false"/>
        <w:autoSpaceDN w:val="false"/>
        <w:adjustRightInd w:val="false"/>
        <w:ind w:firstLine="708"/>
        <w:jc w:val="both"/>
      </w:pPr>
      <w:r>
        <w:t>Protiv ovog rješenja nezadovoljna stranka može izjaviti žalbu Visokom Trgovačkom sudu Republike Hrvatske, u roku od 8 dana od primitka pisanog otpravka istog.</w:t>
      </w:r>
    </w:p>
    <w:p w:rsidRDefault="00826972" w:rsidP="00C02DC9" w:rsidR="00826972">
      <w:pPr>
        <w:ind w:firstLine="708"/>
        <w:jc w:val="both"/>
      </w:pPr>
      <w:r>
        <w:t>Žalba se podnosi putem ovog suda, u pisanom obliku, u dovoljnom broju primjeraka za sud i protivne stranke.</w:t>
      </w:r>
    </w:p>
    <w:p w:rsidRDefault="00826972" w:rsidP="00826972" w:rsidR="00826972">
      <w:pPr>
        <w:autoSpaceDE w:val="false"/>
        <w:autoSpaceDN w:val="false"/>
        <w:adjustRightInd w:val="false"/>
        <w:ind w:left="360"/>
      </w:pPr>
    </w:p>
    <w:p w:rsidRDefault="00826972" w:rsidP="00826972" w:rsidR="00826972">
      <w:pPr>
        <w:autoSpaceDE w:val="false"/>
        <w:autoSpaceDN w:val="false"/>
        <w:adjustRightInd w:val="false"/>
        <w:ind w:left="360"/>
      </w:pPr>
      <w:r>
        <w:t>DN-a:</w:t>
      </w:r>
    </w:p>
    <w:p w:rsidRDefault="00391ABF" w:rsidP="00452095" w:rsidR="00826972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Predlagatelju FINI</w:t>
      </w:r>
    </w:p>
    <w:p w:rsidRDefault="009D5A67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Stečajnom upravitelju Hrvoje Kraljičković</w:t>
      </w:r>
    </w:p>
    <w:p w:rsidRDefault="009D5A67" w:rsidP="00452095" w:rsidR="009D5A67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 xml:space="preserve">Županijsko državno odvjetništvo Šibenik </w:t>
      </w:r>
    </w:p>
    <w:p w:rsidRDefault="009D5A67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 xml:space="preserve">Porezna uprava Šibenik </w:t>
      </w:r>
    </w:p>
    <w:p w:rsidRDefault="009D5A67" w:rsidP="00452095" w:rsidR="00C02DC9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Mrežna stranica e-Oglasna ploča sudova</w:t>
      </w:r>
    </w:p>
    <w:p w:rsidRDefault="009D5A67" w:rsidP="00452095" w:rsidR="00567E9C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>Sudski registar</w:t>
      </w:r>
    </w:p>
    <w:p w:rsidRDefault="009D5A67" w:rsidP="00452095" w:rsidR="006A0254">
      <w:pPr>
        <w:numPr>
          <w:ilvl w:val="0"/>
          <w:numId w:val="1"/>
        </w:numPr>
        <w:tabs>
          <w:tab w:pos="720" w:val="left"/>
        </w:tabs>
        <w:autoSpaceDE w:val="false"/>
        <w:autoSpaceDN w:val="false"/>
        <w:adjustRightInd w:val="false"/>
      </w:pPr>
      <w:r>
        <w:t xml:space="preserve">Zemljišno – knjižni odjel Općinskog suda u Šibeniku </w:t>
      </w:r>
    </w:p>
    <w:sectPr w:rsidSect="00DD6521" w:rsidR="006A02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D05" w:rsidP="00DD6521" w:rsidR="001C4D05">
      <w:r>
        <w:separator/>
      </w:r>
    </w:p>
  </w:endnote>
  <w:endnote w:id="0" w:type="continuationSeparator">
    <w:p w:rsidRDefault="001C4D05" w:rsidP="00DD6521" w:rsidR="001C4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D05" w:rsidP="00DD6521" w:rsidR="001C4D05">
      <w:r>
        <w:separator/>
      </w:r>
    </w:p>
  </w:footnote>
  <w:footnote w:id="0" w:type="continuationSeparator">
    <w:p w:rsidRDefault="001C4D05" w:rsidP="00DD6521" w:rsidR="001C4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21" w:rsidR="00DD6521">
    <w:pPr>
      <w:pStyle w:val="Zaglavlje"/>
    </w:pPr>
    <w:r>
      <w:t xml:space="preserve">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01DAA">
      <w:rPr>
        <w:noProof/>
      </w:rPr>
      <w:t>2</w:t>
    </w:r>
    <w:r>
      <w:fldChar w:fldCharType="end"/>
    </w:r>
    <w:r>
      <w:t xml:space="preserve">                              </w:t>
    </w:r>
    <w:r w:rsidR="009D5A67">
      <w:t xml:space="preserve">                    </w:t>
    </w:r>
    <w:r w:rsidR="006A0254">
      <w:t xml:space="preserve"> 9 St-</w:t>
    </w:r>
    <w:r w:rsidR="009D5A67">
      <w:t>533/2015</w:t>
    </w:r>
  </w:p>
  <w:p w:rsidRDefault="00DD6521" w:rsidR="00DD65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D3BDD"/>
    <w:multiLevelType w:val="hybridMultilevel"/>
    <w:tmpl w:val="D6087CD6"/>
    <w:lvl w:tplc="7EF611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72"/>
    <w:rsid w:val="00112BEA"/>
    <w:rsid w:val="001C4D05"/>
    <w:rsid w:val="001F5F8B"/>
    <w:rsid w:val="00262C89"/>
    <w:rsid w:val="00391ABF"/>
    <w:rsid w:val="00452095"/>
    <w:rsid w:val="0056235F"/>
    <w:rsid w:val="00567E9C"/>
    <w:rsid w:val="00597C6E"/>
    <w:rsid w:val="006A0254"/>
    <w:rsid w:val="0074252D"/>
    <w:rsid w:val="00826972"/>
    <w:rsid w:val="008B7C80"/>
    <w:rsid w:val="009D5A67"/>
    <w:rsid w:val="00A01DAA"/>
    <w:rsid w:val="00A87BDA"/>
    <w:rsid w:val="00C02DC9"/>
    <w:rsid w:val="00CA4C31"/>
    <w:rsid w:val="00CF2142"/>
    <w:rsid w:val="00DD6521"/>
    <w:rsid w:val="00EB4CE6"/>
    <w:rsid w:val="00EB63A1"/>
    <w:rsid w:val="00F365BB"/>
    <w:rsid w:val="00F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69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65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DA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DA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DA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DA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69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D65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D6521"/>
    <w:rPr>
      <w:sz w:val="24"/>
      <w:szCs w:val="24"/>
    </w:rPr>
  </w:style>
  <w:style w:styleId="Podnoje" w:type="paragraph">
    <w:name w:val="footer"/>
    <w:basedOn w:val="Normal"/>
    <w:link w:val="PodnojeChar"/>
    <w:rsid w:val="00DD65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65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DA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DA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DA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DA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56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a/a.
ROČIŠTE ZAKAZANO POD NOVIM BROJEM</izvorni_sadrzaj>
    <derivirana_varijabla naziv="DomainObject.Predmet.PrimjedbaSuca_1">a/a.
ROČIŠTE ZAKAZANO POD NOVIM BROJEM</derivirana_varijabla>
  </DomainObject.Predmet.PrimjedbaSuca>
  <DomainObject.Predmet.ProtustrankaFormated>
    <izvorni_sadrzaj>  CASA SOL d.o.o. za trgovinu</izvorni_sadrzaj>
    <derivirana_varijabla naziv="DomainObject.Predmet.ProtustrankaFormated_1">  CASA SOL d.o.o. za trgovinu</derivirana_varijabla>
  </DomainObject.Predmet.ProtustrankaFormated>
  <DomainObject.Predmet.ProtustrankaFormatedOIB>
    <izvorni_sadrzaj>  CASA SOL d.o.o. za trgovinu, OIB 39296348441</izvorni_sadrzaj>
    <derivirana_varijabla naziv="DomainObject.Predmet.ProtustrankaFormatedOIB_1">  CASA SOL d.o.o. za trgovinu, OIB 39296348441</derivirana_varijabla>
  </DomainObject.Predmet.ProtustrankaFormatedOIB>
  <DomainObject.Predmet.ProtustrankaFormatedWithAdress>
    <izvorni_sadrzaj> CASA SOL d.o.o. za trgovinu, Bukovička 8 , 22000 Šibenik</izvorni_sadrzaj>
    <derivirana_varijabla naziv="DomainObject.Predmet.ProtustrankaFormatedWithAdress_1"> CASA SOL d.o.o. za trgovinu, Bukovička 8 , 22000 Šibenik</derivirana_varijabla>
  </DomainObject.Predmet.ProtustrankaFormatedWithAdress>
  <DomainObject.Predmet.ProtustrankaFormatedWithAdressOIB>
    <izvorni_sadrzaj> CASA SOL d.o.o. za trgovinu, OIB 39296348441, Bukovička 8 , 22000 Šibenik</izvorni_sadrzaj>
    <derivirana_varijabla naziv="DomainObject.Predmet.ProtustrankaFormatedWithAdressOIB_1"> CASA SOL d.o.o. za trgovinu, OIB 39296348441, Bukovička 8 , 22000 Šibenik</derivirana_varijabla>
  </DomainObject.Predmet.ProtustrankaFormatedWithAdressOIB>
  <DomainObject.Predmet.ProtustrankaWithAdress>
    <izvorni_sadrzaj>CASA SOL d.o.o. za trgovinu Bukovička 8 , 22000 Šibenik</izvorni_sadrzaj>
    <derivirana_varijabla naziv="DomainObject.Predmet.ProtustrankaWithAdress_1">CASA SOL d.o.o. za trgovinu Bukovička 8 , 22000 Šibenik</derivirana_varijabla>
  </DomainObject.Predmet.ProtustrankaWithAdress>
  <DomainObject.Predmet.ProtustrankaWithAdressOIB>
    <izvorni_sadrzaj>CASA SOL d.o.o. za trgovinu, OIB 39296348441, Bukovička 8 , 22000 Šibenik</izvorni_sadrzaj>
    <derivirana_varijabla naziv="DomainObject.Predmet.ProtustrankaWithAdressOIB_1">CASA SOL d.o.o. za trgovinu, OIB 39296348441, Bukovička 8 , 22000 Šibenik</derivirana_varijabla>
  </DomainObject.Predmet.ProtustrankaWithAdressOIB>
  <DomainObject.Predmet.ProtustrankaNazivFormated>
    <izvorni_sadrzaj>CASA SOL d.o.o. za trgovinu</izvorni_sadrzaj>
    <derivirana_varijabla naziv="DomainObject.Predmet.ProtustrankaNazivFormated_1">CASA SOL d.o.o. za trgovinu</derivirana_varijabla>
  </DomainObject.Predmet.ProtustrankaNazivFormated>
  <DomainObject.Predmet.ProtustrankaNazivFormatedOIB>
    <izvorni_sadrzaj>CASA SOL d.o.o. za trgovinu, OIB 39296348441</izvorni_sadrzaj>
    <derivirana_varijabla naziv="DomainObject.Predmet.ProtustrankaNazivFormatedOIB_1">CASA SOL d.o.o. za trgovinu, OIB 39296348441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SOL d.o.o. za trgovinu</item>
    </izvorni_sadrzaj>
    <derivirana_varijabla naziv="DomainObject.Predmet.ProtuStrankaListFormated_1">
      <item>CASA SOL d.o.o. za trgovinu</item>
    </derivirana_varijabla>
  </DomainObject.Predmet.ProtuStrankaListFormated>
  <DomainObject.Predmet.ProtuStrankaListFormatedOIB>
    <izvorni_sadrzaj>
      <item>CASA SOL d.o.o. za trgovinu, OIB 39296348441</item>
    </izvorni_sadrzaj>
    <derivirana_varijabla naziv="DomainObject.Predmet.ProtuStrankaListFormatedOIB_1">
      <item>CASA SOL d.o.o. za trgovinu, OIB 39296348441</item>
    </derivirana_varijabla>
  </DomainObject.Predmet.ProtuStrankaListFormatedOIB>
  <DomainObject.Predmet.ProtuStrankaListFormatedWithAdress>
    <izvorni_sadrzaj>
      <item>CASA SOL d.o.o. za trgovinu, Bukovička 8 , 22000 Šibenik</item>
    </izvorni_sadrzaj>
    <derivirana_varijabla naziv="DomainObject.Predmet.ProtuStrankaListFormatedWithAdress_1">
      <item>CASA SOL d.o.o. za trgovinu, Bukovička 8 , 22000 Šibenik</item>
    </derivirana_varijabla>
  </DomainObject.Predmet.ProtuStrankaListFormatedWithAdress>
  <DomainObject.Predmet.ProtuStrankaListFormatedWithAdressOIB>
    <izvorni_sadrzaj>
      <item>CASA SOL d.o.o. za trgovinu, OIB 39296348441, Bukovička 8 , 22000 Šibenik</item>
    </izvorni_sadrzaj>
    <derivirana_varijabla naziv="DomainObject.Predmet.ProtuStrankaListFormatedWithAdressOIB_1">
      <item>CASA SOL d.o.o. za trgovinu, OIB 39296348441, Bukovička 8 , 22000 Šibenik</item>
    </derivirana_varijabla>
  </DomainObject.Predmet.ProtuStrankaListFormatedWithAdressOIB>
  <DomainObject.Predmet.ProtuStrankaListNazivFormated>
    <izvorni_sadrzaj>
      <item>CASA SOL d.o.o. za trgovinu</item>
    </izvorni_sadrzaj>
    <derivirana_varijabla naziv="DomainObject.Predmet.ProtuStrankaListNazivFormated_1">
      <item>CASA SOL d.o.o. za trgovinu</item>
    </derivirana_varijabla>
  </DomainObject.Predmet.ProtuStrankaListNazivFormated>
  <DomainObject.Predmet.ProtuStrankaListNazivFormatedOIB>
    <izvorni_sadrzaj>
      <item>CASA SOL d.o.o. za trgovinu, OIB 39296348441</item>
    </izvorni_sadrzaj>
    <derivirana_varijabla naziv="DomainObject.Predmet.ProtuStrankaListNazivFormatedOIB_1">
      <item>CASA SOL d.o.o. za trgovinu, OIB 39296348441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SOL d.o.o. za trgovinu</izvorni_sadrzaj>
    <derivirana_varijabla naziv="DomainObject.Predmet.ProtustrankaIDrugi_1">CASA SOL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SOL d.o.o. za trgovinu, OIB 39296348441, Bukovička 8 , 22000 Šibenik</izvorni_sadrzaj>
    <derivirana_varijabla naziv="DomainObject.Predmet.ProtustrankaIDrugiAdressOIB_1">CASA SOL d.o.o. za trgovinu, OIB 39296348441,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21. siječnja 2016.</izvorni_sadrzaj>
    <derivirana_varijabla naziv="DomainObject.Predmet.OdlukaRjesenje.DatumPravomocnosti_1">21. siječnja 2016.</derivirana_varijabla>
  </DomainObject.Predmet.OdlukaRjesenje.DatumPravomocnosti>
  <DomainObject.Predmet.OdlukaRjesenje.Oznaka>
    <izvorni_sadrzaj>St-533/2015-5</izvorni_sadrzaj>
    <derivirana_varijabla naziv="DomainObject.Predmet.OdlukaRjesenje.Oznaka_1">St-533/2015-5</derivirana_varijabla>
  </DomainObject.Predmet.OdlukaRjesenje.Oznaka>
  <DomainObject.Predmet.SudioniciListNaziv>
    <izvorni_sadrzaj>
      <item>FINA - Podružnica Šibenik</item>
      <item>CASA SOL d.o.o. za trgovinu</item>
    </izvorni_sadrzaj>
    <derivirana_varijabla naziv="DomainObject.Predmet.SudioniciListNaziv_1">
      <item>FINA - Podružnica Šibenik</item>
      <item>CASA SOL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CASA SOL d.o.o. za trgovinu, OIB 39296348441, Bukovička 8 ,22000 Šibenik</item>
    </izvorni_sadrzaj>
    <derivirana_varijabla naziv="DomainObject.Predmet.SudioniciListAdressOIB_1">
      <item>FINA - Podružnica Šibenik, OIB 85821130368, Perivoj L. Marune 1,22000 Šibenik</item>
      <item>CASA SOL d.o.o. za trgovinu, OIB 39296348441,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39296348441</item>
    </izvorni_sadrzaj>
    <derivirana_varijabla naziv="DomainObject.Predmet.SudioniciListNazivOIB_1">
      <item>, OIB 85821130368</item>
      <item>, OIB 39296348441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2015.</izvorni_sadrzaj>
    <derivirana_varijabla naziv="DomainObject.PredzadnjaOdlukaIzPredmeta.DatumDonosenjaOdluke_1">28. prosinca 2015.</derivirana_varijabla>
  </DomainObject.PredzadnjaOdlukaIzPredmeta.DatumDonosenjaOdluke>
  <DomainObject.PredzadnjaOdlukaIzPredmeta.Oznaka>
    <izvorni_sadrzaj>St-533/2015-7</izvorni_sadrzaj>
    <derivirana_varijabla naziv="DomainObject.PredzadnjaOdlukaIzPredmeta.Oznaka_1">St-533/2015-7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1362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2018-11-12T09:52:00Z</dcterms:created>
  <dc:creator>tgoreta</dc:creator>
  <cp:lastModifiedBy>Anita Hrabrov Petrić</cp:lastModifiedBy>
  <cp:lastPrinted>2015-06-17T10:50:00Z</cp:lastPrinted>
  <dcterms:modified xmlns:xsi="http://www.w3.org/2001/XMLSchema-instance" xsi:type="dcterms:W3CDTF">2018-11-12T13:08:00Z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(CASA SOL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