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c781d" w14:paraId="dac781d" w:rsidRDefault="00215958" w:rsidP="00215958" w:rsidR="00215958" w:rsidRPr="00215958">
      <w:pPr>
        <w:jc w:val="right"/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215958">
        <w:rPr>
          <w:rFonts w:hAnsi="Times New Roman" w:ascii="Times New Roman"/>
          <w:sz w:val="24"/>
          <w:szCs w:val="24"/>
        </w:rPr>
        <w:t>Broj: 6 St-</w:t>
      </w:r>
      <w:r w:rsidR="0026390E">
        <w:rPr>
          <w:rFonts w:hAnsi="Times New Roman" w:ascii="Times New Roman"/>
          <w:sz w:val="24"/>
          <w:szCs w:val="24"/>
        </w:rPr>
        <w:t>1005/15-19</w:t>
      </w:r>
    </w:p>
    <w:p w:rsidRDefault="00B712C7" w:rsidP="00B712C7" w:rsidR="00B712C7" w:rsidRPr="00B712C7">
      <w:pPr>
        <w:pStyle w:val="Bezproreda"/>
        <w:rPr>
          <w:rFonts w:hAnsi="Times New Roman" w:ascii="Times New Roman"/>
          <w:sz w:val="24"/>
          <w:szCs w:val="24"/>
        </w:rPr>
      </w:pPr>
      <w:r w:rsidRPr="00B712C7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 w:rsidR="009E1001">
        <w:rPr>
          <w:rFonts w:hAnsi="Times New Roman" w:ascii="Times New Roman"/>
          <w:b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712C7" w:rsidP="00B712C7" w:rsidR="00B712C7" w:rsidRPr="00B712C7">
      <w:pPr>
        <w:pStyle w:val="Bezproreda"/>
        <w:rPr>
          <w:rFonts w:hAnsi="Times New Roman" w:ascii="Times New Roman"/>
          <w:sz w:val="24"/>
          <w:szCs w:val="24"/>
        </w:rPr>
      </w:pPr>
    </w:p>
    <w:p w:rsidRDefault="00B712C7" w:rsidP="00B712C7" w:rsidR="00B712C7" w:rsidRPr="00B712C7">
      <w:pPr>
        <w:pStyle w:val="Bezproreda"/>
        <w:rPr>
          <w:rFonts w:hAnsi="Times New Roman" w:ascii="Times New Roman"/>
          <w:b/>
          <w:sz w:val="24"/>
          <w:szCs w:val="24"/>
        </w:rPr>
      </w:pPr>
      <w:r w:rsidRPr="00B712C7">
        <w:rPr>
          <w:rFonts w:hAnsi="Times New Roman" w:ascii="Times New Roman"/>
          <w:b/>
          <w:sz w:val="24"/>
          <w:szCs w:val="24"/>
        </w:rPr>
        <w:t xml:space="preserve">     REPUBLIKA HRVATSKA</w:t>
      </w:r>
    </w:p>
    <w:p w:rsidRDefault="00B712C7" w:rsidP="00B712C7" w:rsidR="00B712C7" w:rsidRPr="00B712C7">
      <w:pPr>
        <w:pStyle w:val="Bezproreda"/>
        <w:rPr>
          <w:rFonts w:hAnsi="Times New Roman" w:ascii="Times New Roman"/>
          <w:sz w:val="24"/>
          <w:szCs w:val="24"/>
        </w:rPr>
      </w:pPr>
      <w:r w:rsidRPr="00B712C7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B712C7" w:rsidP="00B712C7" w:rsidR="00B712C7" w:rsidRPr="00B712C7">
      <w:pPr>
        <w:pStyle w:val="Bezproreda"/>
        <w:rPr>
          <w:rFonts w:hAnsi="Times New Roman" w:ascii="Times New Roman"/>
          <w:sz w:val="24"/>
          <w:szCs w:val="24"/>
        </w:rPr>
      </w:pPr>
    </w:p>
    <w:p w:rsidRDefault="00B712C7" w:rsidP="00B712C7" w:rsidR="00B712C7" w:rsidRPr="00B712C7">
      <w:pPr>
        <w:pStyle w:val="Bezproreda"/>
        <w:rPr>
          <w:rFonts w:hAnsi="Times New Roman" w:ascii="Times New Roman"/>
          <w:sz w:val="24"/>
          <w:szCs w:val="24"/>
        </w:rPr>
      </w:pPr>
    </w:p>
    <w:p w:rsidRDefault="00B712C7" w:rsidP="00B712C7" w:rsidR="00B712C7" w:rsidRPr="00B712C7">
      <w:pPr>
        <w:pStyle w:val="Bezproreda"/>
        <w:rPr>
          <w:rFonts w:hAnsi="Times New Roman" w:ascii="Times New Roman"/>
          <w:sz w:val="24"/>
          <w:szCs w:val="24"/>
        </w:rPr>
      </w:pPr>
    </w:p>
    <w:p w:rsidRDefault="00B712C7" w:rsidP="00B712C7" w:rsidR="00B712C7" w:rsidRPr="00B712C7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  <w:r w:rsidRPr="00B712C7">
        <w:rPr>
          <w:rFonts w:hAnsi="Times New Roman" w:ascii="Times New Roman"/>
          <w:b/>
          <w:sz w:val="24"/>
          <w:szCs w:val="24"/>
        </w:rPr>
        <w:t>U IME REPUBLIKE HRVATSKE</w:t>
      </w:r>
    </w:p>
    <w:p w:rsidRDefault="00B712C7" w:rsidP="00B712C7" w:rsidR="00B712C7" w:rsidRPr="00B712C7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B712C7" w:rsidP="00B712C7" w:rsidR="00B712C7" w:rsidRPr="00B712C7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  <w:r w:rsidRPr="00B712C7">
        <w:rPr>
          <w:rFonts w:hAnsi="Times New Roman" w:ascii="Times New Roman"/>
          <w:b/>
          <w:sz w:val="24"/>
          <w:szCs w:val="24"/>
        </w:rPr>
        <w:t>R J E Š E N J E</w:t>
      </w:r>
    </w:p>
    <w:p w:rsidRDefault="00B712C7" w:rsidP="00B712C7" w:rsidR="00B712C7" w:rsidRPr="00B712C7">
      <w:pPr>
        <w:pStyle w:val="Bezproreda"/>
        <w:rPr>
          <w:rFonts w:hAnsi="Times New Roman" w:ascii="Times New Roman"/>
          <w:sz w:val="24"/>
          <w:szCs w:val="24"/>
        </w:rPr>
      </w:pPr>
    </w:p>
    <w:p w:rsidRDefault="00B712C7" w:rsidP="00B712C7" w:rsidR="00B712C7" w:rsidRPr="00B712C7">
      <w:pPr>
        <w:pStyle w:val="Bezproreda"/>
        <w:rPr>
          <w:rFonts w:hAnsi="Times New Roman" w:ascii="Times New Roman"/>
          <w:sz w:val="24"/>
          <w:szCs w:val="24"/>
        </w:rPr>
      </w:pPr>
    </w:p>
    <w:p w:rsidRDefault="00B712C7" w:rsidP="00B712C7" w:rsidR="00B712C7" w:rsidRPr="00B712C7">
      <w:pPr>
        <w:pStyle w:val="Bezproreda"/>
        <w:rPr>
          <w:rFonts w:hAnsi="Times New Roman" w:ascii="Times New Roman"/>
          <w:sz w:val="24"/>
          <w:szCs w:val="24"/>
        </w:rPr>
      </w:pPr>
    </w:p>
    <w:p w:rsidRDefault="00B712C7" w:rsidP="00D764CF" w:rsidR="009849F0">
      <w:pPr>
        <w:pStyle w:val="Tijeloteksta"/>
        <w:ind w:firstLine="708"/>
      </w:pPr>
      <w:r w:rsidRPr="00B712C7">
        <w:t>Trgovački sud u Osijeku, po stečajnoj sutkinji Nadi Roso u stečajnom predmetu stečajnog dužnika</w:t>
      </w:r>
      <w:r w:rsidRPr="00B712C7">
        <w:rPr>
          <w:b/>
        </w:rPr>
        <w:t xml:space="preserve"> </w:t>
      </w:r>
      <w:r w:rsidR="0026390E" w:rsidRPr="0026390E">
        <w:rPr>
          <w:b/>
        </w:rPr>
        <w:t>RESTORAN ZELENGAJ j.d.o.o. Osijek, F. Kuhača 11, OIB: 32441269837, MBS: 030152621</w:t>
      </w:r>
      <w:r w:rsidR="009849F0">
        <w:t xml:space="preserve">, dana </w:t>
      </w:r>
      <w:r w:rsidR="00CE0AEE">
        <w:t>9</w:t>
      </w:r>
      <w:r w:rsidR="0026390E">
        <w:t>. rujna</w:t>
      </w:r>
      <w:r w:rsidR="009849F0">
        <w:t xml:space="preserve"> 2016. g.  </w:t>
      </w:r>
    </w:p>
    <w:p w:rsidRDefault="0063768B" w:rsidP="0063768B" w:rsidR="002C0D19" w:rsidRPr="00B712C7">
      <w:pPr>
        <w:pStyle w:val="Bezproreda"/>
        <w:tabs>
          <w:tab w:pos="3735" w:val="left"/>
        </w:tabs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F427F2" w:rsidP="00E32CE3" w:rsidR="00F427F2" w:rsidRPr="00F427F2">
      <w:pPr>
        <w:pStyle w:val="Bezproreda1"/>
        <w:jc w:val="both"/>
        <w:rPr>
          <w:rFonts w:hAnsi="Times New Roman" w:ascii="Times New Roman"/>
          <w:sz w:val="24"/>
          <w:szCs w:val="24"/>
        </w:rPr>
      </w:pPr>
    </w:p>
    <w:p w:rsidRDefault="002C0D19" w:rsidP="00752475" w:rsidR="00404F3C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r i j e š i o  j e</w:t>
      </w:r>
    </w:p>
    <w:p w:rsidRDefault="002C0D19" w:rsidP="00752475" w:rsidR="002C0D19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404F3C" w:rsidP="00404F3C" w:rsidR="00404F3C" w:rsidRPr="0026390E">
      <w:pPr>
        <w:pStyle w:val="Bezproreda1"/>
        <w:rPr>
          <w:rFonts w:hAnsi="Times New Roman" w:ascii="Times New Roman"/>
          <w:sz w:val="24"/>
          <w:szCs w:val="24"/>
        </w:rPr>
      </w:pPr>
    </w:p>
    <w:p w:rsidRDefault="00876B41" w:rsidP="0026390E" w:rsidR="00A10D32" w:rsidRPr="0026390E">
      <w:pPr>
        <w:pStyle w:val="Bezproreda"/>
        <w:numPr>
          <w:ilvl w:val="0"/>
          <w:numId w:val="16"/>
        </w:numPr>
        <w:ind w:firstLine="709" w:left="0"/>
        <w:jc w:val="both"/>
        <w:rPr>
          <w:rFonts w:hAnsi="Times New Roman" w:ascii="Times New Roman"/>
          <w:b/>
          <w:sz w:val="24"/>
          <w:szCs w:val="24"/>
        </w:rPr>
      </w:pPr>
      <w:r w:rsidRPr="0026390E">
        <w:rPr>
          <w:rFonts w:hAnsi="Times New Roman" w:ascii="Times New Roman"/>
          <w:sz w:val="24"/>
          <w:szCs w:val="24"/>
        </w:rPr>
        <w:t>Stečajnom</w:t>
      </w:r>
      <w:r w:rsidR="002C0D19" w:rsidRPr="0026390E">
        <w:rPr>
          <w:rFonts w:hAnsi="Times New Roman" w:ascii="Times New Roman"/>
          <w:sz w:val="24"/>
          <w:szCs w:val="24"/>
        </w:rPr>
        <w:t xml:space="preserve"> upravitelj</w:t>
      </w:r>
      <w:r w:rsidRPr="0026390E">
        <w:rPr>
          <w:rFonts w:hAnsi="Times New Roman" w:ascii="Times New Roman"/>
          <w:sz w:val="24"/>
          <w:szCs w:val="24"/>
        </w:rPr>
        <w:t>u</w:t>
      </w:r>
      <w:r w:rsidR="00D764CF" w:rsidRPr="0026390E">
        <w:rPr>
          <w:rFonts w:hAnsi="Times New Roman" w:ascii="Times New Roman"/>
          <w:sz w:val="24"/>
          <w:szCs w:val="24"/>
        </w:rPr>
        <w:t xml:space="preserve"> </w:t>
      </w:r>
      <w:r w:rsidR="0026390E" w:rsidRPr="0026390E">
        <w:rPr>
          <w:rFonts w:hAnsi="Times New Roman" w:ascii="Times New Roman"/>
          <w:b/>
          <w:sz w:val="24"/>
          <w:szCs w:val="24"/>
        </w:rPr>
        <w:t>P</w:t>
      </w:r>
      <w:r w:rsidR="00CE0AEE">
        <w:rPr>
          <w:rFonts w:hAnsi="Times New Roman" w:ascii="Times New Roman"/>
          <w:b/>
          <w:sz w:val="24"/>
          <w:szCs w:val="24"/>
        </w:rPr>
        <w:t>redragu Filajdić</w:t>
      </w:r>
      <w:r w:rsidR="0026390E" w:rsidRPr="0026390E">
        <w:rPr>
          <w:rFonts w:hAnsi="Times New Roman" w:ascii="Times New Roman"/>
          <w:b/>
          <w:sz w:val="24"/>
          <w:szCs w:val="24"/>
        </w:rPr>
        <w:t xml:space="preserve">, Sl. Brod, L. Lukića 65, OIB: 32894922284 </w:t>
      </w:r>
      <w:r w:rsidR="002066CF" w:rsidRPr="0026390E">
        <w:rPr>
          <w:rFonts w:hAnsi="Times New Roman" w:ascii="Times New Roman"/>
          <w:sz w:val="24"/>
          <w:szCs w:val="24"/>
        </w:rPr>
        <w:t xml:space="preserve">određuje se nagrada za rad u prethodnom postupku radi ispitivanja uvjeta za otvaranja stečajnog postupka nad dužnikom </w:t>
      </w:r>
      <w:r w:rsidR="0063768B" w:rsidRPr="0026390E">
        <w:rPr>
          <w:rFonts w:hAnsi="Times New Roman" w:ascii="Times New Roman"/>
          <w:sz w:val="24"/>
          <w:szCs w:val="24"/>
        </w:rPr>
        <w:t xml:space="preserve"> </w:t>
      </w:r>
      <w:r w:rsidR="0026390E" w:rsidRPr="0026390E">
        <w:rPr>
          <w:rFonts w:hAnsi="Times New Roman" w:ascii="Times New Roman"/>
          <w:b/>
          <w:sz w:val="24"/>
          <w:szCs w:val="24"/>
        </w:rPr>
        <w:t xml:space="preserve">RESTORAN ZELENGAJ j.d.o.o. Osijek, F. Kuhača 11, OIB: 32441269837, MBS: 030152621 </w:t>
      </w:r>
      <w:r w:rsidR="00A10D32" w:rsidRPr="0026390E">
        <w:rPr>
          <w:rFonts w:hAnsi="Times New Roman" w:ascii="Times New Roman"/>
          <w:sz w:val="24"/>
          <w:szCs w:val="24"/>
        </w:rPr>
        <w:t xml:space="preserve">u bruto iznosu od </w:t>
      </w:r>
      <w:r w:rsidR="0026390E">
        <w:rPr>
          <w:rFonts w:hAnsi="Times New Roman" w:ascii="Times New Roman"/>
          <w:sz w:val="24"/>
          <w:szCs w:val="24"/>
        </w:rPr>
        <w:t>3.5</w:t>
      </w:r>
      <w:r w:rsidR="00A10D32" w:rsidRPr="0026390E">
        <w:rPr>
          <w:rFonts w:hAnsi="Times New Roman" w:ascii="Times New Roman"/>
          <w:sz w:val="24"/>
          <w:szCs w:val="24"/>
        </w:rPr>
        <w:t>00,00 kn</w:t>
      </w:r>
      <w:r w:rsidR="00A10D32" w:rsidRPr="00D764CF">
        <w:rPr>
          <w:rFonts w:hAnsi="Times New Roman" w:ascii="Times New Roman"/>
          <w:sz w:val="24"/>
          <w:szCs w:val="24"/>
        </w:rPr>
        <w:t xml:space="preserve">, sukladno članku 4 i 15 Ured o kriterijima i načinu obračuna i plaćanja nagrada stečajnim upraviteljima </w:t>
      </w:r>
      <w:r w:rsidR="00A10D32" w:rsidRPr="0026390E">
        <w:rPr>
          <w:rFonts w:hAnsi="Times New Roman" w:ascii="Times New Roman"/>
          <w:sz w:val="24"/>
          <w:szCs w:val="24"/>
        </w:rPr>
        <w:t>(NN br. 105/15).</w:t>
      </w:r>
    </w:p>
    <w:p w:rsidRDefault="00A10D32" w:rsidP="00D764CF" w:rsidR="00A10D32" w:rsidRPr="0026390E">
      <w:pPr>
        <w:pStyle w:val="Naslov1"/>
        <w:numPr>
          <w:ilvl w:val="0"/>
          <w:numId w:val="16"/>
        </w:numPr>
        <w:shd w:fill="FFFFFF" w:color="auto" w:val="clear"/>
        <w:spacing w:afterAutospacing="false" w:after="0" w:beforeAutospacing="false" w:before="0"/>
        <w:ind w:firstLine="426" w:left="0"/>
        <w:jc w:val="both"/>
        <w:rPr>
          <w:b w:val="false"/>
          <w:sz w:val="24"/>
          <w:szCs w:val="24"/>
        </w:rPr>
      </w:pPr>
      <w:r w:rsidRPr="0026390E">
        <w:rPr>
          <w:b w:val="false"/>
          <w:sz w:val="24"/>
          <w:szCs w:val="24"/>
        </w:rPr>
        <w:t xml:space="preserve">Nalaže se računovodstvu ovoga suda da sa </w:t>
      </w:r>
      <w:r w:rsidR="0026390E" w:rsidRPr="0026390E">
        <w:rPr>
          <w:b w:val="false"/>
          <w:sz w:val="24"/>
          <w:szCs w:val="24"/>
        </w:rPr>
        <w:t>kontovnika 8500</w:t>
      </w:r>
      <w:r w:rsidRPr="0026390E">
        <w:rPr>
          <w:b w:val="false"/>
          <w:sz w:val="24"/>
          <w:szCs w:val="24"/>
        </w:rPr>
        <w:t xml:space="preserve"> isplati </w:t>
      </w:r>
      <w:r w:rsidR="0026390E" w:rsidRPr="0026390E">
        <w:rPr>
          <w:b w:val="false"/>
          <w:sz w:val="24"/>
          <w:szCs w:val="24"/>
        </w:rPr>
        <w:t>3.5</w:t>
      </w:r>
      <w:r w:rsidRPr="0026390E">
        <w:rPr>
          <w:b w:val="false"/>
          <w:sz w:val="24"/>
          <w:szCs w:val="24"/>
        </w:rPr>
        <w:t>00,00</w:t>
      </w:r>
      <w:r w:rsidR="00D764CF" w:rsidRPr="0026390E">
        <w:rPr>
          <w:b w:val="false"/>
          <w:sz w:val="24"/>
          <w:szCs w:val="24"/>
        </w:rPr>
        <w:t xml:space="preserve"> kn</w:t>
      </w:r>
      <w:r w:rsidRPr="0026390E">
        <w:rPr>
          <w:b w:val="false"/>
          <w:sz w:val="24"/>
          <w:szCs w:val="24"/>
        </w:rPr>
        <w:t xml:space="preserve"> </w:t>
      </w:r>
      <w:r w:rsidR="008C7A59">
        <w:rPr>
          <w:b w:val="false"/>
          <w:sz w:val="24"/>
          <w:szCs w:val="24"/>
        </w:rPr>
        <w:t xml:space="preserve">u bruto iznosu </w:t>
      </w:r>
      <w:r w:rsidR="0026390E">
        <w:rPr>
          <w:b w:val="false"/>
          <w:sz w:val="24"/>
          <w:szCs w:val="24"/>
        </w:rPr>
        <w:t xml:space="preserve">st. upravitelju </w:t>
      </w:r>
      <w:r w:rsidR="0026390E" w:rsidRPr="0026390E">
        <w:rPr>
          <w:b w:val="false"/>
          <w:sz w:val="24"/>
          <w:szCs w:val="24"/>
        </w:rPr>
        <w:t>PREDRAG</w:t>
      </w:r>
      <w:r w:rsidR="0026390E">
        <w:rPr>
          <w:b w:val="false"/>
          <w:sz w:val="24"/>
          <w:szCs w:val="24"/>
        </w:rPr>
        <w:t>U</w:t>
      </w:r>
      <w:r w:rsidR="0026390E" w:rsidRPr="0026390E">
        <w:rPr>
          <w:b w:val="false"/>
          <w:sz w:val="24"/>
          <w:szCs w:val="24"/>
        </w:rPr>
        <w:t xml:space="preserve"> FILAJDIĆ, Sl. Brod, L. Lukića 65, OIB: 32894922284</w:t>
      </w:r>
      <w:r w:rsidRPr="0026390E">
        <w:rPr>
          <w:b w:val="false"/>
          <w:sz w:val="24"/>
          <w:szCs w:val="24"/>
        </w:rPr>
        <w:t xml:space="preserve">a da se </w:t>
      </w:r>
      <w:r w:rsidR="00A77371" w:rsidRPr="0026390E">
        <w:rPr>
          <w:b w:val="false"/>
          <w:sz w:val="24"/>
          <w:szCs w:val="24"/>
        </w:rPr>
        <w:t>bruto</w:t>
      </w:r>
      <w:r w:rsidRPr="0026390E">
        <w:rPr>
          <w:b w:val="false"/>
          <w:sz w:val="24"/>
          <w:szCs w:val="24"/>
        </w:rPr>
        <w:t xml:space="preserve"> iznos isplati na žiro račun broj</w:t>
      </w:r>
      <w:r w:rsidRPr="0026390E">
        <w:rPr>
          <w:sz w:val="24"/>
          <w:szCs w:val="24"/>
        </w:rPr>
        <w:t xml:space="preserve"> </w:t>
      </w:r>
      <w:r w:rsidR="00C02EEC" w:rsidRPr="0026390E">
        <w:rPr>
          <w:sz w:val="24"/>
          <w:szCs w:val="24"/>
        </w:rPr>
        <w:t>IBAN: HR</w:t>
      </w:r>
      <w:r w:rsidR="0026390E">
        <w:rPr>
          <w:sz w:val="24"/>
          <w:szCs w:val="24"/>
        </w:rPr>
        <w:t xml:space="preserve">96 23400093100273992  </w:t>
      </w:r>
      <w:r w:rsidR="00B712C7" w:rsidRPr="0026390E">
        <w:rPr>
          <w:b w:val="false"/>
          <w:sz w:val="24"/>
          <w:szCs w:val="24"/>
        </w:rPr>
        <w:t>a</w:t>
      </w:r>
      <w:r w:rsidRPr="0026390E">
        <w:rPr>
          <w:sz w:val="24"/>
          <w:szCs w:val="24"/>
        </w:rPr>
        <w:t xml:space="preserve"> </w:t>
      </w:r>
      <w:r w:rsidRPr="0026390E">
        <w:rPr>
          <w:b w:val="false"/>
          <w:sz w:val="24"/>
          <w:szCs w:val="24"/>
        </w:rPr>
        <w:t xml:space="preserve">obveze na </w:t>
      </w:r>
      <w:r w:rsidR="00A77371" w:rsidRPr="0026390E">
        <w:rPr>
          <w:b w:val="false"/>
          <w:sz w:val="24"/>
          <w:szCs w:val="24"/>
        </w:rPr>
        <w:t xml:space="preserve">bruto </w:t>
      </w:r>
      <w:r w:rsidRPr="0026390E">
        <w:rPr>
          <w:b w:val="false"/>
          <w:sz w:val="24"/>
          <w:szCs w:val="24"/>
        </w:rPr>
        <w:t>nagradu obračunava i plaća isplatitelj, nakon pravomoćnosti ovog rješenja.</w:t>
      </w:r>
    </w:p>
    <w:p w:rsidRDefault="00A10D32" w:rsidP="00D764CF" w:rsidR="00A10D32">
      <w:pPr>
        <w:pStyle w:val="Odlomakpopisa"/>
        <w:numPr>
          <w:ilvl w:val="0"/>
          <w:numId w:val="16"/>
        </w:numPr>
        <w:ind w:firstLine="426" w:left="0"/>
        <w:rPr>
          <w:rFonts w:hAnsi="Times New Roman" w:ascii="Times New Roman"/>
          <w:sz w:val="24"/>
          <w:szCs w:val="24"/>
          <w:lang w:val="hr-HR"/>
        </w:rPr>
      </w:pPr>
      <w:r w:rsidRPr="0026390E">
        <w:rPr>
          <w:rFonts w:hAnsi="Times New Roman" w:ascii="Times New Roman"/>
          <w:sz w:val="24"/>
          <w:szCs w:val="24"/>
          <w:lang w:val="hr-HR"/>
        </w:rPr>
        <w:t>Ovo rješenje objaviti će se u izvodu, na mrežnoj stranici e-Oglasna</w:t>
      </w:r>
      <w:r w:rsidRPr="0086293E">
        <w:rPr>
          <w:rFonts w:hAnsi="Times New Roman" w:ascii="Times New Roman"/>
          <w:sz w:val="24"/>
          <w:szCs w:val="24"/>
          <w:lang w:val="hr-HR"/>
        </w:rPr>
        <w:t xml:space="preserve"> ploč</w:t>
      </w:r>
      <w:r>
        <w:rPr>
          <w:rFonts w:hAnsi="Times New Roman" w:ascii="Times New Roman"/>
          <w:sz w:val="24"/>
          <w:szCs w:val="24"/>
          <w:lang w:val="hr-HR"/>
        </w:rPr>
        <w:t>a Trgovačkog suda u Osijeku (čl. 94 st. 4 SZ).</w:t>
      </w:r>
    </w:p>
    <w:p w:rsidRDefault="00A10D32" w:rsidP="00A10D32" w:rsidR="00A10D32" w:rsidRPr="00985DFE">
      <w:pPr>
        <w:pStyle w:val="Odlomakpopisa"/>
        <w:ind w:firstLine="0" w:left="1068"/>
        <w:rPr>
          <w:rFonts w:hAnsi="Times New Roman" w:ascii="Times New Roman"/>
          <w:sz w:val="24"/>
          <w:szCs w:val="24"/>
          <w:lang w:val="hr-HR"/>
        </w:rPr>
      </w:pPr>
      <w:r w:rsidRPr="00985DFE"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A10D32" w:rsidP="004B6AE1" w:rsidR="004B6AE1" w:rsidRPr="0086293E">
      <w:pPr>
        <w:jc w:val="center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Obrazloženje</w:t>
      </w:r>
    </w:p>
    <w:p w:rsidRDefault="00A10D32" w:rsidP="009E1001" w:rsidR="004B6AE1">
      <w:pPr>
        <w:pStyle w:val="Tijeloteksta"/>
        <w:ind w:firstLine="708"/>
        <w:rPr>
          <w:b/>
        </w:rPr>
      </w:pPr>
      <w:r w:rsidRPr="0086293E">
        <w:t xml:space="preserve">Rješenjem ovog suda broj </w:t>
      </w:r>
      <w:r>
        <w:t>6 St-</w:t>
      </w:r>
      <w:r w:rsidR="0026390E">
        <w:t>1005/15</w:t>
      </w:r>
      <w:r w:rsidR="00215958">
        <w:t xml:space="preserve"> od 1</w:t>
      </w:r>
      <w:r w:rsidR="0026390E">
        <w:t>6</w:t>
      </w:r>
      <w:r w:rsidR="00215958">
        <w:t>. veljače</w:t>
      </w:r>
      <w:r w:rsidR="0063768B">
        <w:t xml:space="preserve"> </w:t>
      </w:r>
      <w:r w:rsidR="00B712C7">
        <w:t>2016. g.</w:t>
      </w:r>
      <w:r w:rsidRPr="0086293E">
        <w:t xml:space="preserve"> pokrenut je prethodni postupak radi utvrđivanja uvjeta za otvaranje stečajnog postupka</w:t>
      </w:r>
      <w:r>
        <w:t xml:space="preserve"> nad dužnikom </w:t>
      </w:r>
      <w:r w:rsidR="0026390E" w:rsidRPr="0026390E">
        <w:rPr>
          <w:b/>
        </w:rPr>
        <w:t>RESTORAN ZELENGAJ j.d.o.o. Osijek, F. Kuhača 11, OIB: 32441269837, MBS: 030152621</w:t>
      </w:r>
      <w:r w:rsidR="009E1001">
        <w:rPr>
          <w:b/>
        </w:rPr>
        <w:t xml:space="preserve">, </w:t>
      </w:r>
      <w:r w:rsidRPr="0086293E">
        <w:t xml:space="preserve">te je </w:t>
      </w:r>
      <w:r>
        <w:t xml:space="preserve">metodom slučajnog odabira (automatski odabir) sukladno čl. 115 st. 2 SZ u vezi s čl. 132 st. 2 SZ i 432 SZ (NN 71/15) </w:t>
      </w:r>
      <w:r w:rsidRPr="0086293E">
        <w:t>za privremen</w:t>
      </w:r>
      <w:r>
        <w:t>og</w:t>
      </w:r>
      <w:r w:rsidRPr="0086293E">
        <w:t xml:space="preserve"> stečajn</w:t>
      </w:r>
      <w:r>
        <w:t>og</w:t>
      </w:r>
      <w:r w:rsidRPr="0086293E">
        <w:t xml:space="preserve"> upravitelj</w:t>
      </w:r>
      <w:r>
        <w:t>a</w:t>
      </w:r>
      <w:r w:rsidRPr="0086293E">
        <w:t xml:space="preserve"> imenovan</w:t>
      </w:r>
      <w:r>
        <w:t xml:space="preserve"> </w:t>
      </w:r>
      <w:r w:rsidR="0026390E">
        <w:rPr>
          <w:b/>
        </w:rPr>
        <w:t>Predrag Filajdić</w:t>
      </w:r>
      <w:r w:rsidR="00D764CF" w:rsidRPr="00D764CF">
        <w:rPr>
          <w:b/>
        </w:rPr>
        <w:t>, Sl. Brod</w:t>
      </w:r>
      <w:r w:rsidR="00D764CF">
        <w:rPr>
          <w:b/>
        </w:rPr>
        <w:t>.</w:t>
      </w:r>
    </w:p>
    <w:p w:rsidRDefault="00D764CF" w:rsidP="009E1001" w:rsidR="00D764CF">
      <w:pPr>
        <w:pStyle w:val="Tijeloteksta"/>
        <w:ind w:firstLine="708"/>
      </w:pPr>
    </w:p>
    <w:p w:rsidRDefault="0026390E" w:rsidP="0026390E" w:rsidR="0026390E" w:rsidRPr="00215958">
      <w:pPr>
        <w:jc w:val="right"/>
        <w:rPr>
          <w:rFonts w:hAnsi="Times New Roman" w:ascii="Times New Roman"/>
          <w:sz w:val="24"/>
          <w:szCs w:val="24"/>
        </w:rPr>
      </w:pPr>
      <w:r w:rsidRPr="00215958">
        <w:rPr>
          <w:rFonts w:hAnsi="Times New Roman" w:ascii="Times New Roman"/>
          <w:sz w:val="24"/>
          <w:szCs w:val="24"/>
        </w:rPr>
        <w:lastRenderedPageBreak/>
        <w:t>Broj: 6 St-</w:t>
      </w:r>
      <w:r>
        <w:rPr>
          <w:rFonts w:hAnsi="Times New Roman" w:ascii="Times New Roman"/>
          <w:sz w:val="24"/>
          <w:szCs w:val="24"/>
        </w:rPr>
        <w:t>1005/15-19</w:t>
      </w:r>
    </w:p>
    <w:p w:rsidRDefault="009849F0" w:rsidP="009849F0" w:rsidR="009849F0">
      <w:pPr>
        <w:pStyle w:val="Bezproreda"/>
        <w:jc w:val="right"/>
        <w:rPr>
          <w:rFonts w:hAnsi="Times New Roman" w:ascii="Times New Roman"/>
          <w:sz w:val="24"/>
          <w:szCs w:val="24"/>
        </w:rPr>
      </w:pPr>
    </w:p>
    <w:p w:rsidRDefault="00A10D32" w:rsidP="009849F0" w:rsidR="00A10D32" w:rsidRPr="0086293E">
      <w:pPr>
        <w:pStyle w:val="Bezproreda"/>
        <w:jc w:val="right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</w:p>
    <w:p w:rsidRDefault="00A10D32" w:rsidP="00A10D32" w:rsidR="00A10D32" w:rsidRPr="0086293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prethodnom postupku p</w:t>
      </w:r>
      <w:r w:rsidRPr="0086293E">
        <w:rPr>
          <w:rFonts w:hAnsi="Times New Roman" w:ascii="Times New Roman"/>
          <w:sz w:val="24"/>
          <w:szCs w:val="24"/>
        </w:rPr>
        <w:t>rivremen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stečajn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 </w:t>
      </w:r>
      <w:r>
        <w:rPr>
          <w:rFonts w:hAnsi="Times New Roman" w:ascii="Times New Roman"/>
          <w:sz w:val="24"/>
          <w:szCs w:val="24"/>
        </w:rPr>
        <w:t xml:space="preserve">utvrdio je imovinu stečajnog dužnika te je </w:t>
      </w:r>
      <w:r w:rsidRPr="0086293E">
        <w:rPr>
          <w:rFonts w:hAnsi="Times New Roman" w:ascii="Times New Roman"/>
          <w:sz w:val="24"/>
          <w:szCs w:val="24"/>
        </w:rPr>
        <w:t>izvrši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uvid u poslovnu i financijsku dokumentaciju dužnika i sačini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pisano izvješće koje je usmeno izloži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na ročištu od </w:t>
      </w:r>
      <w:r w:rsidR="0026390E">
        <w:rPr>
          <w:rFonts w:hAnsi="Times New Roman" w:ascii="Times New Roman"/>
          <w:sz w:val="24"/>
          <w:szCs w:val="24"/>
        </w:rPr>
        <w:t>5. travnja</w:t>
      </w:r>
      <w:r w:rsidR="00AA006E">
        <w:rPr>
          <w:rFonts w:hAnsi="Times New Roman" w:ascii="Times New Roman"/>
          <w:sz w:val="24"/>
          <w:szCs w:val="24"/>
        </w:rPr>
        <w:t xml:space="preserve"> 2016. g.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navodeći koje sve radnje je obavio radi utvrđivanja činjeničnog stanja. </w:t>
      </w:r>
    </w:p>
    <w:p w:rsidRDefault="00A10D32" w:rsidP="00A10D32" w:rsidR="00A10D32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</w:p>
    <w:p w:rsidRDefault="00A10D32" w:rsidP="00A10D32" w:rsidR="00A10D32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</w:r>
      <w:r w:rsidR="00D4766C">
        <w:rPr>
          <w:rFonts w:hAnsi="Times New Roman" w:ascii="Times New Roman"/>
          <w:sz w:val="24"/>
          <w:szCs w:val="24"/>
        </w:rPr>
        <w:t>Privremeni s</w:t>
      </w:r>
      <w:r w:rsidRPr="0086293E">
        <w:rPr>
          <w:rFonts w:hAnsi="Times New Roman" w:ascii="Times New Roman"/>
          <w:sz w:val="24"/>
          <w:szCs w:val="24"/>
        </w:rPr>
        <w:t>tečajn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</w:t>
      </w:r>
      <w:r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>je</w:t>
      </w:r>
      <w:r w:rsidR="009E1001">
        <w:rPr>
          <w:rFonts w:hAnsi="Times New Roman" w:ascii="Times New Roman"/>
          <w:sz w:val="24"/>
          <w:szCs w:val="24"/>
        </w:rPr>
        <w:t xml:space="preserve"> </w:t>
      </w:r>
      <w:r w:rsidR="00D764CF">
        <w:rPr>
          <w:rFonts w:hAnsi="Times New Roman" w:ascii="Times New Roman"/>
          <w:sz w:val="24"/>
          <w:szCs w:val="24"/>
        </w:rPr>
        <w:t xml:space="preserve">podneskom od </w:t>
      </w:r>
      <w:r w:rsidR="0026390E">
        <w:rPr>
          <w:rFonts w:hAnsi="Times New Roman" w:ascii="Times New Roman"/>
          <w:sz w:val="24"/>
          <w:szCs w:val="24"/>
        </w:rPr>
        <w:t>11. srpnja</w:t>
      </w:r>
      <w:r w:rsidR="00D764CF">
        <w:rPr>
          <w:rFonts w:hAnsi="Times New Roman" w:ascii="Times New Roman"/>
          <w:sz w:val="24"/>
          <w:szCs w:val="24"/>
        </w:rPr>
        <w:t xml:space="preserve"> 2016. g.</w:t>
      </w:r>
      <w:r>
        <w:rPr>
          <w:rFonts w:hAnsi="Times New Roman" w:ascii="Times New Roman"/>
          <w:sz w:val="24"/>
          <w:szCs w:val="24"/>
        </w:rPr>
        <w:t xml:space="preserve"> 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predložio</w:t>
      </w:r>
      <w:r w:rsidRPr="0086293E">
        <w:rPr>
          <w:rFonts w:hAnsi="Times New Roman" w:ascii="Times New Roman"/>
          <w:sz w:val="24"/>
          <w:szCs w:val="24"/>
        </w:rPr>
        <w:t xml:space="preserve"> da </w:t>
      </w:r>
      <w:r>
        <w:rPr>
          <w:rFonts w:hAnsi="Times New Roman" w:ascii="Times New Roman"/>
          <w:sz w:val="24"/>
          <w:szCs w:val="24"/>
        </w:rPr>
        <w:t>mu</w:t>
      </w:r>
      <w:r w:rsidRPr="0086293E">
        <w:rPr>
          <w:rFonts w:hAnsi="Times New Roman" w:ascii="Times New Roman"/>
          <w:sz w:val="24"/>
          <w:szCs w:val="24"/>
        </w:rPr>
        <w:t xml:space="preserve"> se </w:t>
      </w:r>
      <w:r>
        <w:rPr>
          <w:rFonts w:hAnsi="Times New Roman" w:ascii="Times New Roman"/>
          <w:sz w:val="24"/>
          <w:szCs w:val="24"/>
        </w:rPr>
        <w:t>odredi nagrada za obavljanje poslova privremenog stečajnog upravitelja.</w:t>
      </w:r>
    </w:p>
    <w:p w:rsidRDefault="00A10D32" w:rsidP="00A10D32" w:rsidR="00A10D32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A10D32" w:rsidP="00A10D32" w:rsidR="00A10D32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ab/>
        <w:t xml:space="preserve">Sukladno čl. </w:t>
      </w:r>
      <w:r>
        <w:rPr>
          <w:rFonts w:hAnsi="Times New Roman" w:ascii="Times New Roman"/>
          <w:sz w:val="24"/>
          <w:szCs w:val="24"/>
        </w:rPr>
        <w:t>4 u vezi s čl. 15</w:t>
      </w:r>
      <w:r w:rsidRPr="0086293E">
        <w:rPr>
          <w:rFonts w:hAnsi="Times New Roman" w:ascii="Times New Roman"/>
          <w:sz w:val="24"/>
          <w:szCs w:val="24"/>
        </w:rPr>
        <w:t xml:space="preserve"> Uredbe o kriterijima i načinu obračuna i plaćanja nagrada stečajnim upraviteljima (NN br. </w:t>
      </w:r>
      <w:r>
        <w:rPr>
          <w:rFonts w:hAnsi="Times New Roman" w:ascii="Times New Roman"/>
          <w:sz w:val="24"/>
          <w:szCs w:val="24"/>
        </w:rPr>
        <w:t>105/15</w:t>
      </w:r>
      <w:r w:rsidRPr="0086293E">
        <w:rPr>
          <w:rFonts w:hAnsi="Times New Roman" w:ascii="Times New Roman"/>
          <w:sz w:val="24"/>
          <w:szCs w:val="24"/>
        </w:rPr>
        <w:t xml:space="preserve"> u daljnjem tekstu Uredba) propisano je da privremenom stečajnom upravitelju pripada pravo na jednokratnu nagradu za poslove obavljene u prethodnom postupku (postupku ispitivanja uvjeta za otvaranje stečajnog postupka) koju </w:t>
      </w:r>
      <w:r>
        <w:rPr>
          <w:rFonts w:hAnsi="Times New Roman" w:ascii="Times New Roman"/>
          <w:sz w:val="24"/>
          <w:szCs w:val="24"/>
        </w:rPr>
        <w:t>određuje</w:t>
      </w:r>
      <w:r w:rsidRPr="0086293E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>sud</w:t>
      </w:r>
      <w:r w:rsidRPr="0086293E">
        <w:rPr>
          <w:rFonts w:hAnsi="Times New Roman" w:ascii="Times New Roman"/>
          <w:sz w:val="24"/>
          <w:szCs w:val="24"/>
        </w:rPr>
        <w:t xml:space="preserve"> vodeći računa o </w:t>
      </w:r>
      <w:r>
        <w:rPr>
          <w:rFonts w:hAnsi="Times New Roman" w:ascii="Times New Roman"/>
          <w:sz w:val="24"/>
          <w:szCs w:val="24"/>
        </w:rPr>
        <w:t>složenosti poslova koje je obavio.</w:t>
      </w:r>
    </w:p>
    <w:p w:rsidRDefault="00A10D32" w:rsidP="00A10D32" w:rsidR="00A10D32" w:rsidRPr="0086293E">
      <w:pPr>
        <w:pStyle w:val="Bezproreda10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 xml:space="preserve"> </w:t>
      </w:r>
    </w:p>
    <w:p w:rsidRDefault="00A10D32" w:rsidP="00A10D32" w:rsidR="00A10D32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  <w:r w:rsidRPr="0086293E">
        <w:rPr>
          <w:rFonts w:hAnsi="Times New Roman" w:ascii="Times New Roman"/>
          <w:sz w:val="24"/>
          <w:szCs w:val="24"/>
        </w:rPr>
        <w:t>Budući je stečajn</w:t>
      </w:r>
      <w:r>
        <w:rPr>
          <w:rFonts w:hAnsi="Times New Roman" w:ascii="Times New Roman"/>
          <w:sz w:val="24"/>
          <w:szCs w:val="24"/>
        </w:rPr>
        <w:t>i</w:t>
      </w:r>
      <w:r w:rsidRPr="0086293E">
        <w:rPr>
          <w:rFonts w:hAnsi="Times New Roman" w:ascii="Times New Roman"/>
          <w:sz w:val="24"/>
          <w:szCs w:val="24"/>
        </w:rPr>
        <w:t xml:space="preserve"> upravitelj obavi</w:t>
      </w:r>
      <w:r>
        <w:rPr>
          <w:rFonts w:hAnsi="Times New Roman" w:ascii="Times New Roman"/>
          <w:sz w:val="24"/>
          <w:szCs w:val="24"/>
        </w:rPr>
        <w:t>o</w:t>
      </w:r>
      <w:r w:rsidRPr="0086293E">
        <w:rPr>
          <w:rFonts w:hAnsi="Times New Roman" w:ascii="Times New Roman"/>
          <w:sz w:val="24"/>
          <w:szCs w:val="24"/>
        </w:rPr>
        <w:t xml:space="preserve"> poslove u prethodnom postupku određena </w:t>
      </w:r>
      <w:r>
        <w:rPr>
          <w:rFonts w:hAnsi="Times New Roman" w:ascii="Times New Roman"/>
          <w:sz w:val="24"/>
          <w:szCs w:val="24"/>
        </w:rPr>
        <w:t>mu</w:t>
      </w:r>
      <w:r w:rsidRPr="0086293E">
        <w:rPr>
          <w:rFonts w:hAnsi="Times New Roman" w:ascii="Times New Roman"/>
          <w:sz w:val="24"/>
          <w:szCs w:val="24"/>
        </w:rPr>
        <w:t xml:space="preserve"> je nagrada u </w:t>
      </w:r>
      <w:r>
        <w:rPr>
          <w:rFonts w:hAnsi="Times New Roman" w:ascii="Times New Roman"/>
          <w:sz w:val="24"/>
          <w:szCs w:val="24"/>
        </w:rPr>
        <w:t xml:space="preserve">iznosu od </w:t>
      </w:r>
      <w:r w:rsidR="0026390E">
        <w:rPr>
          <w:rFonts w:hAnsi="Times New Roman" w:ascii="Times New Roman"/>
          <w:sz w:val="24"/>
          <w:szCs w:val="24"/>
        </w:rPr>
        <w:t>3.5</w:t>
      </w:r>
      <w:r>
        <w:rPr>
          <w:rFonts w:hAnsi="Times New Roman" w:ascii="Times New Roman"/>
          <w:sz w:val="24"/>
          <w:szCs w:val="24"/>
        </w:rPr>
        <w:t xml:space="preserve">00,00 kn bruto </w:t>
      </w:r>
      <w:r w:rsidRPr="0086293E">
        <w:rPr>
          <w:rFonts w:hAnsi="Times New Roman" w:ascii="Times New Roman"/>
          <w:sz w:val="24"/>
          <w:szCs w:val="24"/>
        </w:rPr>
        <w:t>valjalo je odlučiti kao u izreci.</w:t>
      </w:r>
    </w:p>
    <w:p w:rsidRDefault="00AA006E" w:rsidP="00A10D32" w:rsidR="00AA006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A006E" w:rsidP="00A10D32" w:rsidR="00AA006E" w:rsidRPr="0086293E">
      <w:pPr>
        <w:pStyle w:val="Bezproreda10"/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A10D32" w:rsidP="00A10D32" w:rsidR="00A10D32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AA006E" w:rsidR="002066CF" w:rsidRPr="00CE0AEE">
      <w:pPr>
        <w:pStyle w:val="Odlomakpopisa"/>
        <w:ind w:firstLine="0"/>
        <w:jc w:val="center"/>
        <w:rPr>
          <w:rFonts w:hAnsi="Times New Roman" w:ascii="Times New Roman"/>
          <w:sz w:val="24"/>
          <w:szCs w:val="24"/>
          <w:lang w:val="hr-HR"/>
        </w:rPr>
      </w:pPr>
      <w:r w:rsidRPr="00CE0AEE">
        <w:rPr>
          <w:rFonts w:hAnsi="Times New Roman" w:ascii="Times New Roman"/>
          <w:sz w:val="24"/>
          <w:szCs w:val="24"/>
          <w:lang w:val="hr-HR"/>
        </w:rPr>
        <w:t xml:space="preserve">U Osijeku </w:t>
      </w:r>
      <w:r w:rsidR="00CE0AEE">
        <w:rPr>
          <w:rFonts w:hAnsi="Times New Roman" w:ascii="Times New Roman"/>
          <w:sz w:val="24"/>
          <w:szCs w:val="24"/>
          <w:lang w:val="hr-HR"/>
        </w:rPr>
        <w:t>9</w:t>
      </w:r>
      <w:r w:rsidR="0026390E" w:rsidRPr="00CE0AEE">
        <w:rPr>
          <w:rFonts w:hAnsi="Times New Roman" w:ascii="Times New Roman"/>
          <w:sz w:val="24"/>
          <w:szCs w:val="24"/>
          <w:lang w:val="hr-HR"/>
        </w:rPr>
        <w:t>. rujna</w:t>
      </w:r>
      <w:r w:rsidR="00AA006E" w:rsidRPr="00CE0AEE">
        <w:rPr>
          <w:rFonts w:hAnsi="Times New Roman" w:ascii="Times New Roman"/>
          <w:sz w:val="24"/>
          <w:szCs w:val="24"/>
          <w:lang w:val="hr-HR"/>
        </w:rPr>
        <w:t xml:space="preserve"> 2016. g.</w:t>
      </w:r>
    </w:p>
    <w:p w:rsidRDefault="002066CF" w:rsidP="002066CF" w:rsidR="002066CF" w:rsidRPr="00F427F2">
      <w:pPr>
        <w:pStyle w:val="Bezproreda1"/>
        <w:jc w:val="center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Zapisničar: Danijela Sekulić</w:t>
      </w:r>
    </w:p>
    <w:p w:rsidRDefault="00B712C7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</w:r>
      <w:r>
        <w:rPr>
          <w:rFonts w:hAnsi="Times New Roman" w:ascii="Times New Roman"/>
          <w:sz w:val="24"/>
          <w:szCs w:val="24"/>
        </w:rPr>
        <w:tab/>
        <w:t>STEČAJNA SUTKINJA</w:t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 w:rsidRPr="00F427F2">
        <w:rPr>
          <w:rFonts w:hAnsi="Times New Roman" w:ascii="Times New Roman"/>
          <w:sz w:val="24"/>
          <w:szCs w:val="24"/>
        </w:rPr>
        <w:tab/>
      </w:r>
      <w:r w:rsidR="002066CF">
        <w:rPr>
          <w:rFonts w:hAnsi="Times New Roman" w:ascii="Times New Roman"/>
          <w:sz w:val="24"/>
          <w:szCs w:val="24"/>
        </w:rPr>
        <w:t xml:space="preserve">     </w:t>
      </w:r>
      <w:r w:rsidR="00D4766C">
        <w:rPr>
          <w:rFonts w:hAnsi="Times New Roman" w:ascii="Times New Roman"/>
          <w:sz w:val="24"/>
          <w:szCs w:val="24"/>
        </w:rPr>
        <w:t xml:space="preserve">      </w:t>
      </w:r>
      <w:r w:rsidR="002066CF" w:rsidRPr="00F427F2">
        <w:rPr>
          <w:rFonts w:hAnsi="Times New Roman" w:ascii="Times New Roman"/>
          <w:sz w:val="24"/>
          <w:szCs w:val="24"/>
        </w:rPr>
        <w:t>Nada Roso</w:t>
      </w: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POUKA O PRAVNOM LIJEKU</w:t>
      </w:r>
    </w:p>
    <w:p w:rsidRDefault="002066CF" w:rsidP="002066CF" w:rsidR="002066CF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>Protiv ovoga rješenja nezadovoljna stranka može uložiti žalbu Visokom trgovačkom sudu Republike Hrvatske u roku od 8 dana pismeno u 3 primjerka putem ov</w:t>
      </w:r>
      <w:r w:rsidR="00215958">
        <w:rPr>
          <w:rFonts w:hAnsi="Times New Roman" w:ascii="Times New Roman"/>
          <w:sz w:val="24"/>
          <w:szCs w:val="24"/>
        </w:rPr>
        <w:t>o</w:t>
      </w:r>
      <w:r w:rsidRPr="00F427F2">
        <w:rPr>
          <w:rFonts w:hAnsi="Times New Roman" w:ascii="Times New Roman"/>
          <w:sz w:val="24"/>
          <w:szCs w:val="24"/>
        </w:rPr>
        <w:t>g suda.</w:t>
      </w: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</w:p>
    <w:p w:rsidRDefault="002066CF" w:rsidP="002066CF" w:rsidR="002066CF">
      <w:pPr>
        <w:pStyle w:val="Bezproreda1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DNA:</w:t>
      </w:r>
    </w:p>
    <w:p w:rsidRDefault="007F0A8A" w:rsidP="002066CF" w:rsidR="002066CF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e-ogl. pl.</w:t>
      </w:r>
    </w:p>
    <w:p w:rsidRDefault="00AA006E" w:rsidP="002066CF" w:rsidR="0026390E" w:rsidRPr="0026390E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26390E">
        <w:rPr>
          <w:rFonts w:hAnsi="Times New Roman" w:ascii="Times New Roman"/>
          <w:sz w:val="24"/>
          <w:szCs w:val="24"/>
        </w:rPr>
        <w:t xml:space="preserve">st. uprav. </w:t>
      </w:r>
      <w:r w:rsidR="0026390E" w:rsidRPr="0026390E">
        <w:rPr>
          <w:rFonts w:hAnsi="Times New Roman" w:ascii="Times New Roman"/>
          <w:sz w:val="24"/>
          <w:szCs w:val="24"/>
        </w:rPr>
        <w:t>P</w:t>
      </w:r>
      <w:r w:rsidR="0026390E">
        <w:rPr>
          <w:rFonts w:hAnsi="Times New Roman" w:ascii="Times New Roman"/>
          <w:sz w:val="24"/>
          <w:szCs w:val="24"/>
        </w:rPr>
        <w:t>redrag Filajdić</w:t>
      </w:r>
      <w:r w:rsidR="0026390E" w:rsidRPr="0026390E">
        <w:rPr>
          <w:rFonts w:hAnsi="Times New Roman" w:ascii="Times New Roman"/>
          <w:sz w:val="24"/>
          <w:szCs w:val="24"/>
        </w:rPr>
        <w:t>, Sl. Brod, L. Lukića 65</w:t>
      </w:r>
    </w:p>
    <w:p w:rsidRDefault="00AA006E" w:rsidP="002066CF" w:rsidR="00AA006E" w:rsidRPr="0026390E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 w:rsidRPr="0026390E">
        <w:rPr>
          <w:rFonts w:hAnsi="Times New Roman" w:ascii="Times New Roman"/>
          <w:sz w:val="24"/>
          <w:szCs w:val="24"/>
        </w:rPr>
        <w:t>Računovodstvo – nakon pravomoćnosti</w:t>
      </w:r>
    </w:p>
    <w:p w:rsidRDefault="0026390E" w:rsidP="002066CF" w:rsidR="002066CF">
      <w:pPr>
        <w:pStyle w:val="Bezproreda1"/>
        <w:numPr>
          <w:ilvl w:val="0"/>
          <w:numId w:val="15"/>
        </w:num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K-</w:t>
      </w:r>
      <w:r w:rsidR="00CE0AEE">
        <w:rPr>
          <w:rFonts w:hAnsi="Times New Roman" w:ascii="Times New Roman"/>
          <w:sz w:val="24"/>
          <w:szCs w:val="24"/>
        </w:rPr>
        <w:t>9</w:t>
      </w:r>
      <w:r>
        <w:rPr>
          <w:rFonts w:hAnsi="Times New Roman" w:ascii="Times New Roman"/>
          <w:sz w:val="24"/>
          <w:szCs w:val="24"/>
        </w:rPr>
        <w:t>.10.</w:t>
      </w:r>
    </w:p>
    <w:p w:rsidRDefault="002066CF" w:rsidP="002066CF" w:rsidR="002066CF" w:rsidRPr="002A09DE">
      <w:pPr>
        <w:pStyle w:val="Bezproreda1"/>
        <w:ind w:left="720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417717" w:rsidP="003B450C" w:rsidR="00417717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D4766C" w:rsidR="00594D7A" w:rsidRPr="00594D7A">
      <w:pPr>
        <w:pStyle w:val="Bezproreda1"/>
        <w:ind w:left="5664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    </w:t>
      </w:r>
      <w:r w:rsidRPr="00594D7A">
        <w:rPr>
          <w:rFonts w:hAnsi="Times New Roman" w:ascii="Times New Roman"/>
          <w:sz w:val="24"/>
          <w:szCs w:val="24"/>
        </w:rPr>
        <w:t xml:space="preserve"> </w:t>
      </w:r>
      <w:r w:rsidR="00D4766C">
        <w:rPr>
          <w:rFonts w:hAnsi="Times New Roman" w:ascii="Times New Roman"/>
          <w:sz w:val="24"/>
          <w:szCs w:val="24"/>
        </w:rPr>
        <w:t>STEČAJNA SUTKINJA</w:t>
      </w:r>
    </w:p>
    <w:p w:rsidRDefault="00594D7A" w:rsidP="00594D7A" w:rsidR="00594D7A" w:rsidRPr="00594D7A">
      <w:pPr>
        <w:pStyle w:val="Bezproreda1"/>
        <w:ind w:firstLine="708" w:left="5664"/>
        <w:rPr>
          <w:rFonts w:hAnsi="Times New Roman" w:ascii="Times New Roman"/>
          <w:sz w:val="24"/>
          <w:szCs w:val="24"/>
        </w:rPr>
      </w:pPr>
      <w:r w:rsidRPr="00594D7A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</w:rPr>
        <w:t xml:space="preserve">        Nada Roso</w:t>
      </w: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  <w:r w:rsidRPr="00594D7A">
        <w:rPr>
          <w:rFonts w:hAnsi="Times New Roman" w:ascii="Times New Roman"/>
          <w:sz w:val="24"/>
          <w:szCs w:val="24"/>
        </w:rPr>
        <w:t>POUKA O PRAVNOM LIJEKU:</w:t>
      </w: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  <w:r w:rsidRPr="00594D7A">
        <w:rPr>
          <w:rFonts w:hAnsi="Times New Roman" w:ascii="Times New Roman"/>
          <w:sz w:val="24"/>
          <w:szCs w:val="24"/>
        </w:rPr>
        <w:t>Protiv ovog rješenja nezadovoljna stranka može izjaviti žalbu Visokom trgovačkom sudu Republike Hrvatske u Zagrebu u roku od 8 dana u 3 primjerka putem ovog suda.</w:t>
      </w: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  <w:t xml:space="preserve">                                            Za točnost otpravka</w:t>
      </w: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  <w:t xml:space="preserve">        Ovlašteni službenik</w:t>
      </w: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</w:r>
      <w:r w:rsidRPr="00594D7A">
        <w:rPr>
          <w:rFonts w:hAnsi="Times New Roman" w:ascii="Times New Roman"/>
          <w:sz w:val="24"/>
          <w:szCs w:val="24"/>
        </w:rPr>
        <w:tab/>
        <w:t xml:space="preserve">          Danijela Sekulić</w:t>
      </w: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 w:rsidRP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594D7A" w:rsidP="00594D7A" w:rsidR="00594D7A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F427F2" w:rsidP="003B450C" w:rsidR="00F427F2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4164EB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="00F427F2">
        <w:rPr>
          <w:rFonts w:hAnsi="Times New Roman" w:ascii="Times New Roman"/>
          <w:sz w:val="24"/>
          <w:szCs w:val="24"/>
        </w:rPr>
        <w:t xml:space="preserve">         </w:t>
      </w:r>
      <w:r w:rsidR="003B450C" w:rsidRPr="00F427F2">
        <w:rPr>
          <w:rFonts w:hAnsi="Times New Roman" w:ascii="Times New Roman"/>
          <w:sz w:val="24"/>
          <w:szCs w:val="24"/>
        </w:rPr>
        <w:t>Za točnost otpravka</w:t>
      </w:r>
      <w:r w:rsidRPr="00F427F2">
        <w:rPr>
          <w:rFonts w:hAnsi="Times New Roman" w:ascii="Times New Roman"/>
          <w:sz w:val="24"/>
          <w:szCs w:val="24"/>
        </w:rPr>
        <w:t>-</w:t>
      </w:r>
      <w:r w:rsidR="003B450C" w:rsidRPr="00F427F2">
        <w:rPr>
          <w:rFonts w:hAnsi="Times New Roman" w:ascii="Times New Roman"/>
          <w:sz w:val="24"/>
          <w:szCs w:val="24"/>
        </w:rPr>
        <w:t xml:space="preserve">Ovlašteni </w:t>
      </w:r>
      <w:r w:rsidRPr="00F427F2">
        <w:rPr>
          <w:rFonts w:hAnsi="Times New Roman" w:ascii="Times New Roman"/>
          <w:sz w:val="24"/>
          <w:szCs w:val="24"/>
        </w:rPr>
        <w:t>službenik</w:t>
      </w:r>
    </w:p>
    <w:p w:rsidRDefault="004164EB" w:rsidP="003B450C" w:rsidR="004164EB" w:rsidRPr="00F427F2">
      <w:pPr>
        <w:pStyle w:val="Bezproreda1"/>
        <w:rPr>
          <w:rFonts w:hAnsi="Times New Roman" w:ascii="Times New Roman"/>
          <w:sz w:val="24"/>
          <w:szCs w:val="24"/>
        </w:rPr>
      </w:pP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</w:r>
      <w:r w:rsidRPr="00F427F2">
        <w:rPr>
          <w:rFonts w:hAnsi="Times New Roman" w:ascii="Times New Roman"/>
          <w:sz w:val="24"/>
          <w:szCs w:val="24"/>
        </w:rPr>
        <w:tab/>
        <w:t>Danijela Sekulić</w:t>
      </w: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p w:rsidRDefault="003B450C" w:rsidP="003B450C" w:rsidR="003B450C" w:rsidRPr="00F427F2">
      <w:pPr>
        <w:pStyle w:val="Bezproreda1"/>
        <w:rPr>
          <w:rFonts w:hAnsi="Times New Roman" w:ascii="Times New Roman"/>
          <w:sz w:val="24"/>
          <w:szCs w:val="24"/>
        </w:rPr>
      </w:pPr>
    </w:p>
    <w:sectPr w:rsidSect="000D2DDD" w:rsidR="003B450C" w:rsidRPr="00F427F2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40D1E" w:rsidP="00F427F2" w:rsidR="00740D1E">
      <w:pPr>
        <w:spacing w:lineRule="auto" w:line="240" w:after="0"/>
      </w:pPr>
      <w:r>
        <w:separator/>
      </w:r>
    </w:p>
  </w:endnote>
  <w:endnote w:id="0" w:type="continuationSeparator">
    <w:p w:rsidRDefault="00740D1E" w:rsidP="00F427F2" w:rsidR="00740D1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40D1E" w:rsidP="00F427F2" w:rsidR="00740D1E">
      <w:pPr>
        <w:spacing w:lineRule="auto" w:line="240" w:after="0"/>
      </w:pPr>
      <w:r>
        <w:separator/>
      </w:r>
    </w:p>
  </w:footnote>
  <w:footnote w:id="0" w:type="continuationSeparator">
    <w:p w:rsidRDefault="00740D1E" w:rsidP="00F427F2" w:rsidR="00740D1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17717" w:rsidP="004F2585" w:rsidR="00F427F2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CA7F72">
      <w:rPr>
        <w:noProof/>
      </w:rPr>
      <w:t>1</w:t>
    </w:r>
    <w:r>
      <w:fldChar w:fldCharType="end"/>
    </w:r>
  </w:p>
  <w:p w:rsidRDefault="004F2585" w:rsidP="004F2585" w:rsidR="004F2585">
    <w:pPr>
      <w:pStyle w:val="Zaglavlje"/>
      <w:jc w:val="center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DA22DADE"/>
    <w:lvl w:ilvl="0">
      <w:start w:val="1"/>
      <w:numFmt w:val="decimal"/>
      <w:lvlText w:val="%1."/>
      <w:lvlJc w:val="left"/>
      <w:pPr>
        <w:tabs>
          <w:tab w:pos="1492" w:val="num"/>
        </w:tabs>
        <w:ind w:hanging="360" w:left="1492"/>
      </w:pPr>
    </w:lvl>
  </w:abstractNum>
  <w:abstractNum w:abstractNumId="1">
    <w:nsid w:val="FFFFFF7D"/>
    <w:multiLevelType w:val="singleLevel"/>
    <w:tmpl w:val="F958504C"/>
    <w:lvl w:ilvl="0">
      <w:start w:val="1"/>
      <w:numFmt w:val="decimal"/>
      <w:lvlText w:val="%1."/>
      <w:lvlJc w:val="left"/>
      <w:pPr>
        <w:tabs>
          <w:tab w:pos="1209" w:val="num"/>
        </w:tabs>
        <w:ind w:hanging="360" w:left="1209"/>
      </w:pPr>
    </w:lvl>
  </w:abstractNum>
  <w:abstractNum w:abstractNumId="2">
    <w:nsid w:val="FFFFFF7E"/>
    <w:multiLevelType w:val="singleLevel"/>
    <w:tmpl w:val="06F6497E"/>
    <w:lvl w:ilvl="0">
      <w:start w:val="1"/>
      <w:numFmt w:val="decimal"/>
      <w:lvlText w:val="%1."/>
      <w:lvlJc w:val="left"/>
      <w:pPr>
        <w:tabs>
          <w:tab w:pos="926" w:val="num"/>
        </w:tabs>
        <w:ind w:hanging="360" w:left="926"/>
      </w:pPr>
    </w:lvl>
  </w:abstractNum>
  <w:abstractNum w:abstractNumId="3">
    <w:nsid w:val="FFFFFF7F"/>
    <w:multiLevelType w:val="singleLevel"/>
    <w:tmpl w:val="C50CF4DA"/>
    <w:lvl w:ilvl="0">
      <w:start w:val="1"/>
      <w:numFmt w:val="decimal"/>
      <w:lvlText w:val="%1."/>
      <w:lvlJc w:val="left"/>
      <w:pPr>
        <w:tabs>
          <w:tab w:pos="643" w:val="num"/>
        </w:tabs>
        <w:ind w:hanging="360" w:left="643"/>
      </w:pPr>
    </w:lvl>
  </w:abstractNum>
  <w:abstractNum w:abstractNumId="4">
    <w:nsid w:val="FFFFFF80"/>
    <w:multiLevelType w:val="singleLevel"/>
    <w:tmpl w:val="6FEE944E"/>
    <w:lvl w:ilvl="0">
      <w:start w:val="1"/>
      <w:numFmt w:val="bullet"/>
      <w:lvlText w:val=""/>
      <w:lvlJc w:val="left"/>
      <w:pPr>
        <w:tabs>
          <w:tab w:pos="1492" w:val="num"/>
        </w:tabs>
        <w:ind w:hanging="360" w:left="1492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3BEAE284"/>
    <w:lvl w:ilvl="0">
      <w:start w:val="1"/>
      <w:numFmt w:val="bullet"/>
      <w:lvlText w:val=""/>
      <w:lvlJc w:val="left"/>
      <w:pPr>
        <w:tabs>
          <w:tab w:pos="1209" w:val="num"/>
        </w:tabs>
        <w:ind w:hanging="360" w:left="1209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ED465544"/>
    <w:lvl w:ilvl="0">
      <w:start w:val="1"/>
      <w:numFmt w:val="bullet"/>
      <w:lvlText w:val=""/>
      <w:lvlJc w:val="left"/>
      <w:pPr>
        <w:tabs>
          <w:tab w:pos="926" w:val="num"/>
        </w:tabs>
        <w:ind w:hanging="360" w:left="926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F6EA2BE8"/>
    <w:lvl w:ilvl="0">
      <w:start w:val="1"/>
      <w:numFmt w:val="bullet"/>
      <w:lvlText w:val=""/>
      <w:lvlJc w:val="left"/>
      <w:pPr>
        <w:tabs>
          <w:tab w:pos="643" w:val="num"/>
        </w:tabs>
        <w:ind w:hanging="360" w:left="643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99FE42EE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</w:abstractNum>
  <w:abstractNum w:abstractNumId="9">
    <w:nsid w:val="FFFFFF89"/>
    <w:multiLevelType w:val="singleLevel"/>
    <w:tmpl w:val="BD2E187A"/>
    <w:lvl w:ilvl="0">
      <w:start w:val="1"/>
      <w:numFmt w:val="bullet"/>
      <w:lvlText w:val=""/>
      <w:lvlJc w:val="left"/>
      <w:pPr>
        <w:tabs>
          <w:tab w:pos="360" w:val="num"/>
        </w:tabs>
        <w:ind w:hanging="360" w:left="360"/>
      </w:pPr>
      <w:rPr>
        <w:rFonts w:hAnsi="Symbol" w:ascii="Symbol" w:hint="default"/>
      </w:rPr>
    </w:lvl>
  </w:abstractNum>
  <w:abstractNum w:abstractNumId="10">
    <w:nsid w:val="083632CA"/>
    <w:multiLevelType w:val="hybridMultilevel"/>
    <w:tmpl w:val="01F0B34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5E63194"/>
    <w:multiLevelType w:val="hybridMultilevel"/>
    <w:tmpl w:val="3DAA333A"/>
    <w:lvl w:tplc="93A6E51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4064063F"/>
    <w:multiLevelType w:val="hybridMultilevel"/>
    <w:tmpl w:val="62EC73E0"/>
    <w:lvl w:tplc="D53CF84E" w:ilvl="0">
      <w:start w:val="5"/>
      <w:numFmt w:val="bullet"/>
      <w:lvlText w:val="-"/>
      <w:lvlJc w:val="left"/>
      <w:pPr>
        <w:ind w:hanging="360" w:left="720"/>
      </w:pPr>
      <w:rPr>
        <w:rFonts w:cs="Arial" w:eastAsia="Calibri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62F1065F"/>
    <w:multiLevelType w:val="hybridMultilevel"/>
    <w:tmpl w:val="A06CC4B6"/>
    <w:lvl w:tplc="258CB142" w:ilvl="0">
      <w:start w:val="1"/>
      <w:numFmt w:val="decimal"/>
      <w:lvlText w:val="%1."/>
      <w:lvlJc w:val="left"/>
      <w:pPr>
        <w:ind w:hanging="360" w:left="360"/>
      </w:pPr>
      <w:rPr>
        <w:rFonts w:cs="Times New Roman" w:eastAsia="Calibri" w:hAnsi="Times New Roman" w:ascii="Times New Roman"/>
        <w:b w:val="false"/>
      </w:rPr>
    </w:lvl>
    <w:lvl w:tentative="true" w:tplc="04090019" w:ilvl="1">
      <w:start w:val="1"/>
      <w:numFmt w:val="lowerLetter"/>
      <w:lvlText w:val="%2."/>
      <w:lvlJc w:val="left"/>
      <w:pPr>
        <w:ind w:hanging="360" w:left="1080"/>
      </w:pPr>
    </w:lvl>
    <w:lvl w:tentative="true" w:tplc="0409001B" w:ilvl="2">
      <w:start w:val="1"/>
      <w:numFmt w:val="lowerRoman"/>
      <w:lvlText w:val="%3."/>
      <w:lvlJc w:val="right"/>
      <w:pPr>
        <w:ind w:hanging="180" w:left="1800"/>
      </w:pPr>
    </w:lvl>
    <w:lvl w:tentative="true" w:tplc="0409000F" w:ilvl="3">
      <w:start w:val="1"/>
      <w:numFmt w:val="decimal"/>
      <w:lvlText w:val="%4."/>
      <w:lvlJc w:val="left"/>
      <w:pPr>
        <w:ind w:hanging="360" w:left="2520"/>
      </w:pPr>
    </w:lvl>
    <w:lvl w:tentative="true" w:tplc="04090019" w:ilvl="4">
      <w:start w:val="1"/>
      <w:numFmt w:val="lowerLetter"/>
      <w:lvlText w:val="%5."/>
      <w:lvlJc w:val="left"/>
      <w:pPr>
        <w:ind w:hanging="360" w:left="3240"/>
      </w:pPr>
    </w:lvl>
    <w:lvl w:tentative="true" w:tplc="0409001B" w:ilvl="5">
      <w:start w:val="1"/>
      <w:numFmt w:val="lowerRoman"/>
      <w:lvlText w:val="%6."/>
      <w:lvlJc w:val="right"/>
      <w:pPr>
        <w:ind w:hanging="180" w:left="3960"/>
      </w:pPr>
    </w:lvl>
    <w:lvl w:tentative="true" w:tplc="0409000F" w:ilvl="6">
      <w:start w:val="1"/>
      <w:numFmt w:val="decimal"/>
      <w:lvlText w:val="%7."/>
      <w:lvlJc w:val="left"/>
      <w:pPr>
        <w:ind w:hanging="360" w:left="4680"/>
      </w:pPr>
    </w:lvl>
    <w:lvl w:tentative="true" w:tplc="04090019" w:ilvl="7">
      <w:start w:val="1"/>
      <w:numFmt w:val="lowerLetter"/>
      <w:lvlText w:val="%8."/>
      <w:lvlJc w:val="left"/>
      <w:pPr>
        <w:ind w:hanging="360" w:left="5400"/>
      </w:pPr>
    </w:lvl>
    <w:lvl w:tentative="true" w:tplc="0409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4">
    <w:nsid w:val="686D62B7"/>
    <w:multiLevelType w:val="hybridMultilevel"/>
    <w:tmpl w:val="96A0207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6C1A6B99"/>
    <w:multiLevelType w:val="hybridMultilevel"/>
    <w:tmpl w:val="D3EE04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7E9271CE"/>
    <w:multiLevelType w:val="hybridMultilevel"/>
    <w:tmpl w:val="B5122B36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11"/>
  </w:num>
  <w:num w:numId="2">
    <w:abstractNumId w:val="12"/>
  </w:num>
  <w:num w:numId="3">
    <w:abstractNumId w:val="9"/>
  </w:num>
  <w:num w:numId="4">
    <w:abstractNumId w:val="7"/>
  </w:num>
  <w:num w:numId="5">
    <w:abstractNumId w:val="6"/>
  </w:num>
  <w:num w:numId="6">
    <w:abstractNumId w:val="5"/>
  </w:num>
  <w:num w:numId="7">
    <w:abstractNumId w:val="4"/>
  </w:num>
  <w:num w:numId="8">
    <w:abstractNumId w:val="8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4"/>
  </w:num>
  <w:num w:numId="14">
    <w:abstractNumId w:val="15"/>
  </w:num>
  <w:num w:numId="15">
    <w:abstractNumId w:val="10"/>
  </w:num>
  <w:num w:numId="16">
    <w:abstractNumId w:val="13"/>
  </w:num>
  <w:num w:numId="17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4F3C"/>
    <w:rsid w:val="00005C36"/>
    <w:rsid w:val="0001232F"/>
    <w:rsid w:val="00043156"/>
    <w:rsid w:val="00065080"/>
    <w:rsid w:val="000A0E36"/>
    <w:rsid w:val="000D2A5B"/>
    <w:rsid w:val="000D2DDD"/>
    <w:rsid w:val="000F132D"/>
    <w:rsid w:val="000F1B6A"/>
    <w:rsid w:val="001027DC"/>
    <w:rsid w:val="00103414"/>
    <w:rsid w:val="00147EC6"/>
    <w:rsid w:val="00152705"/>
    <w:rsid w:val="001B157C"/>
    <w:rsid w:val="001C6383"/>
    <w:rsid w:val="002066CF"/>
    <w:rsid w:val="00215958"/>
    <w:rsid w:val="00246940"/>
    <w:rsid w:val="0026390E"/>
    <w:rsid w:val="00283837"/>
    <w:rsid w:val="002A09DE"/>
    <w:rsid w:val="002A7962"/>
    <w:rsid w:val="002B2458"/>
    <w:rsid w:val="002C0D19"/>
    <w:rsid w:val="00307927"/>
    <w:rsid w:val="00352B6A"/>
    <w:rsid w:val="003576DA"/>
    <w:rsid w:val="003600CC"/>
    <w:rsid w:val="00362E60"/>
    <w:rsid w:val="003724B6"/>
    <w:rsid w:val="00375DDD"/>
    <w:rsid w:val="003879DF"/>
    <w:rsid w:val="003B450C"/>
    <w:rsid w:val="003C1C2B"/>
    <w:rsid w:val="00404F3C"/>
    <w:rsid w:val="004164EB"/>
    <w:rsid w:val="00417717"/>
    <w:rsid w:val="00467F8B"/>
    <w:rsid w:val="00482C31"/>
    <w:rsid w:val="004B6AE1"/>
    <w:rsid w:val="004D52CC"/>
    <w:rsid w:val="004F2585"/>
    <w:rsid w:val="00506963"/>
    <w:rsid w:val="00512209"/>
    <w:rsid w:val="00512965"/>
    <w:rsid w:val="00573829"/>
    <w:rsid w:val="00593C2F"/>
    <w:rsid w:val="00594D7A"/>
    <w:rsid w:val="005A583D"/>
    <w:rsid w:val="005E4C89"/>
    <w:rsid w:val="0063768B"/>
    <w:rsid w:val="0066718C"/>
    <w:rsid w:val="00682389"/>
    <w:rsid w:val="00697B15"/>
    <w:rsid w:val="0071464C"/>
    <w:rsid w:val="00740D1E"/>
    <w:rsid w:val="00752475"/>
    <w:rsid w:val="00760EDA"/>
    <w:rsid w:val="007B43BB"/>
    <w:rsid w:val="007B7E29"/>
    <w:rsid w:val="007F0A8A"/>
    <w:rsid w:val="00837290"/>
    <w:rsid w:val="0086436C"/>
    <w:rsid w:val="00865D1F"/>
    <w:rsid w:val="00876B41"/>
    <w:rsid w:val="008847B6"/>
    <w:rsid w:val="00887529"/>
    <w:rsid w:val="008A6359"/>
    <w:rsid w:val="008B41BC"/>
    <w:rsid w:val="008C6C0E"/>
    <w:rsid w:val="008C7A59"/>
    <w:rsid w:val="008D6FC8"/>
    <w:rsid w:val="0090044B"/>
    <w:rsid w:val="00923BDA"/>
    <w:rsid w:val="0093701A"/>
    <w:rsid w:val="009849F0"/>
    <w:rsid w:val="00990647"/>
    <w:rsid w:val="009A0499"/>
    <w:rsid w:val="009A0FA2"/>
    <w:rsid w:val="009A3C05"/>
    <w:rsid w:val="009D4867"/>
    <w:rsid w:val="009E1001"/>
    <w:rsid w:val="009F06DF"/>
    <w:rsid w:val="00A012EA"/>
    <w:rsid w:val="00A10D32"/>
    <w:rsid w:val="00A112D2"/>
    <w:rsid w:val="00A40ED7"/>
    <w:rsid w:val="00A5153D"/>
    <w:rsid w:val="00A601A9"/>
    <w:rsid w:val="00A77371"/>
    <w:rsid w:val="00A855CE"/>
    <w:rsid w:val="00AA006E"/>
    <w:rsid w:val="00AC6D07"/>
    <w:rsid w:val="00B071A9"/>
    <w:rsid w:val="00B1188C"/>
    <w:rsid w:val="00B5773C"/>
    <w:rsid w:val="00B712C7"/>
    <w:rsid w:val="00BE0DC1"/>
    <w:rsid w:val="00C02EEC"/>
    <w:rsid w:val="00C275E9"/>
    <w:rsid w:val="00C4010F"/>
    <w:rsid w:val="00C50577"/>
    <w:rsid w:val="00C545A2"/>
    <w:rsid w:val="00CA1194"/>
    <w:rsid w:val="00CA7F72"/>
    <w:rsid w:val="00CE019E"/>
    <w:rsid w:val="00CE0AEE"/>
    <w:rsid w:val="00CE792B"/>
    <w:rsid w:val="00D16580"/>
    <w:rsid w:val="00D22296"/>
    <w:rsid w:val="00D26261"/>
    <w:rsid w:val="00D463FF"/>
    <w:rsid w:val="00D4766C"/>
    <w:rsid w:val="00D60E3D"/>
    <w:rsid w:val="00D6411F"/>
    <w:rsid w:val="00D74553"/>
    <w:rsid w:val="00D74722"/>
    <w:rsid w:val="00D764CF"/>
    <w:rsid w:val="00D96660"/>
    <w:rsid w:val="00DA05D5"/>
    <w:rsid w:val="00DA4F7B"/>
    <w:rsid w:val="00DB2D35"/>
    <w:rsid w:val="00E32CE3"/>
    <w:rsid w:val="00E516BE"/>
    <w:rsid w:val="00E6761F"/>
    <w:rsid w:val="00E94CF4"/>
    <w:rsid w:val="00E958DF"/>
    <w:rsid w:val="00E96EFB"/>
    <w:rsid w:val="00ED52A8"/>
    <w:rsid w:val="00EE3FA6"/>
    <w:rsid w:val="00EE6EBF"/>
    <w:rsid w:val="00F03754"/>
    <w:rsid w:val="00F119AF"/>
    <w:rsid w:val="00F42570"/>
    <w:rsid w:val="00F427F2"/>
    <w:rsid w:val="00F869B3"/>
    <w:rsid w:val="00F949C5"/>
    <w:rsid w:val="00FA7B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2DDD"/>
    <w:pPr>
      <w:spacing w:lineRule="auto" w:line="276" w:after="200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A10D32"/>
    <w:pPr>
      <w:spacing w:lineRule="auto" w:line="240" w:afterAutospacing="true" w:after="100" w:beforeAutospacing="true" w:before="100"/>
      <w:outlineLvl w:val="0"/>
    </w:pPr>
    <w:rPr>
      <w:rFonts w:eastAsia="Times New Roman" w:hAnsi="Times New Roman" w:ascii="Times New Roman"/>
      <w:b/>
      <w:bCs/>
      <w:kern w:val="36"/>
      <w:sz w:val="48"/>
      <w:szCs w:val="4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true" w:styleId="tabletextfield" w:type="character">
    <w:name w:val="table_text_field"/>
    <w:basedOn w:val="Zadanifontodlomka"/>
    <w:rsid w:val="00404F3C"/>
  </w:style>
  <w:style w:customStyle="true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F427F2"/>
    <w:rPr>
      <w:rFonts w:cs="Tahoma" w:hAnsi="Tahoma" w:asci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true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lineRule="auto" w:line="240" w:after="0"/>
      <w:jc w:val="both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TijelotekstaChar" w:type="character">
    <w:name w:val="Tijelo teksta Char"/>
    <w:link w:val="Tijeloteksta"/>
    <w:rsid w:val="00923BDA"/>
    <w:rPr>
      <w:rFonts w:eastAsia="Times New Roman" w:hAnsi="Times New Roman" w:ascii="Times New Roman"/>
      <w:sz w:val="24"/>
      <w:szCs w:val="24"/>
    </w:rPr>
  </w:style>
  <w:style w:styleId="Bezproreda" w:type="paragraph">
    <w:name w:val="No Spacing"/>
    <w:uiPriority w:val="1"/>
    <w:qFormat/>
    <w:rsid w:val="00F03754"/>
    <w:rPr>
      <w:sz w:val="22"/>
      <w:szCs w:val="22"/>
      <w:lang w:eastAsia="en-US"/>
    </w:rPr>
  </w:style>
  <w:style w:styleId="Naglaeno" w:type="character">
    <w:name w:val="Strong"/>
    <w:qFormat/>
    <w:rsid w:val="0071464C"/>
    <w:rPr>
      <w:b/>
      <w:bCs/>
    </w:rPr>
  </w:style>
  <w:style w:customStyle="true" w:styleId="Naslov1Char" w:type="character">
    <w:name w:val="Naslov 1 Char"/>
    <w:link w:val="Naslov1"/>
    <w:rsid w:val="00A10D32"/>
    <w:rPr>
      <w:rFonts w:eastAsia="Times New Roman" w:hAnsi="Times New Roman" w:asci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CA7F7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CA7F7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A7F72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A7F7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A7F7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2DDD"/>
    <w:pPr>
      <w:spacing w:after="200" w:line="276" w:lineRule="auto"/>
    </w:pPr>
    <w:rPr>
      <w:sz w:val="22"/>
      <w:szCs w:val="22"/>
      <w:lang w:eastAsia="en-US"/>
    </w:rPr>
  </w:style>
  <w:style w:styleId="Naslov1" w:type="paragraph">
    <w:name w:val="heading 1"/>
    <w:basedOn w:val="Normal"/>
    <w:link w:val="Naslov1Char"/>
    <w:qFormat/>
    <w:rsid w:val="00A10D32"/>
    <w:pPr>
      <w:spacing w:after="100" w:afterAutospacing="1" w:before="100" w:before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ezproreda1" w:type="paragraph">
    <w:name w:val="Bez proreda1"/>
    <w:uiPriority w:val="1"/>
    <w:qFormat/>
    <w:rsid w:val="00404F3C"/>
    <w:rPr>
      <w:sz w:val="22"/>
      <w:szCs w:val="22"/>
      <w:lang w:eastAsia="en-US"/>
    </w:rPr>
  </w:style>
  <w:style w:customStyle="1" w:styleId="tabletextfield" w:type="character">
    <w:name w:val="table_text_field"/>
    <w:basedOn w:val="Zadanifontodlomka"/>
    <w:rsid w:val="00404F3C"/>
  </w:style>
  <w:style w:customStyle="1" w:styleId="Odlomakpopisa1" w:type="paragraph">
    <w:name w:val="Odlomak popisa1"/>
    <w:basedOn w:val="Normal"/>
    <w:uiPriority w:val="34"/>
    <w:qFormat/>
    <w:rsid w:val="00BE0DC1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F427F2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F427F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F427F2"/>
    <w:rPr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F427F2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F427F2"/>
    <w:rPr>
      <w:rFonts w:ascii="Tahoma" w:cs="Tahoma" w:hAnsi="Tahoma"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990647"/>
    <w:pPr>
      <w:spacing w:after="120"/>
      <w:ind w:hanging="425" w:left="720"/>
      <w:contextualSpacing/>
      <w:jc w:val="both"/>
    </w:pPr>
    <w:rPr>
      <w:lang w:val="en-US"/>
    </w:rPr>
  </w:style>
  <w:style w:customStyle="1" w:styleId="Bezproreda10" w:type="paragraph">
    <w:name w:val="Bez proreda1"/>
    <w:uiPriority w:val="1"/>
    <w:qFormat/>
    <w:rsid w:val="00990647"/>
    <w:rPr>
      <w:sz w:val="22"/>
      <w:szCs w:val="22"/>
      <w:lang w:eastAsia="en-US"/>
    </w:rPr>
  </w:style>
  <w:style w:styleId="Tijeloteksta" w:type="paragraph">
    <w:name w:val="Body Text"/>
    <w:basedOn w:val="Normal"/>
    <w:link w:val="TijelotekstaChar"/>
    <w:rsid w:val="00923BDA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TijelotekstaChar" w:type="character">
    <w:name w:val="Tijelo teksta Char"/>
    <w:link w:val="Tijeloteksta"/>
    <w:rsid w:val="00923BDA"/>
    <w:rPr>
      <w:rFonts w:ascii="Times New Roman" w:eastAsia="Times New Roman" w:hAnsi="Times New Roman"/>
      <w:sz w:val="24"/>
      <w:szCs w:val="24"/>
    </w:rPr>
  </w:style>
  <w:style w:styleId="Bezproreda" w:type="paragraph">
    <w:name w:val="No Spacing"/>
    <w:uiPriority w:val="1"/>
    <w:qFormat/>
    <w:rsid w:val="00F03754"/>
    <w:rPr>
      <w:sz w:val="22"/>
      <w:szCs w:val="22"/>
      <w:lang w:eastAsia="en-US"/>
    </w:rPr>
  </w:style>
  <w:style w:styleId="Naglaeno" w:type="character">
    <w:name w:val="Strong"/>
    <w:qFormat/>
    <w:rsid w:val="0071464C"/>
    <w:rPr>
      <w:b/>
      <w:bCs/>
    </w:rPr>
  </w:style>
  <w:style w:customStyle="1" w:styleId="Naslov1Char" w:type="character">
    <w:name w:val="Naslov 1 Char"/>
    <w:link w:val="Naslov1"/>
    <w:rsid w:val="00A10D32"/>
    <w:rPr>
      <w:rFonts w:ascii="Times New Roman" w:eastAsia="Times New Roman" w:hAnsi="Times New Roman"/>
      <w:b/>
      <w:bCs/>
      <w:kern w:val="36"/>
      <w:sz w:val="48"/>
      <w:szCs w:val="48"/>
    </w:rPr>
  </w:style>
  <w:style w:styleId="Tekstrezerviranogmjesta" w:type="character">
    <w:name w:val="Placeholder Text"/>
    <w:basedOn w:val="Zadanifontodlomka"/>
    <w:uiPriority w:val="99"/>
    <w:semiHidden/>
    <w:rsid w:val="00CA7F7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CA7F7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A7F72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A7F7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A7F7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56849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56978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6936951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2641509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830832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21254223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86060822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rujna 2016.</izvorni_sadrzaj>
    <derivirana_varijabla naziv="DomainObject.DatumDonosenjaOdluke_1">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1005</izvorni_sadrzaj>
    <derivirana_varijabla naziv="DomainObject.Predmet.Broj_1">1005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St-1005/2015</izvorni_sadrzaj>
    <derivirana_varijabla naziv="DomainObject.Predmet.OznakaBroj_1">St-1005/2015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RESTORAN ZELENGAJ j.d.o.o. za ugostiteljstvo i trgovinu</izvorni_sadrzaj>
    <derivirana_varijabla naziv="DomainObject.Predmet.ProtustrankaFormated_1">  RESTORAN ZELENGAJ j.d.o.o. za ugostiteljstvo i trgovinu</derivirana_varijabla>
  </DomainObject.Predmet.ProtustrankaFormated>
  <DomainObject.Predmet.ProtustrankaFormatedOIB>
    <izvorni_sadrzaj>  RESTORAN ZELENGAJ j.d.o.o. za ugostiteljstvo i trgovinu, OIB 32441269837</izvorni_sadrzaj>
    <derivirana_varijabla naziv="DomainObject.Predmet.ProtustrankaFormatedOIB_1">  RESTORAN ZELENGAJ j.d.o.o. za ugostiteljstvo i trgovinu, OIB 32441269837</derivirana_varijabla>
  </DomainObject.Predmet.ProtustrankaFormatedOIB>
  <DomainObject.Predmet.ProtustrankaFormatedWithAdress>
    <izvorni_sadrzaj> RESTORAN ZELENGAJ j.d.o.o. za ugostiteljstvo i trgovinu, Franje Kuhača 11, 31000 Osijek</izvorni_sadrzaj>
    <derivirana_varijabla naziv="DomainObject.Predmet.ProtustrankaFormatedWithAdress_1"> RESTORAN ZELENGAJ j.d.o.o. za ugostiteljstvo i trgovinu, Franje Kuhača 11, 31000 Osijek</derivirana_varijabla>
  </DomainObject.Predmet.ProtustrankaFormatedWithAdress>
  <DomainObject.Predmet.ProtustrankaFormatedWithAdressOIB>
    <izvorni_sadrzaj> RESTORAN ZELENGAJ j.d.o.o. za ugostiteljstvo i trgovinu, OIB 32441269837, Franje Kuhača 11, 31000 Osijek</izvorni_sadrzaj>
    <derivirana_varijabla naziv="DomainObject.Predmet.ProtustrankaFormatedWithAdressOIB_1"> RESTORAN ZELENGAJ j.d.o.o. za ugostiteljstvo i trgovinu, OIB 32441269837, Franje Kuhača 11, 31000 Osijek</derivirana_varijabla>
  </DomainObject.Predmet.ProtustrankaFormatedWithAdressOIB>
  <DomainObject.Predmet.ProtustrankaWithAdress>
    <izvorni_sadrzaj>RESTORAN ZELENGAJ j.d.o.o. za ugostiteljstvo i trgovinu Franje Kuhača 11, 31000 Osijek</izvorni_sadrzaj>
    <derivirana_varijabla naziv="DomainObject.Predmet.ProtustrankaWithAdress_1">RESTORAN ZELENGAJ j.d.o.o. za ugostiteljstvo i trgovinu Franje Kuhača 11, 31000 Osijek</derivirana_varijabla>
  </DomainObject.Predmet.ProtustrankaWithAdress>
  <DomainObject.Predmet.ProtustrankaWithAdressOIB>
    <izvorni_sadrzaj>RESTORAN ZELENGAJ j.d.o.o. za ugostiteljstvo i trgovinu, OIB 32441269837, Franje Kuhača 11, 31000 Osijek</izvorni_sadrzaj>
    <derivirana_varijabla naziv="DomainObject.Predmet.ProtustrankaWithAdressOIB_1">RESTORAN ZELENGAJ j.d.o.o. za ugostiteljstvo i trgovinu, OIB 32441269837, Franje Kuhača 11, 31000 Osijek</derivirana_varijabla>
  </DomainObject.Predmet.ProtustrankaWithAdressOIB>
  <DomainObject.Predmet.ProtustrankaNazivFormated>
    <izvorni_sadrzaj>RESTORAN ZELENGAJ j.d.o.o. za ugostiteljstvo i trgovinu</izvorni_sadrzaj>
    <derivirana_varijabla naziv="DomainObject.Predmet.ProtustrankaNazivFormated_1">RESTORAN ZELENGAJ j.d.o.o. za ugostiteljstvo i trgovinu</derivirana_varijabla>
  </DomainObject.Predmet.ProtustrankaNazivFormated>
  <DomainObject.Predmet.ProtustrankaNazivFormatedOIB>
    <izvorni_sadrzaj>RESTORAN ZELENGAJ j.d.o.o. za ugostiteljstvo i trgovinu, OIB 32441269837</izvorni_sadrzaj>
    <derivirana_varijabla naziv="DomainObject.Predmet.ProtustrankaNazivFormatedOIB_1">RESTORAN ZELENGAJ j.d.o.o. za ugostiteljstvo i trgovinu, OIB 32441269837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RESTORAN ZELENGAJ j.d.o.o. za ugostiteljstvo i trgovinu</item>
    </izvorni_sadrzaj>
    <derivirana_varijabla naziv="DomainObject.Predmet.ProtuStrankaListFormated_1">
      <item>RESTORAN ZELENGAJ j.d.o.o. za ugostiteljstvo i trgovinu</item>
    </derivirana_varijabla>
  </DomainObject.Predmet.ProtuStrankaListFormated>
  <DomainObject.Predmet.ProtuStrankaListFormatedOIB>
    <izvorni_sadrzaj>
      <item>RESTORAN ZELENGAJ j.d.o.o. za ugostiteljstvo i trgovinu, OIB 32441269837</item>
    </izvorni_sadrzaj>
    <derivirana_varijabla naziv="DomainObject.Predmet.ProtuStrankaListFormatedOIB_1">
      <item>RESTORAN ZELENGAJ j.d.o.o. za ugostiteljstvo i trgovinu, OIB 32441269837</item>
    </derivirana_varijabla>
  </DomainObject.Predmet.ProtuStrankaListFormatedOIB>
  <DomainObject.Predmet.ProtuStrankaListFormatedWithAdress>
    <izvorni_sadrzaj>
      <item>RESTORAN ZELENGAJ j.d.o.o. za ugostiteljstvo i trgovinu, Franje Kuhača 11, 31000 Osijek</item>
    </izvorni_sadrzaj>
    <derivirana_varijabla naziv="DomainObject.Predmet.ProtuStrankaListFormatedWithAdress_1">
      <item>RESTORAN ZELENGAJ j.d.o.o. za ugostiteljstvo i trgovinu, Franje Kuhača 11, 31000 Osijek</item>
    </derivirana_varijabla>
  </DomainObject.Predmet.ProtuStrankaListFormatedWithAdress>
  <DomainObject.Predmet.ProtuStrankaListFormatedWithAdressOIB>
    <izvorni_sadrzaj>
      <item>RESTORAN ZELENGAJ j.d.o.o. za ugostiteljstvo i trgovinu, OIB 32441269837, Franje Kuhača 11, 31000 Osijek</item>
    </izvorni_sadrzaj>
    <derivirana_varijabla naziv="DomainObject.Predmet.ProtuStrankaListFormatedWithAdressOIB_1">
      <item>RESTORAN ZELENGAJ j.d.o.o. za ugostiteljstvo i trgovinu, OIB 32441269837, Franje Kuhača 11, 31000 Osijek</item>
    </derivirana_varijabla>
  </DomainObject.Predmet.ProtuStrankaListFormatedWithAdressOIB>
  <DomainObject.Predmet.ProtuStrankaListNazivFormated>
    <izvorni_sadrzaj>
      <item>RESTORAN ZELENGAJ j.d.o.o. za ugostiteljstvo i trgovinu</item>
    </izvorni_sadrzaj>
    <derivirana_varijabla naziv="DomainObject.Predmet.ProtuStrankaListNazivFormated_1">
      <item>RESTORAN ZELENGAJ j.d.o.o. za ugostiteljstvo i trgovinu</item>
    </derivirana_varijabla>
  </DomainObject.Predmet.ProtuStrankaListNazivFormated>
  <DomainObject.Predmet.ProtuStrankaListNazivFormatedOIB>
    <izvorni_sadrzaj>
      <item>RESTORAN ZELENGAJ j.d.o.o. za ugostiteljstvo i trgovinu, OIB 32441269837</item>
    </izvorni_sadrzaj>
    <derivirana_varijabla naziv="DomainObject.Predmet.ProtuStrankaListNazivFormatedOIB_1">
      <item>RESTORAN ZELENGAJ j.d.o.o. za ugostiteljstvo i trgovinu, OIB 32441269837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rujna 2016.</izvorni_sadrzaj>
    <derivirana_varijabla naziv="DomainObject.Datum_1">9.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RESTORAN ZELENGAJ j.d.o.o. za ugostiteljstvo i trgovinu</izvorni_sadrzaj>
    <derivirana_varijabla naziv="DomainObject.Predmet.ProtustrankaIDrugi_1">RESTORAN ZELENGAJ j.d.o.o. za ugostiteljstvo i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RESTORAN ZELENGAJ j.d.o.o. za ugostiteljstvo i trgovinu, OIB 32441269837, Franje Kuhača 11, 31000 Osijek</izvorni_sadrzaj>
    <derivirana_varijabla naziv="DomainObject.Predmet.ProtustrankaIDrugiAdressOIB_1">RESTORAN ZELENGAJ j.d.o.o. za ugostiteljstvo i trgovinu, OIB 32441269837, Franje Kuhača 11,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RESTORAN ZELENGAJ j.d.o.o. za ugostiteljstvo i trgovinu</item>
    </izvorni_sadrzaj>
    <derivirana_varijabla naziv="DomainObject.Predmet.SudioniciListNaziv_1">
      <item>FINA RC OSIJEK</item>
      <item>RESTORAN ZELENGAJ j.d.o.o. za ugostiteljstvo i trgovinu</item>
    </derivirana_varijabla>
  </DomainObject.Predmet.SudioniciListNaziv>
  <DomainObject.Predmet.SudioniciListAdressOIB>
    <izvorni_sadrzaj>
      <item>FINA RC OSIJEK, OIB 85821130368</item>
      <item>RESTORAN ZELENGAJ j.d.o.o. za ugostiteljstvo i trgovinu, OIB 32441269837, Franje Kuhača 11,31000 Osijek</item>
    </izvorni_sadrzaj>
    <derivirana_varijabla naziv="DomainObject.Predmet.SudioniciListAdressOIB_1">
      <item>FINA RC OSIJEK, OIB 85821130368</item>
      <item>RESTORAN ZELENGAJ j.d.o.o. za ugostiteljstvo i trgovinu, OIB 32441269837, Franje Kuhača 11,31000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32441269837</item>
    </izvorni_sadrzaj>
    <derivirana_varijabla naziv="DomainObject.Predmet.SudioniciListNazivOIB_1">
      <item>, OIB 85821130368</item>
      <item>, OIB 32441269837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Predrag Filajdić, OIB 32894922284, L. Lukića 65 Slavonski Brod</item>
    </izvorni_sadrzaj>
    <derivirana_varijabla naziv="DomainObject.Predmet.StecajniUpraviteljiListAddressOIB_1">
      <item>Predrag Filajdić, OIB 32894922284, L. Lukića 65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A83CAD0-76CD-4592-AE50-F57DCD1BA25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Blanka</properties:Company>
  <properties:Pages>4</properties:Pages>
  <properties:Words>536</properties:Words>
  <properties:Characters>2924</properties:Characters>
  <properties:Lines>141</properties:Lines>
  <properties:Paragraphs>36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5-St-82/10-</vt:lpstr>
      <vt:lpstr>5-St-82/10-</vt:lpstr>
    </vt:vector>
  </properties:TitlesOfParts>
  <properties:LinksUpToDate>false</properties:LinksUpToDate>
  <properties:CharactersWithSpaces>3614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2016-09-09T07:34:00Z</dcterms:created>
  <dc:creator>Blanka</dc:creator>
  <cp:lastModifiedBy>Danijela Sekulić</cp:lastModifiedBy>
  <cp:lastPrinted>2016-09-09T07:34:00Z</cp:lastPrinted>
  <dcterms:modified xmlns:xsi="http://www.w3.org/2001/XMLSchema-instance" xsi:type="dcterms:W3CDTF">2016-09-09T07:34:00Z</dcterms:modified>
  <cp:revision>3</cp:revision>
  <dc:title>5-St-82/10-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4</vt:i4>
  </prop:property>
</prop:Properties>
</file>