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0a06" w14:paraId="0440a0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AA0857" w:rsidR="00AA0857">
      <w:pPr>
        <w:jc w:val="both"/>
      </w:pPr>
      <w:r>
        <w:tab/>
      </w:r>
      <w:r w:rsidR="00AA0857">
        <w:t xml:space="preserve">Trgovački sud u Osijeku, po stečajnoj sutkinji Jadranki Pajur Vranješ, </w:t>
      </w:r>
      <w:r w:rsidR="00AA0857" w:rsidRPr="00EC103F">
        <w:t xml:space="preserve">u stečajnom predmetu </w:t>
      </w:r>
      <w:r w:rsidR="00AA0857">
        <w:t>nad dužnikom: GRAĐEVINSKI RADOVI JERGOVIĆ j.d.o.o. Sisak, Slovenski trg 4, OIB: 03605125618, MBS: 081006460, 15. listopada 2018.</w:t>
      </w:r>
    </w:p>
    <w:p w:rsidRDefault="00AA0857" w:rsidP="00AA0857" w:rsidR="00AA0857">
      <w:pPr>
        <w:jc w:val="both"/>
      </w:pPr>
    </w:p>
    <w:p w:rsidRDefault="00AA0857" w:rsidP="00AA0857" w:rsidR="00AA0857">
      <w:pPr>
        <w:jc w:val="both"/>
      </w:pPr>
    </w:p>
    <w:p w:rsidRDefault="004B741D" w:rsidP="00AA0857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AA0857">
        <w:t xml:space="preserve">GRAĐEVINSKI RADOVI JERGOVIĆ j.d.o.o. Sisak, Slovenski trg 4, OIB: 03605125618, MBS: 081006460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AA0857">
        <w:t>728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A0857">
        <w:t>17.650,00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A0857">
        <w:t>26. siječnja 2018.</w:t>
      </w:r>
      <w:r w:rsidR="00B138F7">
        <w:t xml:space="preserve">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AA0857">
        <w:t>GRAĐEVINSKI RADOVI JERGOVIĆ j.d.o.o. Sisak, Slovenski trg 4, OIB: 03605125618, MBS: 081006460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4D16E2">
        <w:t>e</w:t>
      </w:r>
      <w:r>
        <w:t xml:space="preserve"> stečajn</w:t>
      </w:r>
      <w:r w:rsidR="004D16E2">
        <w:t>e</w:t>
      </w:r>
      <w:r>
        <w:t xml:space="preserve"> upravitelj</w:t>
      </w:r>
      <w:r w:rsidR="004D16E2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AA0857">
        <w:t>728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D16E2">
        <w:t>znijela</w:t>
      </w:r>
      <w:r>
        <w:t xml:space="preserve"> na ročištu održanom </w:t>
      </w:r>
      <w:r w:rsidR="00AA0857">
        <w:t>20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5BCD">
        <w:t>17.650,00</w:t>
      </w:r>
      <w:r w:rsidR="004B5BCD" w:rsidRPr="008F0EF6">
        <w:t xml:space="preserve"> </w:t>
      </w:r>
      <w:r w:rsidR="00293E3F" w:rsidRPr="00392E95">
        <w:t>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4B5BCD">
        <w:t>, što čini: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529"/>
        <w:gridCol w:w="2517"/>
      </w:tblGrid>
      <w:tr w:rsidTr="004B5BCD" w:rsidR="004B5BCD" w:rsidRPr="004B5BCD">
        <w:tc>
          <w:tcPr>
            <w:tcW w:type="dxa" w:w="5529"/>
            <w:hideMark/>
          </w:tcPr>
          <w:p w:rsidRDefault="004B5BCD" w:rsidR="004B5BCD" w:rsidRPr="004B5BCD">
            <w:pPr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517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150,00 kn</w:t>
            </w:r>
          </w:p>
        </w:tc>
      </w:tr>
      <w:tr w:rsidTr="004B5BCD" w:rsidR="004B5BCD" w:rsidRPr="004B5BCD">
        <w:tc>
          <w:tcPr>
            <w:tcW w:type="dxa" w:w="5529"/>
            <w:hideMark/>
          </w:tcPr>
          <w:p w:rsidRDefault="004B5BCD" w:rsidR="004B5BCD" w:rsidRPr="004B5BCD">
            <w:pPr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Troškovi zatvaranja žiro-računa</w:t>
            </w:r>
          </w:p>
        </w:tc>
        <w:tc>
          <w:tcPr>
            <w:tcW w:type="dxa" w:w="2517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500,00 kn</w:t>
            </w:r>
          </w:p>
        </w:tc>
      </w:tr>
      <w:tr w:rsidTr="004B5BCD" w:rsidR="004B5BCD" w:rsidRPr="004B5BCD">
        <w:tc>
          <w:tcPr>
            <w:tcW w:type="dxa" w:w="5529"/>
            <w:hideMark/>
          </w:tcPr>
          <w:p w:rsidRDefault="004B5BCD" w:rsidR="004B5BCD" w:rsidRPr="004B5BCD">
            <w:pPr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Trošak usluge knjigovodstvenog servisa (za najmanje godinu dana)</w:t>
            </w:r>
          </w:p>
        </w:tc>
        <w:tc>
          <w:tcPr>
            <w:tcW w:type="dxa" w:w="2517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6.000,00 kn</w:t>
            </w:r>
          </w:p>
        </w:tc>
      </w:tr>
      <w:tr w:rsidTr="004B5BCD" w:rsidR="004B5BCD" w:rsidRPr="004B5BCD">
        <w:tc>
          <w:tcPr>
            <w:tcW w:type="dxa" w:w="5529"/>
            <w:hideMark/>
          </w:tcPr>
          <w:p w:rsidRDefault="004B5BCD" w:rsidR="004B5BCD" w:rsidRPr="004B5BCD">
            <w:pPr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10.000,00 kn</w:t>
            </w:r>
          </w:p>
        </w:tc>
      </w:tr>
      <w:tr w:rsidTr="004B5BCD" w:rsidR="004B5BCD" w:rsidRPr="004B5BCD">
        <w:tc>
          <w:tcPr>
            <w:tcW w:type="dxa" w:w="5529"/>
            <w:hideMark/>
          </w:tcPr>
          <w:p w:rsidRDefault="004B5BCD" w:rsidR="004B5BCD" w:rsidRPr="004B5BCD">
            <w:pPr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1.000,00 kn</w:t>
            </w:r>
          </w:p>
        </w:tc>
      </w:tr>
      <w:tr w:rsidTr="004B5BCD" w:rsidR="004B5BCD" w:rsidRPr="004B5BCD">
        <w:tc>
          <w:tcPr>
            <w:tcW w:type="dxa" w:w="5529"/>
            <w:shd w:fill="auto" w:color="auto" w:val="pct15"/>
            <w:hideMark/>
          </w:tcPr>
          <w:p w:rsidRDefault="004B5BCD" w:rsidR="004B5BCD" w:rsidRPr="004B5BCD">
            <w:pPr>
              <w:jc w:val="center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2517"/>
            <w:shd w:fill="auto" w:color="auto" w:val="pct15"/>
            <w:hideMark/>
          </w:tcPr>
          <w:p w:rsidRDefault="004B5BCD" w:rsidR="004B5BCD" w:rsidRPr="004B5BCD">
            <w:pPr>
              <w:jc w:val="right"/>
              <w:rPr>
                <w:rFonts w:cs="Times New Roman" w:hAnsi="Times New Roman" w:ascii="Times New Roman"/>
              </w:rPr>
            </w:pPr>
            <w:r w:rsidRPr="004B5BCD">
              <w:rPr>
                <w:rFonts w:cs="Times New Roman" w:hAnsi="Times New Roman" w:ascii="Times New Roman"/>
              </w:rPr>
              <w:t>17.650,00 kn</w:t>
            </w:r>
          </w:p>
        </w:tc>
      </w:tr>
    </w:tbl>
    <w:p w:rsidRDefault="004B5BCD" w:rsidP="00503C1F" w:rsidR="004B5BCD">
      <w:pPr>
        <w:ind w:firstLine="720"/>
        <w:jc w:val="both"/>
      </w:pP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4B5BCD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461CB9">
        <w:t xml:space="preserve"> 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461CB9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61CB9" w:rsidP="00461CB9" w:rsidR="00461CB9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461CB9" w:rsidP="004F707E" w:rsidR="00461C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61CB9" w:rsidP="00461CB9" w:rsidR="00461CB9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E6C" w:rsidR="00DA5E6C">
      <w:r>
        <w:separator/>
      </w:r>
    </w:p>
  </w:endnote>
  <w:endnote w:id="0" w:type="continuationSeparator">
    <w:p w:rsidRDefault="00DA5E6C" w:rsidR="00DA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E6C" w:rsidR="00DA5E6C">
      <w:r>
        <w:separator/>
      </w:r>
    </w:p>
  </w:footnote>
  <w:footnote w:id="0" w:type="continuationSeparator">
    <w:p w:rsidRDefault="00DA5E6C" w:rsidR="00DA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5E6C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B6283">
      <w:t>728/18-7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15683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61CB9"/>
    <w:rsid w:val="00470B34"/>
    <w:rsid w:val="004806AD"/>
    <w:rsid w:val="00490F82"/>
    <w:rsid w:val="00497410"/>
    <w:rsid w:val="004B5BCD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0857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5E6C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B6283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6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56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56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6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6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6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56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56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6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6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92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St-728/2018</izvorni_sadrzaj>
    <derivirana_varijabla naziv="DomainObject.Predmet.OznakaBroj_1">St-728/2018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GRAĐEVINSKI RADOVI JERGOVIĆ j.d.o.o.</izvorni_sadrzaj>
    <derivirana_varijabla naziv="DomainObject.Predmet.ProtustrankaFormated_1">  GRAĐEVINSKI RADOVI JERGOVIĆ j.d.o.o.</derivirana_varijabla>
  </DomainObject.Predmet.ProtustrankaFormated>
  <DomainObject.Predmet.ProtustrankaFormatedOIB>
    <izvorni_sadrzaj>  GRAĐEVINSKI RADOVI JERGOVIĆ j.d.o.o., OIB 03605125618</izvorni_sadrzaj>
    <derivirana_varijabla naziv="DomainObject.Predmet.ProtustrankaFormatedOIB_1">  GRAĐEVINSKI RADOVI JERGOVIĆ j.d.o.o., OIB 03605125618</derivirana_varijabla>
  </DomainObject.Predmet.ProtustrankaFormatedOIB>
  <DomainObject.Predmet.ProtustrankaFormatedWithAdress>
    <izvorni_sadrzaj> GRAĐEVINSKI RADOVI JERGOVIĆ j.d.o.o., Slovenski trg 4, 44000 Sisak</izvorni_sadrzaj>
    <derivirana_varijabla naziv="DomainObject.Predmet.ProtustrankaFormatedWithAdress_1"> GRAĐEVINSKI RADOVI JERGOVIĆ j.d.o.o., Slovenski trg 4, 44000 Sisak</derivirana_varijabla>
  </DomainObject.Predmet.ProtustrankaFormatedWithAdress>
  <DomainObject.Predmet.ProtustrankaFormatedWithAdressOIB>
    <izvorni_sadrzaj> GRAĐEVINSKI RADOVI JERGOVIĆ j.d.o.o., OIB 03605125618, Slovenski trg 4, 44000 Sisak</izvorni_sadrzaj>
    <derivirana_varijabla naziv="DomainObject.Predmet.ProtustrankaFormatedWithAdressOIB_1"> GRAĐEVINSKI RADOVI JERGOVIĆ j.d.o.o., OIB 03605125618, Slovenski trg 4, 44000 Sisak</derivirana_varijabla>
  </DomainObject.Predmet.ProtustrankaFormatedWithAdressOIB>
  <DomainObject.Predmet.ProtustrankaWithAdress>
    <izvorni_sadrzaj>GRAĐEVINSKI RADOVI JERGOVIĆ j.d.o.o. Slovenski trg 4, 44000 Sisak</izvorni_sadrzaj>
    <derivirana_varijabla naziv="DomainObject.Predmet.ProtustrankaWithAdress_1">GRAĐEVINSKI RADOVI JERGOVIĆ j.d.o.o. Slovenski trg 4, 44000 Sisak</derivirana_varijabla>
  </DomainObject.Predmet.ProtustrankaWithAdress>
  <DomainObject.Predmet.ProtustrankaWithAdressOIB>
    <izvorni_sadrzaj>GRAĐEVINSKI RADOVI JERGOVIĆ j.d.o.o., OIB 03605125618, Slovenski trg 4, 44000 Sisak</izvorni_sadrzaj>
    <derivirana_varijabla naziv="DomainObject.Predmet.ProtustrankaWithAdressOIB_1">GRAĐEVINSKI RADOVI JERGOVIĆ j.d.o.o., OIB 03605125618, Slovenski trg 4, 44000 Sisak</derivirana_varijabla>
  </DomainObject.Predmet.ProtustrankaWithAdressOIB>
  <DomainObject.Predmet.ProtustrankaNazivFormated>
    <izvorni_sadrzaj>GRAĐEVINSKI RADOVI JERGOVIĆ j.d.o.o.</izvorni_sadrzaj>
    <derivirana_varijabla naziv="DomainObject.Predmet.ProtustrankaNazivFormated_1">GRAĐEVINSKI RADOVI JERGOVIĆ j.d.o.o.</derivirana_varijabla>
  </DomainObject.Predmet.ProtustrankaNazivFormated>
  <DomainObject.Predmet.ProtustrankaNazivFormatedOIB>
    <izvorni_sadrzaj>GRAĐEVINSKI RADOVI JERGOVIĆ j.d.o.o., OIB 03605125618</izvorni_sadrzaj>
    <derivirana_varijabla naziv="DomainObject.Predmet.ProtustrankaNazivFormatedOIB_1">GRAĐEVINSKI RADOVI JERGOVIĆ j.d.o.o., OIB 03605125618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GRAĐEVINSKI RADOVI JERGOVIĆ j.d.o.o.</item>
    </izvorni_sadrzaj>
    <derivirana_varijabla naziv="DomainObject.Predmet.ProtuStrankaListFormated_1">
      <item>GRAĐEVINSKI RADOVI JERGOVIĆ j.d.o.o.</item>
    </derivirana_varijabla>
  </DomainObject.Predmet.ProtuStrankaListFormated>
  <DomainObject.Predmet.ProtuStrankaListFormatedOIB>
    <izvorni_sadrzaj>
      <item>GRAĐEVINSKI RADOVI JERGOVIĆ j.d.o.o., OIB 03605125618</item>
    </izvorni_sadrzaj>
    <derivirana_varijabla naziv="DomainObject.Predmet.ProtuStrankaListFormatedOIB_1">
      <item>GRAĐEVINSKI RADOVI JERGOVIĆ j.d.o.o., OIB 03605125618</item>
    </derivirana_varijabla>
  </DomainObject.Predmet.ProtuStrankaListFormatedOIB>
  <DomainObject.Predmet.ProtuStrankaListFormatedWithAdress>
    <izvorni_sadrzaj>
      <item>GRAĐEVINSKI RADOVI JERGOVIĆ j.d.o.o., Slovenski trg 4, 44000 Sisak</item>
    </izvorni_sadrzaj>
    <derivirana_varijabla naziv="DomainObject.Predmet.ProtuStrankaListFormatedWithAdress_1">
      <item>GRAĐEVINSKI RADOVI JERGOVIĆ j.d.o.o., Slovenski trg 4, 44000 Sisak</item>
    </derivirana_varijabla>
  </DomainObject.Predmet.ProtuStrankaListFormatedWithAdress>
  <DomainObject.Predmet.ProtuStrankaListFormatedWithAdressOIB>
    <izvorni_sadrzaj>
      <item>GRAĐEVINSKI RADOVI JERGOVIĆ j.d.o.o., OIB 03605125618, Slovenski trg 4, 44000 Sisak</item>
    </izvorni_sadrzaj>
    <derivirana_varijabla naziv="DomainObject.Predmet.ProtuStrankaListFormatedWithAdressOIB_1">
      <item>GRAĐEVINSKI RADOVI JERGOVIĆ j.d.o.o., OIB 03605125618, Slovenski trg 4, 44000 Sisak</item>
    </derivirana_varijabla>
  </DomainObject.Predmet.ProtuStrankaListFormatedWithAdressOIB>
  <DomainObject.Predmet.ProtuStrankaListNazivFormated>
    <izvorni_sadrzaj>
      <item>GRAĐEVINSKI RADOVI JERGOVIĆ j.d.o.o.</item>
    </izvorni_sadrzaj>
    <derivirana_varijabla naziv="DomainObject.Predmet.ProtuStrankaListNazivFormated_1">
      <item>GRAĐEVINSKI RADOVI JERGOVIĆ j.d.o.o.</item>
    </derivirana_varijabla>
  </DomainObject.Predmet.ProtuStrankaListNazivFormated>
  <DomainObject.Predmet.ProtuStrankaListNazivFormatedOIB>
    <izvorni_sadrzaj>
      <item>GRAĐEVINSKI RADOVI JERGOVIĆ j.d.o.o., OIB 03605125618</item>
    </izvorni_sadrzaj>
    <derivirana_varijabla naziv="DomainObject.Predmet.ProtuStrankaListNazivFormatedOIB_1">
      <item>GRAĐEVINSKI RADOVI JERGOVIĆ j.d.o.o., OIB 03605125618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GRAĐEVINSKI RADOVI JERGOVIĆ j.d.o.o.</izvorni_sadrzaj>
    <derivirana_varijabla naziv="DomainObject.Predmet.ProtustrankaIDrugi_1">GRAĐEVINSKI RADOVI JERGOVIĆ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GRAĐEVINSKI RADOVI JERGOVIĆ j.d.o.o., OIB 03605125618, Slovenski trg 4, 44000 Sisak</izvorni_sadrzaj>
    <derivirana_varijabla naziv="DomainObject.Predmet.ProtustrankaIDrugiAdressOIB_1">GRAĐEVINSKI RADOVI JERGOVIĆ j.d.o.o., OIB 03605125618, Slovenski trg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GRAĐEVINSKI RADOVI JERGOVIĆ j.d.o.o.</item>
      <item>FINA Regionalni centar Zagreb</item>
    </izvorni_sadrzaj>
    <derivirana_varijabla naziv="DomainObject.Predmet.SudioniciListNaziv_1">
      <item>GRAĐEVINSKI RADOVI JERGOVIĆ j.d.o.o.</item>
      <item>FINA Regionalni centar Zagreb</item>
    </derivirana_varijabla>
  </DomainObject.Predmet.SudioniciListNaziv>
  <DomainObject.Predmet.SudioniciListAdressOIB>
    <izvorni_sadrzaj>
      <item>GRAĐEVINSKI RADOVI JERGOVIĆ j.d.o.o., OIB 03605125618, Slovenski trg 4,44000 Sisak</item>
      <item>FINA Regionalni centar Zagreb, OIB 85821130368, Trg svibanjskih žrtava 1995. br. 1,10000 Zagreb</item>
    </izvorni_sadrzaj>
    <derivirana_varijabla naziv="DomainObject.Predmet.SudioniciListAdressOIB_1">
      <item>GRAĐEVINSKI RADOVI JERGOVIĆ j.d.o.o., OIB 03605125618, Slovenski trg 4,44000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03605125618</item>
      <item>, OIB 85821130368</item>
    </izvorni_sadrzaj>
    <derivirana_varijabla naziv="DomainObject.Predmet.SudioniciListNazivOIB_1">
      <item>, OIB 03605125618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09DDA-9C16-43F5-A2E0-3FD28EEB9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2628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2018-10-15T09:17:00Z</dcterms:created>
  <dc:creator>hermanj</dc:creator>
  <cp:lastModifiedBy>Zvjezdana Kovačić</cp:lastModifiedBy>
  <cp:lastPrinted>2018-10-15T09:18:00Z</cp:lastPrinted>
  <dcterms:modified xmlns:xsi="http://www.w3.org/2001/XMLSchema-instance" xsi:type="dcterms:W3CDTF">2018-10-15T09:18:00Z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(St-728-18 -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