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e1fa" w14:paraId="bcde1fa" w:rsidRDefault="00C36113" w:rsidP="003855E7" w:rsidR="00C36113" w:rsidRPr="00E965C4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E95CCA" w:rsidP="001D5C65" w:rsidR="0012097C" w:rsidRPr="00942D2F">
      <w:pPr>
        <w:ind w:firstLine="708"/>
        <w:rPr>
          <w:lang w:val="hr-HR"/>
        </w:rPr>
      </w:pPr>
      <w:r>
        <w:rPr>
          <w:noProof/>
          <w:lang w:eastAsia="hr-HR" w:val="hr-HR"/>
        </w:rPr>
        <w:t xml:space="preserve">    </w:t>
      </w:r>
      <w:r w:rsidR="002A60D2" w:rsidRPr="00E965C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7C" w:rsidRPr="00E965C4">
        <w:rPr>
          <w:noProof/>
          <w:lang w:eastAsia="hr-HR" w:val="hr-HR"/>
        </w:rPr>
        <w:t xml:space="preserve">                                        </w:t>
      </w:r>
      <w:r w:rsidR="00F518B8">
        <w:rPr>
          <w:noProof/>
          <w:lang w:eastAsia="hr-HR" w:val="hr-HR"/>
        </w:rPr>
        <w:t xml:space="preserve">                        </w:t>
      </w:r>
      <w:r w:rsidR="00942D2F">
        <w:rPr>
          <w:noProof/>
          <w:lang w:eastAsia="hr-HR" w:val="hr-HR"/>
        </w:rPr>
        <w:t xml:space="preserve"> </w:t>
      </w:r>
      <w:r w:rsidR="00942D2F" w:rsidRPr="00942D2F">
        <w:rPr>
          <w:lang w:val="hr-HR"/>
        </w:rPr>
        <w:t>Poslovni broj:</w:t>
      </w:r>
      <w:r w:rsidR="0012097C" w:rsidRPr="00942D2F">
        <w:rPr>
          <w:lang w:val="hr-HR"/>
        </w:rPr>
        <w:t xml:space="preserve"> 12. St-</w:t>
      </w:r>
      <w:r w:rsidR="00FC4EF9" w:rsidRPr="00942D2F">
        <w:rPr>
          <w:lang w:val="hr-HR"/>
        </w:rPr>
        <w:t>622</w:t>
      </w:r>
      <w:r w:rsidRPr="00942D2F">
        <w:rPr>
          <w:lang w:val="hr-HR"/>
        </w:rPr>
        <w:t>/2018</w:t>
      </w:r>
      <w:r w:rsidR="00F518B8">
        <w:rPr>
          <w:lang w:val="hr-HR"/>
        </w:rPr>
        <w:t>-26</w:t>
      </w:r>
    </w:p>
    <w:p w:rsidRDefault="00D4027A" w:rsidP="00D4027A" w:rsidR="00D4027A" w:rsidRPr="00942D2F">
      <w:pPr>
        <w:pStyle w:val="Naslov1"/>
        <w:jc w:val="both"/>
        <w:rPr>
          <w:b w:val="false"/>
        </w:rPr>
      </w:pPr>
      <w:r w:rsidRPr="00942D2F">
        <w:rPr>
          <w:b w:val="false"/>
        </w:rPr>
        <w:t>REPUBLIKA HRVATSKA</w:t>
      </w:r>
    </w:p>
    <w:p w:rsidRDefault="00D4027A" w:rsidP="00D4027A" w:rsidR="00D4027A" w:rsidRPr="00942D2F">
      <w:pPr>
        <w:jc w:val="both"/>
        <w:rPr>
          <w:lang w:val="hr-HR"/>
        </w:rPr>
      </w:pPr>
      <w:r w:rsidRPr="00942D2F">
        <w:rPr>
          <w:lang w:val="hr-HR"/>
        </w:rPr>
        <w:t xml:space="preserve">TRGOVAČKI SUD U SPLITU             </w:t>
      </w:r>
      <w:r w:rsidRPr="00942D2F">
        <w:rPr>
          <w:lang w:val="hr-HR"/>
        </w:rPr>
        <w:tab/>
      </w:r>
      <w:r w:rsidRPr="00942D2F">
        <w:rPr>
          <w:lang w:val="hr-HR"/>
        </w:rPr>
        <w:tab/>
      </w:r>
      <w:r w:rsidRPr="00942D2F">
        <w:rPr>
          <w:lang w:val="hr-HR"/>
        </w:rPr>
        <w:tab/>
        <w:t xml:space="preserve">      </w:t>
      </w:r>
    </w:p>
    <w:p w:rsidRDefault="00EB78C8" w:rsidP="00EB78C8" w:rsidR="00EB78C8" w:rsidRPr="00942D2F">
      <w:pPr>
        <w:rPr>
          <w:lang w:val="hr-HR"/>
        </w:rPr>
      </w:pPr>
      <w:r w:rsidRPr="00942D2F">
        <w:rPr>
          <w:lang w:val="hr-HR"/>
        </w:rPr>
        <w:t xml:space="preserve">Split, </w:t>
      </w:r>
      <w:proofErr w:type="spellStart"/>
      <w:r w:rsidRPr="00942D2F">
        <w:rPr>
          <w:lang w:val="hr-HR"/>
        </w:rPr>
        <w:t>Sukoišanska</w:t>
      </w:r>
      <w:proofErr w:type="spellEnd"/>
      <w:r w:rsidRPr="00942D2F">
        <w:rPr>
          <w:lang w:val="hr-HR"/>
        </w:rPr>
        <w:t xml:space="preserve"> br. 6</w:t>
      </w:r>
    </w:p>
    <w:p w:rsidRDefault="00D4027A" w:rsidP="00D4027A" w:rsidR="00D4027A" w:rsidRPr="00942D2F">
      <w:pPr>
        <w:rPr>
          <w:sz w:val="16"/>
          <w:szCs w:val="16"/>
          <w:lang w:val="hr-HR"/>
        </w:rPr>
      </w:pPr>
    </w:p>
    <w:p w:rsidRDefault="00881996" w:rsidP="00881996" w:rsidR="00881996" w:rsidRPr="00942D2F">
      <w:pPr>
        <w:pStyle w:val="Naslov1"/>
        <w:rPr>
          <w:b w:val="false"/>
        </w:rPr>
      </w:pPr>
      <w:r w:rsidRPr="00942D2F">
        <w:rPr>
          <w:b w:val="false"/>
        </w:rPr>
        <w:t>R E P U B L I K A   H R V A T S K A</w:t>
      </w:r>
    </w:p>
    <w:p w:rsidRDefault="00881996" w:rsidP="00881996" w:rsidR="00881996" w:rsidRPr="00942D2F">
      <w:pPr>
        <w:rPr>
          <w:lang w:eastAsia="hr-HR" w:val="hr-HR"/>
        </w:rPr>
      </w:pPr>
    </w:p>
    <w:p w:rsidRDefault="00881996" w:rsidP="00881996" w:rsidR="00D16822" w:rsidRPr="00942D2F">
      <w:pPr>
        <w:pStyle w:val="Naslov2"/>
        <w:rPr>
          <w:bCs/>
          <w:szCs w:val="24"/>
        </w:rPr>
      </w:pPr>
      <w:r w:rsidRPr="00942D2F">
        <w:rPr>
          <w:bCs/>
          <w:szCs w:val="24"/>
        </w:rPr>
        <w:t>Z A K L J U Č A K</w:t>
      </w:r>
    </w:p>
    <w:p w:rsidRDefault="00D16822" w:rsidP="00D16822" w:rsidR="00D16822" w:rsidRPr="00942D2F">
      <w:pPr>
        <w:pStyle w:val="Tijeloteksta"/>
        <w:rPr>
          <w:sz w:val="16"/>
          <w:szCs w:val="16"/>
          <w:lang w:eastAsia="en-US" w:val="hr-HR"/>
        </w:rPr>
      </w:pPr>
    </w:p>
    <w:p w:rsidRDefault="005620AA" w:rsidP="005620AA" w:rsidR="00D16822" w:rsidRPr="00E965C4">
      <w:pPr>
        <w:pStyle w:val="Tijeloteksta"/>
        <w:ind w:firstLine="708"/>
        <w:rPr>
          <w:szCs w:val="24"/>
          <w:lang w:val="hr-HR"/>
        </w:rPr>
      </w:pPr>
      <w:r w:rsidRPr="00E965C4">
        <w:rPr>
          <w:szCs w:val="24"/>
          <w:lang w:val="hr-HR"/>
        </w:rPr>
        <w:t>Tr</w:t>
      </w:r>
      <w:r w:rsidR="00243C2E">
        <w:rPr>
          <w:szCs w:val="24"/>
          <w:lang w:val="hr-HR"/>
        </w:rPr>
        <w:t>govački sud u Splitu, po sucu t</w:t>
      </w:r>
      <w:r w:rsidRPr="00E965C4">
        <w:rPr>
          <w:szCs w:val="24"/>
          <w:lang w:val="hr-HR"/>
        </w:rPr>
        <w:t xml:space="preserve">og suda Pašku Bačiću, kao stečajnom sucu, u </w:t>
      </w:r>
      <w:proofErr w:type="spellStart"/>
      <w:r w:rsidR="00E965C4" w:rsidRPr="00E965C4">
        <w:rPr>
          <w:szCs w:val="24"/>
          <w:lang w:val="hr-HR"/>
        </w:rPr>
        <w:t>predstečajnom</w:t>
      </w:r>
      <w:proofErr w:type="spellEnd"/>
      <w:r w:rsidR="00E965C4" w:rsidRPr="00E965C4">
        <w:rPr>
          <w:szCs w:val="24"/>
          <w:lang w:val="hr-HR"/>
        </w:rPr>
        <w:t xml:space="preserve"> </w:t>
      </w:r>
      <w:r w:rsidRPr="00E965C4">
        <w:rPr>
          <w:szCs w:val="24"/>
          <w:lang w:val="hr-HR"/>
        </w:rPr>
        <w:t>postupku</w:t>
      </w:r>
      <w:r w:rsidR="00F518B8">
        <w:rPr>
          <w:szCs w:val="24"/>
          <w:lang w:val="hr-HR"/>
        </w:rPr>
        <w:t xml:space="preserve"> nad dužnikom</w:t>
      </w:r>
      <w:r w:rsidR="00B30AAB">
        <w:rPr>
          <w:szCs w:val="24"/>
          <w:lang w:val="hr-HR"/>
        </w:rPr>
        <w:t xml:space="preserve"> </w:t>
      </w:r>
      <w:r w:rsidR="00FC4EF9">
        <w:rPr>
          <w:szCs w:val="24"/>
          <w:lang w:val="hr-HR"/>
        </w:rPr>
        <w:t xml:space="preserve">LIVING ROOM </w:t>
      </w:r>
      <w:r w:rsidR="00E95CCA">
        <w:rPr>
          <w:szCs w:val="24"/>
          <w:lang w:val="hr-HR"/>
        </w:rPr>
        <w:t>j.</w:t>
      </w:r>
      <w:r w:rsidR="00B30AAB">
        <w:rPr>
          <w:szCs w:val="24"/>
          <w:lang w:val="hr-HR"/>
        </w:rPr>
        <w:t>d.o.o.</w:t>
      </w:r>
      <w:r w:rsidR="00E95CCA">
        <w:rPr>
          <w:szCs w:val="24"/>
          <w:lang w:val="hr-HR"/>
        </w:rPr>
        <w:t xml:space="preserve"> Imotski</w:t>
      </w:r>
      <w:r w:rsidR="00B30AAB">
        <w:rPr>
          <w:szCs w:val="24"/>
          <w:lang w:val="hr-HR"/>
        </w:rPr>
        <w:t xml:space="preserve">, </w:t>
      </w:r>
      <w:r w:rsidR="00E95CCA">
        <w:rPr>
          <w:szCs w:val="24"/>
          <w:lang w:val="hr-HR"/>
        </w:rPr>
        <w:t xml:space="preserve">Fra </w:t>
      </w:r>
      <w:proofErr w:type="spellStart"/>
      <w:r w:rsidR="00E95CCA">
        <w:rPr>
          <w:szCs w:val="24"/>
          <w:lang w:val="hr-HR"/>
        </w:rPr>
        <w:t>Rajmonda</w:t>
      </w:r>
      <w:proofErr w:type="spellEnd"/>
      <w:r w:rsidR="00E95CCA">
        <w:rPr>
          <w:szCs w:val="24"/>
          <w:lang w:val="hr-HR"/>
        </w:rPr>
        <w:t xml:space="preserve"> </w:t>
      </w:r>
      <w:proofErr w:type="spellStart"/>
      <w:r w:rsidR="00E95CCA">
        <w:rPr>
          <w:szCs w:val="24"/>
          <w:lang w:val="hr-HR"/>
        </w:rPr>
        <w:t>Rudeža</w:t>
      </w:r>
      <w:proofErr w:type="spellEnd"/>
      <w:r w:rsidR="00E95CCA">
        <w:rPr>
          <w:szCs w:val="24"/>
          <w:lang w:val="hr-HR"/>
        </w:rPr>
        <w:t xml:space="preserve"> 1</w:t>
      </w:r>
      <w:r w:rsidR="00E965C4" w:rsidRPr="00E965C4">
        <w:rPr>
          <w:szCs w:val="24"/>
          <w:lang w:val="hr-HR"/>
        </w:rPr>
        <w:t xml:space="preserve">, OIB: </w:t>
      </w:r>
      <w:r w:rsidR="00FC4EF9">
        <w:rPr>
          <w:szCs w:val="24"/>
          <w:lang w:val="hr-HR"/>
        </w:rPr>
        <w:t>81347763933</w:t>
      </w:r>
      <w:r w:rsidRPr="00E965C4">
        <w:rPr>
          <w:szCs w:val="24"/>
          <w:lang w:val="hr-HR"/>
        </w:rPr>
        <w:t xml:space="preserve">, </w:t>
      </w:r>
      <w:r w:rsidR="00F518B8">
        <w:rPr>
          <w:lang w:val="hr-HR"/>
        </w:rPr>
        <w:t>21. ožujka 2019</w:t>
      </w:r>
      <w:r w:rsidR="00E95CCA">
        <w:rPr>
          <w:lang w:val="hr-HR"/>
        </w:rPr>
        <w:t>.</w:t>
      </w:r>
      <w:r w:rsidR="00632829">
        <w:rPr>
          <w:lang w:val="hr-HR"/>
        </w:rPr>
        <w:t xml:space="preserve"> </w:t>
      </w:r>
    </w:p>
    <w:p w:rsidRDefault="00382327" w:rsidP="00D4027A" w:rsidR="00382327">
      <w:pPr>
        <w:rPr>
          <w:lang w:val="hr-HR"/>
        </w:rPr>
      </w:pPr>
    </w:p>
    <w:p w:rsidRDefault="00F518B8" w:rsidP="00D4027A" w:rsidR="00F518B8" w:rsidRPr="00800582">
      <w:pPr>
        <w:rPr>
          <w:sz w:val="16"/>
          <w:szCs w:val="16"/>
          <w:lang w:val="hr-HR"/>
        </w:rPr>
      </w:pPr>
    </w:p>
    <w:p w:rsidRDefault="00D4027A" w:rsidP="00534223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 xml:space="preserve">z a k </w:t>
      </w:r>
      <w:proofErr w:type="spellStart"/>
      <w:r w:rsidRPr="00E965C4">
        <w:rPr>
          <w:lang w:val="hr-HR"/>
        </w:rPr>
        <w:t>lj</w:t>
      </w:r>
      <w:proofErr w:type="spellEnd"/>
      <w:r w:rsidRPr="00E965C4">
        <w:rPr>
          <w:lang w:val="hr-HR"/>
        </w:rPr>
        <w:t xml:space="preserve"> u č i o   j e                </w:t>
      </w:r>
      <w:r w:rsidR="00534223" w:rsidRPr="00E965C4">
        <w:rPr>
          <w:lang w:val="hr-HR"/>
        </w:rPr>
        <w:t xml:space="preserve">                               </w:t>
      </w:r>
    </w:p>
    <w:p w:rsidRDefault="00642955" w:rsidP="00876209" w:rsidR="00642955" w:rsidRPr="00B30AAB">
      <w:pPr>
        <w:pStyle w:val="Naslov3"/>
        <w:ind w:left="705"/>
        <w:rPr>
          <w:b w:val="false"/>
          <w:sz w:val="28"/>
          <w:szCs w:val="28"/>
        </w:rPr>
      </w:pPr>
    </w:p>
    <w:p w:rsidRDefault="00E965C4" w:rsidP="00F518B8" w:rsidR="00F518B8">
      <w:pPr>
        <w:pStyle w:val="Naslov3"/>
        <w:ind w:left="708"/>
        <w:rPr>
          <w:b w:val="false"/>
          <w:szCs w:val="24"/>
        </w:rPr>
      </w:pPr>
      <w:r w:rsidRPr="00B30AAB">
        <w:rPr>
          <w:b w:val="false"/>
          <w:szCs w:val="24"/>
        </w:rPr>
        <w:t xml:space="preserve">I. </w:t>
      </w:r>
      <w:r w:rsidR="00F518B8">
        <w:rPr>
          <w:b w:val="false"/>
          <w:szCs w:val="24"/>
        </w:rPr>
        <w:t xml:space="preserve">Poziva se dužnik </w:t>
      </w:r>
      <w:r w:rsidR="00FC4EF9" w:rsidRPr="00FC4EF9">
        <w:rPr>
          <w:b w:val="false"/>
          <w:szCs w:val="24"/>
        </w:rPr>
        <w:t>LIVING ROOM j.d.o.o. Imotski</w:t>
      </w:r>
      <w:r w:rsidR="00800582">
        <w:rPr>
          <w:b w:val="false"/>
          <w:szCs w:val="24"/>
        </w:rPr>
        <w:t xml:space="preserve"> da</w:t>
      </w:r>
      <w:r w:rsidR="00F518B8">
        <w:rPr>
          <w:b w:val="false"/>
          <w:szCs w:val="24"/>
        </w:rPr>
        <w:t xml:space="preserve"> u roku od 8 dana od dostave ovog zaključka, </w:t>
      </w:r>
      <w:r w:rsidR="00800582">
        <w:rPr>
          <w:b w:val="false"/>
          <w:szCs w:val="24"/>
        </w:rPr>
        <w:t>podnese ovom sudu pisano očitovanje</w:t>
      </w:r>
      <w:r w:rsidR="00F518B8">
        <w:rPr>
          <w:b w:val="false"/>
          <w:szCs w:val="24"/>
        </w:rPr>
        <w:t xml:space="preserve"> </w:t>
      </w:r>
      <w:r w:rsidR="00800582">
        <w:rPr>
          <w:b w:val="false"/>
          <w:szCs w:val="24"/>
        </w:rPr>
        <w:t>na navode</w:t>
      </w:r>
      <w:r w:rsidR="00F518B8">
        <w:rPr>
          <w:b w:val="false"/>
          <w:szCs w:val="24"/>
        </w:rPr>
        <w:t xml:space="preserve"> iz podneska vjerovnika Republike Hrvatske, Ministarstva financija od 20. ožujka 2019., a koji podnesak vjerovnika je zajedno s prilozima objavljen na e-Oglasnoj ploči suda. </w:t>
      </w:r>
    </w:p>
    <w:p w:rsidRDefault="00F518B8" w:rsidP="00F518B8" w:rsidR="00F518B8">
      <w:pPr>
        <w:rPr>
          <w:lang w:val="hr-HR"/>
        </w:rPr>
      </w:pPr>
    </w:p>
    <w:p w:rsidRDefault="00F518B8" w:rsidP="00800582" w:rsidR="00800582">
      <w:pPr>
        <w:pStyle w:val="Naslov3"/>
        <w:ind w:left="708"/>
        <w:rPr>
          <w:b w:val="false"/>
          <w:szCs w:val="24"/>
        </w:rPr>
      </w:pPr>
      <w:r w:rsidRPr="00800582">
        <w:rPr>
          <w:b w:val="false"/>
        </w:rPr>
        <w:t xml:space="preserve">II. Poziva se povjerenik Dinka Trumbić </w:t>
      </w:r>
      <w:r w:rsidR="00800582" w:rsidRPr="00800582">
        <w:rPr>
          <w:b w:val="false"/>
        </w:rPr>
        <w:t xml:space="preserve">iz Splita </w:t>
      </w:r>
      <w:r w:rsidR="00800582" w:rsidRPr="00800582">
        <w:rPr>
          <w:b w:val="false"/>
          <w:szCs w:val="24"/>
        </w:rPr>
        <w:t>da u roku od 8 dana od dostave</w:t>
      </w:r>
      <w:r w:rsidR="00800582">
        <w:rPr>
          <w:b w:val="false"/>
          <w:szCs w:val="24"/>
        </w:rPr>
        <w:t xml:space="preserve"> ovog zaključka, podnese ovom sudu pisano očitovanje na navode iz podneska vjerovnika Republike Hrvatske, Ministarstva financija od 20. ožujka 2019., a koji podnesak vjerovnika je zajedno s prilozima objavljen na e-Oglasnoj ploči suda. </w:t>
      </w:r>
    </w:p>
    <w:p w:rsidRDefault="00D4027A" w:rsidP="00D4027A" w:rsidR="00D4027A" w:rsidRPr="00F66114">
      <w:pPr>
        <w:jc w:val="both"/>
        <w:rPr>
          <w:lang w:val="hr-HR"/>
        </w:rPr>
      </w:pPr>
    </w:p>
    <w:p w:rsidRDefault="00D4027A" w:rsidP="005620AA" w:rsidR="00D4027A" w:rsidRPr="00E965C4">
      <w:pPr>
        <w:ind w:firstLine="705"/>
        <w:jc w:val="center"/>
        <w:rPr>
          <w:lang w:val="hr-HR"/>
        </w:rPr>
      </w:pPr>
      <w:r w:rsidRPr="00E965C4">
        <w:rPr>
          <w:lang w:val="hr-HR"/>
        </w:rPr>
        <w:t xml:space="preserve"> U Splitu</w:t>
      </w:r>
      <w:r w:rsidR="0002675F" w:rsidRPr="00E965C4">
        <w:rPr>
          <w:lang w:val="hr-HR"/>
        </w:rPr>
        <w:t>,</w:t>
      </w:r>
      <w:r w:rsidRPr="00E965C4">
        <w:rPr>
          <w:lang w:val="hr-HR"/>
        </w:rPr>
        <w:t xml:space="preserve"> </w:t>
      </w:r>
      <w:r w:rsidR="00800582">
        <w:rPr>
          <w:lang w:val="hr-HR"/>
        </w:rPr>
        <w:t>21. ožujka 2019</w:t>
      </w:r>
      <w:r w:rsidR="00C630C9">
        <w:rPr>
          <w:lang w:val="hr-HR"/>
        </w:rPr>
        <w:t>.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 </w:t>
      </w:r>
    </w:p>
    <w:p w:rsidRDefault="00F83F11" w:rsidP="00F53C8F" w:rsidR="00F83F11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F83F11" w:rsidP="00F53C8F" w:rsidR="00F83F11" w:rsidRPr="00EF31D7">
      <w:pPr>
        <w:ind w:left="4956"/>
        <w:jc w:val="center"/>
        <w:rPr>
          <w:sz w:val="28"/>
          <w:szCs w:val="28"/>
        </w:rPr>
      </w:pPr>
    </w:p>
    <w:p w:rsidRDefault="00F83F11" w:rsidP="00F53C8F" w:rsidR="00F83F11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F83F11" w:rsidP="00F53C8F" w:rsidR="00F83F11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F83F11" w:rsidP="00F53C8F" w:rsidR="00F83F11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D16822" w:rsidR="00D4027A" w:rsidRPr="00E965C4">
      <w:pPr>
        <w:ind w:firstLine="708" w:left="7080"/>
        <w:rPr>
          <w:u w:val="single"/>
          <w:lang w:val="hr-HR"/>
        </w:rPr>
      </w:pPr>
    </w:p>
    <w:p w:rsidRDefault="00736EF6" w:rsidP="00D4027A" w:rsidR="00736EF6">
      <w:pPr>
        <w:jc w:val="both"/>
        <w:rPr>
          <w:sz w:val="16"/>
          <w:szCs w:val="16"/>
          <w:u w:val="single"/>
          <w:lang w:val="hr-HR"/>
        </w:rPr>
      </w:pPr>
    </w:p>
    <w:p w:rsidRDefault="00800582" w:rsidP="00D4027A" w:rsidR="00800582" w:rsidRPr="001D5C65">
      <w:pPr>
        <w:jc w:val="both"/>
        <w:rPr>
          <w:sz w:val="16"/>
          <w:szCs w:val="16"/>
          <w:u w:val="single"/>
          <w:lang w:val="hr-HR"/>
        </w:rPr>
      </w:pPr>
    </w:p>
    <w:p w:rsidRDefault="00137867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>Pouka o pravnom lijeku</w:t>
      </w:r>
      <w:r w:rsidR="00D4027A" w:rsidRPr="00E965C4">
        <w:rPr>
          <w:lang w:val="hr-HR"/>
        </w:rPr>
        <w:t xml:space="preserve">: </w:t>
      </w:r>
    </w:p>
    <w:p w:rsidRDefault="00D4027A" w:rsidP="00D4027A" w:rsidR="00D4027A">
      <w:pPr>
        <w:jc w:val="both"/>
        <w:rPr>
          <w:lang w:val="hr-HR"/>
        </w:rPr>
      </w:pPr>
      <w:r w:rsidRPr="00E965C4">
        <w:rPr>
          <w:lang w:val="hr-HR"/>
        </w:rPr>
        <w:t xml:space="preserve">Protiv </w:t>
      </w:r>
      <w:r w:rsidR="00A97762" w:rsidRPr="00E965C4">
        <w:rPr>
          <w:lang w:val="hr-HR"/>
        </w:rPr>
        <w:t>ovog</w:t>
      </w:r>
      <w:r w:rsidRPr="00E965C4">
        <w:rPr>
          <w:lang w:val="hr-HR"/>
        </w:rPr>
        <w:t xml:space="preserve"> zaključka </w:t>
      </w:r>
      <w:r w:rsidR="00640CE5" w:rsidRPr="00E965C4">
        <w:rPr>
          <w:lang w:val="hr-HR"/>
        </w:rPr>
        <w:t xml:space="preserve">žalba </w:t>
      </w:r>
      <w:r w:rsidRPr="00E965C4">
        <w:rPr>
          <w:lang w:val="hr-HR"/>
        </w:rPr>
        <w:t>nije dopušten</w:t>
      </w:r>
      <w:r w:rsidR="00A97762" w:rsidRPr="00E965C4">
        <w:rPr>
          <w:lang w:val="hr-HR"/>
        </w:rPr>
        <w:t>a</w:t>
      </w:r>
      <w:r w:rsidRPr="00E965C4">
        <w:rPr>
          <w:lang w:val="hr-HR"/>
        </w:rPr>
        <w:t>.</w:t>
      </w:r>
    </w:p>
    <w:p w:rsidRDefault="007A27C7" w:rsidP="00D4027A" w:rsidR="007A27C7" w:rsidRPr="001D5C65">
      <w:pPr>
        <w:jc w:val="both"/>
        <w:rPr>
          <w:sz w:val="16"/>
          <w:szCs w:val="16"/>
          <w:lang w:val="hr-HR"/>
        </w:rPr>
      </w:pPr>
    </w:p>
    <w:p w:rsidRDefault="00E965C4" w:rsidP="003855E7" w:rsidR="00E965C4" w:rsidRPr="00E965C4">
      <w:pPr>
        <w:jc w:val="both"/>
        <w:rPr>
          <w:lang w:val="hr-HR"/>
        </w:rPr>
      </w:pPr>
    </w:p>
    <w:sectPr w:rsidSect="001D5C65" w:rsidR="00E965C4" w:rsidRPr="00E965C4">
      <w:headerReference w:type="default" r:id="rId11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942D2F" w:rsidR="00942D2F" w:rsidRPr="00942D2F">
    <w:pPr>
      <w:ind w:firstLine="708" w:left="3540"/>
      <w:rPr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800582" w:rsidRPr="00800582">
      <w:rPr>
        <w:noProof/>
        <w:lang w:val="hr-HR"/>
      </w:rPr>
      <w:t>2</w:t>
    </w:r>
    <w:r w:rsidR="00881996">
      <w:fldChar w:fldCharType="end"/>
    </w:r>
    <w:r>
      <w:t xml:space="preserve"> -</w:t>
    </w:r>
    <w:r w:rsidR="00881996">
      <w:t xml:space="preserve">            </w:t>
    </w:r>
    <w:r w:rsidR="00942D2F">
      <w:t xml:space="preserve">       </w:t>
    </w:r>
    <w:r w:rsidR="00942D2F" w:rsidRPr="00942D2F">
      <w:rPr>
        <w:lang w:val="hr-HR"/>
      </w:rPr>
      <w:t>Poslovni broj: 12. St-622/2018</w:t>
    </w:r>
    <w:r w:rsidR="00F518B8">
      <w:rPr>
        <w:lang w:val="hr-HR"/>
      </w:rPr>
      <w:t>-26</w:t>
    </w:r>
  </w:p>
  <w:p w:rsidRDefault="00881996" w:rsidP="00881996" w:rsidR="00881996" w:rsidRPr="00C01A96">
    <w:pPr>
      <w:jc w:val="right"/>
      <w:rPr>
        <w:b/>
        <w:lang w:val="hr-HR"/>
      </w:rPr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66DB"/>
    <w:rsid w:val="00100CF8"/>
    <w:rsid w:val="0012097C"/>
    <w:rsid w:val="00137867"/>
    <w:rsid w:val="001464B1"/>
    <w:rsid w:val="00180833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853A9"/>
    <w:rsid w:val="002A60D2"/>
    <w:rsid w:val="002D048F"/>
    <w:rsid w:val="00382327"/>
    <w:rsid w:val="003855E7"/>
    <w:rsid w:val="003929B4"/>
    <w:rsid w:val="00515575"/>
    <w:rsid w:val="005261DC"/>
    <w:rsid w:val="00534223"/>
    <w:rsid w:val="005558A8"/>
    <w:rsid w:val="005620AA"/>
    <w:rsid w:val="00581617"/>
    <w:rsid w:val="00593DF4"/>
    <w:rsid w:val="005F64AA"/>
    <w:rsid w:val="00632829"/>
    <w:rsid w:val="00640CE5"/>
    <w:rsid w:val="00642955"/>
    <w:rsid w:val="007002F6"/>
    <w:rsid w:val="00736EF6"/>
    <w:rsid w:val="007725FF"/>
    <w:rsid w:val="007A27C7"/>
    <w:rsid w:val="007B5930"/>
    <w:rsid w:val="007F68DA"/>
    <w:rsid w:val="00800582"/>
    <w:rsid w:val="00876209"/>
    <w:rsid w:val="00881996"/>
    <w:rsid w:val="00885743"/>
    <w:rsid w:val="009241E4"/>
    <w:rsid w:val="009374AD"/>
    <w:rsid w:val="00942D2F"/>
    <w:rsid w:val="00974719"/>
    <w:rsid w:val="009C11DD"/>
    <w:rsid w:val="00A97762"/>
    <w:rsid w:val="00AD6DDF"/>
    <w:rsid w:val="00B30AAB"/>
    <w:rsid w:val="00B6615F"/>
    <w:rsid w:val="00B74829"/>
    <w:rsid w:val="00B81F03"/>
    <w:rsid w:val="00BC0703"/>
    <w:rsid w:val="00C01A96"/>
    <w:rsid w:val="00C1228B"/>
    <w:rsid w:val="00C336DC"/>
    <w:rsid w:val="00C36113"/>
    <w:rsid w:val="00C630C9"/>
    <w:rsid w:val="00CF3701"/>
    <w:rsid w:val="00D16822"/>
    <w:rsid w:val="00D2663A"/>
    <w:rsid w:val="00D4027A"/>
    <w:rsid w:val="00D71939"/>
    <w:rsid w:val="00D764FB"/>
    <w:rsid w:val="00D9283A"/>
    <w:rsid w:val="00E224EB"/>
    <w:rsid w:val="00E95CCA"/>
    <w:rsid w:val="00E965C4"/>
    <w:rsid w:val="00EB167D"/>
    <w:rsid w:val="00EB78C8"/>
    <w:rsid w:val="00EC45D8"/>
    <w:rsid w:val="00ED4D64"/>
    <w:rsid w:val="00F22860"/>
    <w:rsid w:val="00F518B8"/>
    <w:rsid w:val="00F66114"/>
    <w:rsid w:val="00F83F11"/>
    <w:rsid w:val="00FC4EF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3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F11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F11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F11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F11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3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F11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F11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F11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F11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LIVING ROOM j.d.o.o. za graditeljstvo i usluge</izvorni_sadrzaj>
    <derivirana_varijabla naziv="DomainObject.Predmet.StrankaFormated_1">  LIVING ROOM j.d.o.o. za graditeljstvo i usluge</derivirana_varijabla>
  </DomainObject.Predmet.StrankaFormated>
  <DomainObject.Predmet.StrankaFormatedOIB>
    <izvorni_sadrzaj>  LIVING ROOM j.d.o.o. za graditeljstvo i usluge, OIB 81347763933</izvorni_sadrzaj>
    <derivirana_varijabla naziv="DomainObject.Predmet.StrankaFormatedOIB_1">  LIVING ROOM j.d.o.o. za graditeljstvo i usluge, OIB 81347763933</derivirana_varijabla>
  </DomainObject.Predmet.StrankaFormatedOIB>
  <DomainObject.Predmet.StrankaFormatedWithAdress>
    <izvorni_sadrzaj> LIVING ROOM j.d.o.o. za graditeljstvo i usluge, Fra Rajmonda Rudeža 1, 21260 Imotski</izvorni_sadrzaj>
    <derivirana_varijabla naziv="DomainObject.Predmet.StrankaFormatedWithAdress_1"> LIVING ROOM j.d.o.o. za graditeljstvo i usluge, Fra Rajmonda Rudeža 1, 21260 Imotski</derivirana_varijabla>
  </DomainObject.Predmet.StrankaFormatedWithAdress>
  <DomainObject.Predmet.StrankaFormatedWithAdressOIB>
    <izvorni_sadrzaj> LIVING ROOM j.d.o.o. za graditeljstvo i usluge, OIB 81347763933, Fra Rajmonda Rudeža 1, 21260 Imotski</izvorni_sadrzaj>
    <derivirana_varijabla naziv="DomainObject.Predmet.StrankaFormatedWithAdressOIB_1"> LIVING ROOM j.d.o.o. za graditeljstvo i usluge, OIB 81347763933, Fra Rajmonda Rudeža 1, 21260 Imotski</derivirana_varijabla>
  </DomainObject.Predmet.StrankaFormatedWithAdressOIB>
  <DomainObject.Predmet.StrankaWithAdress>
    <izvorni_sadrzaj>LIVING ROOM j.d.o.o. za graditeljstvo i usluge Fra Rajmonda Rudeža 1,21260 Imotski</izvorni_sadrzaj>
    <derivirana_varijabla naziv="DomainObject.Predmet.StrankaWithAdress_1">LIVING ROOM j.d.o.o. za graditeljstvo i usluge Fra Rajmonda Rudeža 1,21260 Imotski</derivirana_varijabla>
  </DomainObject.Predmet.StrankaWithAdress>
  <DomainObject.Predmet.StrankaWithAdressOIB>
    <izvorni_sadrzaj>LIVING ROOM j.d.o.o. za graditeljstvo i usluge, OIB 81347763933, Fra Rajmonda Rudeža 1,21260 Imotski</izvorni_sadrzaj>
    <derivirana_varijabla naziv="DomainObject.Predmet.StrankaWithAdressOIB_1">LIVING ROOM j.d.o.o. za graditeljstvo i usluge, OIB 81347763933, Fra Rajmonda Rudeža 1,21260 Imotski</derivirana_varijabla>
  </DomainObject.Predmet.StrankaWithAdressOIB>
  <DomainObject.Predmet.StrankaNazivFormated>
    <izvorni_sadrzaj>LIVING ROOM j.d.o.o. za graditeljstvo i usluge</izvorni_sadrzaj>
    <derivirana_varijabla naziv="DomainObject.Predmet.StrankaNazivFormated_1">LIVING ROOM j.d.o.o. za graditeljstvo i usluge</derivirana_varijabla>
  </DomainObject.Predmet.StrankaNazivFormated>
  <DomainObject.Predmet.StrankaNazivFormatedOIB>
    <izvorni_sadrzaj>LIVING ROOM j.d.o.o. za graditeljstvo i usluge, OIB 81347763933</izvorni_sadrzaj>
    <derivirana_varijabla naziv="DomainObject.Predmet.StrankaNazivFormatedOIB_1">LIVING ROOM j.d.o.o. za graditeljstvo i usluge, OIB 81347763933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LIVING ROOM j.d.o.o. za graditeljstvo i usluge</item>
    </izvorni_sadrzaj>
    <derivirana_varijabla naziv="DomainObject.Predmet.StrankaListFormated_1">
      <item>LIVING ROOM j.d.o.o. za graditeljstvo i usluge</item>
    </derivirana_varijabla>
  </DomainObject.Predmet.StrankaListFormated>
  <DomainObject.Predmet.StrankaListFormatedOIB>
    <izvorni_sadrzaj>
      <item>LIVING ROOM j.d.o.o. za graditeljstvo i usluge, OIB 81347763933</item>
    </izvorni_sadrzaj>
    <derivirana_varijabla naziv="DomainObject.Predmet.StrankaListFormatedOIB_1">
      <item>LIVING ROOM j.d.o.o. za graditeljstvo i usluge, OIB 81347763933</item>
    </derivirana_varijabla>
  </DomainObject.Predmet.StrankaListFormatedOIB>
  <DomainObject.Predmet.StrankaListFormatedWithAdress>
    <izvorni_sadrzaj>
      <item>LIVING ROOM j.d.o.o. za graditeljstvo i usluge, Fra Rajmonda Rudeža 1, 21260 Imotski</item>
    </izvorni_sadrzaj>
    <derivirana_varijabla naziv="DomainObject.Predmet.StrankaListFormatedWithAdress_1">
      <item>LIVING ROOM j.d.o.o. za graditeljstvo i usluge, Fra Rajmonda Rudeža 1, 21260 Imotski</item>
    </derivirana_varijabla>
  </DomainObject.Predmet.StrankaListFormatedWithAdress>
  <DomainObject.Predmet.StrankaListFormatedWithAdressOIB>
    <izvorni_sadrzaj>
      <item>LIVING ROOM j.d.o.o. za graditeljstvo i usluge, OIB 81347763933, Fra Rajmonda Rudeža 1, 21260 Imotski</item>
    </izvorni_sadrzaj>
    <derivirana_varijabla naziv="DomainObject.Predmet.StrankaListFormatedWithAdressOIB_1">
      <item>LIVING ROOM j.d.o.o. za graditeljstvo i usluge, OIB 81347763933, Fra Rajmonda Rudeža 1, 21260 Imotski</item>
    </derivirana_varijabla>
  </DomainObject.Predmet.StrankaListFormatedWithAdressOIB>
  <DomainObject.Predmet.StrankaListNazivFormated>
    <izvorni_sadrzaj>
      <item>LIVING ROOM j.d.o.o. za graditeljstvo i usluge</item>
    </izvorni_sadrzaj>
    <derivirana_varijabla naziv="DomainObject.Predmet.StrankaListNazivFormated_1">
      <item>LIVING ROOM j.d.o.o. za graditeljstvo i usluge</item>
    </derivirana_varijabla>
  </DomainObject.Predmet.StrankaListNazivFormated>
  <DomainObject.Predmet.StrankaListNazivFormatedOIB>
    <izvorni_sadrzaj>
      <item>LIVING ROOM j.d.o.o. za graditeljstvo i usluge, OIB 81347763933</item>
    </izvorni_sadrzaj>
    <derivirana_varijabla naziv="DomainObject.Predmet.StrankaListNazivFormatedOIB_1">
      <item>LIVING ROOM j.d.o.o. za graditeljstvo i usluge, OIB 81347763933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LIVING ROOM j.d.o.o. za graditeljstvo i usluge</izvorni_sadrzaj>
    <derivirana_varijabla naziv="DomainObject.Predmet.StrankaIDrugi_1">LIVING ROOM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LIVING ROOM j.d.o.o. za graditeljstvo i usluge, OIB 81347763933, Fra Rajmonda Rudeža 1, 21260 Imotski</izvorni_sadrzaj>
    <derivirana_varijabla naziv="DomainObject.Predmet.StrankaIDrugiAdressOIB_1">LIVING ROOM j.d.o.o. za graditeljstvo i usluge, OIB 81347763933,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LIVING ROOM j.d.o.o. za graditeljstvo i usluge</item>
    </izvorni_sadrzaj>
    <derivirana_varijabla naziv="DomainObject.Predmet.SudioniciListNaziv_1">
      <item>LIVING ROOM j.d.o.o. za graditeljstvo i usluge</item>
    </derivirana_varijabla>
  </DomainObject.Predmet.SudioniciListNaziv>
  <DomainObject.Predmet.SudioniciListAdressOIB>
    <izvorni_sadrzaj>
      <item>LIVING ROOM j.d.o.o. za graditeljstvo i usluge, OIB 81347763933, Fra Rajmonda Rudeža 1,21260 Imotski</item>
    </izvorni_sadrzaj>
    <derivirana_varijabla naziv="DomainObject.Predmet.SudioniciListAdressOIB_1">
      <item>LIVING ROOM j.d.o.o. za graditeljstvo i usluge, OIB 81347763933,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81347763933</item>
    </izvorni_sadrzaj>
    <derivirana_varijabla naziv="DomainObject.Predmet.SudioniciListNazivOIB_1">
      <item>, OIB 81347763933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St-622/2018-17</izvorni_sadrzaj>
    <derivirana_varijabla naziv="DomainObject.PredzadnjaOdlukaIzPredmeta.Oznaka_1">St-622/2018-17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AFA4D-C7A0-47AA-9CCC-12057DD26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204</properties:Words>
  <properties:Characters>974</properties:Characters>
  <properties:Lines>40</properties:Lines>
  <properties:Paragraphs>17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2015-09-18T09:10:00Z</dcterms:created>
  <dc:creator>wsadmin</dc:creator>
  <cp:lastModifiedBy>Paško Bačić</cp:lastModifiedBy>
  <cp:lastPrinted>2019-03-21T11:42:00Z</cp:lastPrinted>
  <dcterms:modified xmlns:xsi="http://www.w3.org/2001/XMLSchema-instance" xsi:type="dcterms:W3CDTF">2019-03-21T11:42:00Z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(6-zaključak -očitovanje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