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31d7" w14:paraId="4b731d7" w:rsidRDefault="0072365E" w:rsidP="0072365E" w:rsidR="0072365E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65E" w:rsidP="0072365E" w:rsidR="0072365E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72365E" w:rsidP="0072365E" w:rsidR="0072365E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72365E" w:rsidP="0072365E" w:rsidR="0072365E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72365E" w:rsidP="0072365E" w:rsidR="0072365E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72365E" w:rsidP="0072365E" w:rsidR="0072365E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72365E" w:rsidP="0072365E" w:rsidR="0072365E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365E" w:rsidP="0072365E" w:rsidR="0072365E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72365E" w:rsidP="0072365E" w:rsidR="0072365E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365E" w:rsidP="0072365E" w:rsidR="0072365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 w:rsidR="00EE64A8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64A8"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Adrijani Labinjan Skok, na temelju prijedloga više sudske savjetnice Marlene Pamić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 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MARIYAM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 o. 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Giardini 15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14189383935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130027614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72365E" w:rsidP="0072365E" w:rsidR="0072365E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365E" w:rsidP="0072365E" w:rsidR="0072365E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72365E" w:rsidP="0072365E" w:rsidR="0072365E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365E" w:rsidP="0072365E" w:rsidR="0072365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MARIYAM</w:t>
      </w:r>
      <w:r w:rsidR="0050227E"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 o. o.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  <w:r w:rsidR="0050227E"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Giardini 15</w:t>
      </w:r>
      <w:r w:rsidR="0050227E"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14189383935</w:t>
      </w:r>
      <w:r w:rsidR="0050227E"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130027614.</w:t>
      </w:r>
    </w:p>
    <w:p w:rsidRDefault="0072365E" w:rsidP="0072365E" w:rsidR="007236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365E" w:rsidP="0072365E" w:rsidR="0072365E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72365E" w:rsidP="0072365E" w:rsidR="0072365E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365E" w:rsidP="0072365E" w:rsidR="0072365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MARIYAM</w:t>
      </w:r>
      <w:r w:rsidR="0050227E"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 o. o.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  <w:r w:rsidR="0050227E"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Giardini 15</w:t>
      </w:r>
      <w:r w:rsidR="0050227E"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podnijetog na temelju čl. 429. st. 1. Stečajnog zakona (Narodne novine br. 71/15, nadalje SZ), budući da su za to bili ispunjeni uvjeti predviđeni čl. 428. SZ-a, sukladno čl. 430. SZ-a,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na mrežnoj stranici e-Oglasna ploča sudova objavljen je oglas posl. br. 11 St-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298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/2016-3. </w:t>
      </w:r>
    </w:p>
    <w:p w:rsidRDefault="0072365E" w:rsidP="0072365E" w:rsidR="0072365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daljnjem tijeku postupka, u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vidom u potvrdu o blokadi računa i novčanih sredstava ovršenika Financijske agencije, Sektora poslovne mreže Pula, od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(list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spisa), utvrđeno je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izdavanja potvrde dužnik ima aktivne račune i nije u blokadi, odnosno iz Očevidnika o redoslijedu plaćanja utvrđeno je da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nepodmirene obveze na dan izdavanja potvrde iznose 0,00 kuna.</w:t>
      </w:r>
    </w:p>
    <w:p w:rsidRDefault="0072365E" w:rsidP="0072365E" w:rsidR="0072365E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80747">
        <w:rPr>
          <w:rFonts w:hAnsi="Times New Roman" w:ascii="Times New Roman"/>
          <w:sz w:val="24"/>
        </w:rPr>
        <w:t>Zahtjev za pokretanje skraćenog stečajnog postupka Financijska agencija dužna je podnijeti sudu (u skladu s čl</w:t>
      </w:r>
      <w:r>
        <w:rPr>
          <w:rFonts w:hAnsi="Times New Roman" w:ascii="Times New Roman"/>
          <w:sz w:val="24"/>
        </w:rPr>
        <w:t xml:space="preserve">. 428. i 429. SZ-a) </w:t>
      </w:r>
      <w:r w:rsidRPr="00C80747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da je uvidom u dužnikov </w:t>
      </w:r>
      <w:r w:rsidR="0050227E">
        <w:rPr>
          <w:rFonts w:hAnsi="Times New Roman" w:ascii="Times New Roman"/>
          <w:sz w:val="24"/>
        </w:rPr>
        <w:t>O</w:t>
      </w:r>
      <w:r w:rsidRPr="00C80747">
        <w:rPr>
          <w:rFonts w:hAnsi="Times New Roman" w:ascii="Times New Roman"/>
          <w:sz w:val="24"/>
        </w:rPr>
        <w:t xml:space="preserve">čevidnik redoslijeda osnova za plaćanje utvrđeno da </w:t>
      </w:r>
      <w:r>
        <w:rPr>
          <w:rFonts w:hAnsi="Times New Roman" w:ascii="Times New Roman"/>
          <w:sz w:val="24"/>
        </w:rPr>
        <w:t xml:space="preserve">je </w:t>
      </w:r>
      <w:r w:rsidRPr="00C80747">
        <w:rPr>
          <w:rFonts w:hAnsi="Times New Roman" w:ascii="Times New Roman"/>
          <w:sz w:val="24"/>
        </w:rPr>
        <w:t xml:space="preserve">dužnik </w:t>
      </w:r>
      <w:r>
        <w:rPr>
          <w:rFonts w:hAnsi="Times New Roman" w:ascii="Times New Roman"/>
          <w:sz w:val="24"/>
        </w:rPr>
        <w:t xml:space="preserve">postao sposoban za plaćanje, </w:t>
      </w:r>
      <w:r w:rsidRPr="00C80747">
        <w:rPr>
          <w:rFonts w:hAnsi="Times New Roman" w:ascii="Times New Roman"/>
          <w:sz w:val="24"/>
        </w:rPr>
        <w:t xml:space="preserve">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 xml:space="preserve">u vezi s čl. 128. st. 9. SZ-a, </w:t>
      </w:r>
      <w:r w:rsidRPr="00C80747">
        <w:rPr>
          <w:rFonts w:hAnsi="Times New Roman" w:ascii="Times New Roman"/>
          <w:sz w:val="24"/>
        </w:rPr>
        <w:t>valjalo je odlučiti kao u izreci</w:t>
      </w:r>
      <w:r>
        <w:rPr>
          <w:rFonts w:hAnsi="Times New Roman" w:ascii="Times New Roman"/>
          <w:sz w:val="24"/>
        </w:rPr>
        <w:t xml:space="preserve"> rješenja</w:t>
      </w:r>
      <w:r w:rsidRPr="00C80747">
        <w:rPr>
          <w:rFonts w:hAnsi="Times New Roman" w:ascii="Times New Roman"/>
          <w:sz w:val="24"/>
        </w:rPr>
        <w:t>.</w:t>
      </w:r>
    </w:p>
    <w:p w:rsidRDefault="0072365E" w:rsidP="0072365E" w:rsidR="0072365E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72365E" w:rsidP="0072365E" w:rsidR="0072365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0227E" w:rsidP="0072365E" w:rsidR="0072365E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50227E" w:rsidP="0072365E" w:rsidR="0072365E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Adrijana Labinjan Skok</w:t>
      </w:r>
      <w:r w:rsidR="00C067CE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72365E" w:rsidP="0072365E" w:rsidR="0072365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227E" w:rsidP="0072365E" w:rsidR="005022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365E" w:rsidP="0072365E" w:rsidR="0072365E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72365E" w:rsidP="0072365E" w:rsidR="0072365E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1EC2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72365E" w:rsidP="0072365E" w:rsidR="0072365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365E" w:rsidP="0072365E" w:rsidR="0072365E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2365E" w:rsidP="0072365E" w:rsidR="0072365E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72365E" w:rsidP="0072365E" w:rsidR="0072365E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</w:t>
      </w:r>
      <w:r w:rsidRPr="002E0D90">
        <w:rPr>
          <w:rFonts w:eastAsiaTheme="minorEastAsia" w:hAnsi="Times New Roman" w:ascii="Times New Roman"/>
          <w:sz w:val="24"/>
          <w:lang w:eastAsia="hr-HR"/>
        </w:rPr>
        <w:t>Financijska agencija, RC Rijeka, Podružnica Pula, Pula, Giardini 5,</w:t>
      </w:r>
    </w:p>
    <w:p w:rsidRDefault="0072365E" w:rsidP="0072365E" w:rsidR="0072365E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2. dužnik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MARIYAM</w:t>
      </w:r>
      <w:r w:rsidR="0050227E"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 o. o.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  <w:r w:rsidR="0050227E"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0227E">
        <w:rPr>
          <w:rFonts w:cs="Times New Roman" w:eastAsia="Times New Roman" w:hAnsi="Times New Roman" w:ascii="Times New Roman"/>
          <w:sz w:val="24"/>
          <w:szCs w:val="24"/>
          <w:lang w:eastAsia="hr-HR"/>
        </w:rPr>
        <w:t>Giardini 15</w:t>
      </w:r>
      <w:r w:rsidR="0050227E"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2365E" w:rsidP="0072365E" w:rsidR="0072365E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3.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 (8 dana).</w:t>
      </w:r>
    </w:p>
    <w:p w:rsidRDefault="0072365E" w:rsidP="0072365E" w:rsidR="0072365E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72365E" w:rsidP="0072365E" w:rsidR="0072365E"/>
    <w:p w:rsidRDefault="0072365E" w:rsidP="0072365E" w:rsidR="0072365E"/>
    <w:p w:rsidRDefault="00607B9F" w:rsidR="00607B9F"/>
    <w:sectPr w:rsidSect="009144E9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65E" w:rsidP="0072365E" w:rsidR="0072365E">
      <w:pPr>
        <w:spacing w:lineRule="auto" w:line="240" w:after="0"/>
      </w:pPr>
      <w:r>
        <w:separator/>
      </w:r>
    </w:p>
  </w:endnote>
  <w:endnote w:id="0" w:type="continuationSeparator">
    <w:p w:rsidRDefault="0072365E" w:rsidP="0072365E" w:rsidR="007236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65E" w:rsidP="0072365E" w:rsidR="0072365E">
      <w:pPr>
        <w:spacing w:lineRule="auto" w:line="240" w:after="0"/>
      </w:pPr>
      <w:r>
        <w:separator/>
      </w:r>
    </w:p>
  </w:footnote>
  <w:footnote w:id="0" w:type="continuationSeparator">
    <w:p w:rsidRDefault="0072365E" w:rsidP="0072365E" w:rsidR="007236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27E" w:rsidP="00EE64A8" w:rsidR="00EE64A8" w:rsidRPr="00A262E9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67C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E64A8">
      <w:rPr>
        <w:szCs w:val="24"/>
      </w:rPr>
      <w:t>3 St-298/2016-10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65E" w:rsidP="009144E9" w:rsidR="009144E9" w:rsidRPr="00A262E9">
    <w:pPr>
      <w:pStyle w:val="Zaglavlje"/>
      <w:jc w:val="right"/>
    </w:pPr>
    <w:r>
      <w:rPr>
        <w:szCs w:val="24"/>
      </w:rPr>
      <w:t>3</w:t>
    </w:r>
    <w:r w:rsidR="0050227E">
      <w:rPr>
        <w:szCs w:val="24"/>
      </w:rPr>
      <w:t xml:space="preserve"> St-</w:t>
    </w:r>
    <w:r>
      <w:rPr>
        <w:szCs w:val="24"/>
      </w:rPr>
      <w:t>298/2016-</w:t>
    </w:r>
    <w:r w:rsidR="00EE64A8">
      <w:rPr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365E"/>
    <w:rsid w:val="0050227E"/>
    <w:rsid w:val="00607B9F"/>
    <w:rsid w:val="0072365E"/>
    <w:rsid w:val="00C067CE"/>
    <w:rsid w:val="00EE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365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365E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2365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36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365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236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2365E"/>
  </w:style>
  <w:style w:styleId="Tekstrezerviranogmjesta" w:type="character">
    <w:name w:val="Placeholder Text"/>
    <w:basedOn w:val="Zadanifontodlomka"/>
    <w:uiPriority w:val="99"/>
    <w:semiHidden/>
    <w:rsid w:val="00C06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7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7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7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7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365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365E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2365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36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365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236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2365E"/>
  </w:style>
  <w:style w:styleId="Tekstrezerviranogmjesta" w:type="character">
    <w:name w:val="Placeholder Text"/>
    <w:basedOn w:val="Zadanifontodlomka"/>
    <w:uiPriority w:val="99"/>
    <w:semiHidden/>
    <w:rsid w:val="00C06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7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7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7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7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MARIYAM d.o.o. PULA</izvorni_sadrzaj>
    <derivirana_varijabla naziv="DomainObject.Predmet.ProtustrankaFormated_1">  MARIYAM d.o.o. PULA</derivirana_varijabla>
  </DomainObject.Predmet.ProtustrankaFormated>
  <DomainObject.Predmet.ProtustrankaFormatedOIB>
    <izvorni_sadrzaj>  MARIYAM d.o.o. PULA, OIB 14189383935</izvorni_sadrzaj>
    <derivirana_varijabla naziv="DomainObject.Predmet.ProtustrankaFormatedOIB_1">  MARIYAM d.o.o. PULA, OIB 14189383935</derivirana_varijabla>
  </DomainObject.Predmet.ProtustrankaFormatedOIB>
  <DomainObject.Predmet.ProtustrankaFormatedWithAdress>
    <izvorni_sadrzaj> MARIYAM d.o.o. PULA, Giardini 15, 52100 Pula</izvorni_sadrzaj>
    <derivirana_varijabla naziv="DomainObject.Predmet.ProtustrankaFormatedWithAdress_1"> MARIYAM d.o.o. PULA, Giardini 15, 52100 Pula</derivirana_varijabla>
  </DomainObject.Predmet.ProtustrankaFormatedWithAdress>
  <DomainObject.Predmet.ProtustrankaFormatedWithAdressOIB>
    <izvorni_sadrzaj> MARIYAM d.o.o. PULA, OIB 14189383935, Giardini 15, 52100 Pula</izvorni_sadrzaj>
    <derivirana_varijabla naziv="DomainObject.Predmet.ProtustrankaFormatedWithAdressOIB_1"> MARIYAM d.o.o. PULA, OIB 14189383935, Giardini 15, 52100 Pula</derivirana_varijabla>
  </DomainObject.Predmet.ProtustrankaFormatedWithAdressOIB>
  <DomainObject.Predmet.ProtustrankaWithAdress>
    <izvorni_sadrzaj>MARIYAM d.o.o. PULA Giardini 15, 52100 Pula</izvorni_sadrzaj>
    <derivirana_varijabla naziv="DomainObject.Predmet.ProtustrankaWithAdress_1">MARIYAM d.o.o. PULA Giardini 15, 52100 Pula</derivirana_varijabla>
  </DomainObject.Predmet.ProtustrankaWithAdress>
  <DomainObject.Predmet.ProtustrankaWithAdressOIB>
    <izvorni_sadrzaj>MARIYAM d.o.o. PULA, OIB 14189383935, Giardini 15, 52100 Pula</izvorni_sadrzaj>
    <derivirana_varijabla naziv="DomainObject.Predmet.ProtustrankaWithAdressOIB_1">MARIYAM d.o.o. PULA, OIB 14189383935, Giardini 15, 52100 Pula</derivirana_varijabla>
  </DomainObject.Predmet.ProtustrankaWithAdressOIB>
  <DomainObject.Predmet.ProtustrankaNazivFormated>
    <izvorni_sadrzaj>MARIYAM d.o.o. PULA</izvorni_sadrzaj>
    <derivirana_varijabla naziv="DomainObject.Predmet.ProtustrankaNazivFormated_1">MARIYAM d.o.o. PULA</derivirana_varijabla>
  </DomainObject.Predmet.ProtustrankaNazivFormated>
  <DomainObject.Predmet.ProtustrankaNazivFormatedOIB>
    <izvorni_sadrzaj>MARIYAM d.o.o. PULA, OIB 14189383935</izvorni_sadrzaj>
    <derivirana_varijabla naziv="DomainObject.Predmet.ProtustrankaNazivFormatedOIB_1">MARIYAM d.o.o. PULA, OIB 14189383935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17937.10</izvorni_sadrzaj>
    <derivirana_varijabla naziv="DomainObject.Predmet.TrenutnaVrijednost_1">17937.10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MARIYAM d.o.o. PULA</item>
    </izvorni_sadrzaj>
    <derivirana_varijabla naziv="DomainObject.Predmet.ProtuStrankaListFormated_1">
      <item>MARIYAM d.o.o. PULA</item>
    </derivirana_varijabla>
  </DomainObject.Predmet.ProtuStrankaListFormated>
  <DomainObject.Predmet.ProtuStrankaListFormatedOIB>
    <izvorni_sadrzaj>
      <item>MARIYAM d.o.o. PULA, OIB 14189383935</item>
    </izvorni_sadrzaj>
    <derivirana_varijabla naziv="DomainObject.Predmet.ProtuStrankaListFormatedOIB_1">
      <item>MARIYAM d.o.o. PULA, OIB 14189383935</item>
    </derivirana_varijabla>
  </DomainObject.Predmet.ProtuStrankaListFormatedOIB>
  <DomainObject.Predmet.ProtuStrankaListFormatedWithAdress>
    <izvorni_sadrzaj>
      <item>MARIYAM d.o.o. PULA, Giardini 15, 52100 Pula</item>
    </izvorni_sadrzaj>
    <derivirana_varijabla naziv="DomainObject.Predmet.ProtuStrankaListFormatedWithAdress_1">
      <item>MARIYAM d.o.o. PULA, Giardini 15, 52100 Pula</item>
    </derivirana_varijabla>
  </DomainObject.Predmet.ProtuStrankaListFormatedWithAdress>
  <DomainObject.Predmet.ProtuStrankaListFormatedWithAdressOIB>
    <izvorni_sadrzaj>
      <item>MARIYAM d.o.o. PULA, OIB 14189383935, Giardini 15, 52100 Pula</item>
    </izvorni_sadrzaj>
    <derivirana_varijabla naziv="DomainObject.Predmet.ProtuStrankaListFormatedWithAdressOIB_1">
      <item>MARIYAM d.o.o. PULA, OIB 14189383935, Giardini 15, 52100 Pula</item>
    </derivirana_varijabla>
  </DomainObject.Predmet.ProtuStrankaListFormatedWithAdressOIB>
  <DomainObject.Predmet.ProtuStrankaListNazivFormated>
    <izvorni_sadrzaj>
      <item>MARIYAM d.o.o. PULA</item>
    </izvorni_sadrzaj>
    <derivirana_varijabla naziv="DomainObject.Predmet.ProtuStrankaListNazivFormated_1">
      <item>MARIYAM d.o.o. PULA</item>
    </derivirana_varijabla>
  </DomainObject.Predmet.ProtuStrankaListNazivFormated>
  <DomainObject.Predmet.ProtuStrankaListNazivFormatedOIB>
    <izvorni_sadrzaj>
      <item>MARIYAM d.o.o. PULA, OIB 14189383935</item>
    </izvorni_sadrzaj>
    <derivirana_varijabla naziv="DomainObject.Predmet.ProtuStrankaListNazivFormatedOIB_1">
      <item>MARIYAM d.o.o. PULA, OIB 14189383935</item>
    </derivirana_varijabla>
  </DomainObject.Predmet.ProtuStrankaListNazivFormatedOIB>
  <DomainObject.Predmet.OstaliListFormated>
    <izvorni_sadrzaj>
      <item>Odvj. Slavica Popadić</item>
    </izvorni_sadrzaj>
    <derivirana_varijabla naziv="DomainObject.Predmet.OstaliListFormated_1">
      <item>Odvj. Slavica Popadić</item>
    </derivirana_varijabla>
  </DomainObject.Predmet.OstaliListFormated>
  <DomainObject.Predmet.OstaliListFormatedOIB>
    <izvorni_sadrzaj>
      <item>Odvj. Slavica Popadić</item>
    </izvorni_sadrzaj>
    <derivirana_varijabla naziv="DomainObject.Predmet.OstaliListFormatedOIB_1">
      <item>Odvj. Slavica Popadić</item>
    </derivirana_varijabla>
  </DomainObject.Predmet.OstaliListFormatedOIB>
  <DomainObject.Predmet.OstaliListFormatedWithAdress>
    <izvorni_sadrzaj>
      <item>Odvj. Slavica Popadić, Trg Pignaton 25, 52210 Rovinj</item>
    </izvorni_sadrzaj>
    <derivirana_varijabla naziv="DomainObject.Predmet.OstaliListFormatedWithAdress_1">
      <item>Odvj. Slavica Popadić, Trg Pignaton 25, 52210 Rovinj</item>
    </derivirana_varijabla>
  </DomainObject.Predmet.OstaliListFormatedWithAdress>
  <DomainObject.Predmet.OstaliListFormatedWithAdressOIB>
    <izvorni_sadrzaj>
      <item>Odvj. Slavica Popadić, Trg Pignaton 25, 52210 Rovinj</item>
    </izvorni_sadrzaj>
    <derivirana_varijabla naziv="DomainObject.Predmet.OstaliListFormatedWithAdressOIB_1">
      <item>Odvj. Slavica Popadić, Trg Pignaton 25, 52210 Rovinj</item>
    </derivirana_varijabla>
  </DomainObject.Predmet.OstaliListFormatedWithAdressOIB>
  <DomainObject.Predmet.OstaliListNazivFormated>
    <izvorni_sadrzaj>
      <item>Odvj. Slavica Popadić</item>
    </izvorni_sadrzaj>
    <derivirana_varijabla naziv="DomainObject.Predmet.OstaliListNazivFormated_1">
      <item>Odvj. Slavica Popadić</item>
    </derivirana_varijabla>
  </DomainObject.Predmet.OstaliListNazivFormated>
  <DomainObject.Predmet.OstaliListNazivFormatedOIB>
    <izvorni_sadrzaj>
      <item>Odvj. Slavica Popadić</item>
    </izvorni_sadrzaj>
    <derivirana_varijabla naziv="DomainObject.Predmet.OstaliListNazivFormatedOIB_1">
      <item>Odvj. Slavica Popadić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MARIYAM d.o.o. PULA</izvorni_sadrzaj>
    <derivirana_varijabla naziv="DomainObject.Predmet.ProtustrankaIDrugi_1">MARIYAM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MARIYAM d.o.o. PULA, OIB 14189383935, Giardini 15, 52100 Pula</izvorni_sadrzaj>
    <derivirana_varijabla naziv="DomainObject.Predmet.ProtustrankaIDrugiAdressOIB_1">MARIYAM d.o.o. PULA, OIB 14189383935,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MARIYAM d.o.o. PULA</item>
      <item>Odvj. Slavica Popadić</item>
    </izvorni_sadrzaj>
    <derivirana_varijabla naziv="DomainObject.Predmet.SudioniciListNaziv_1">
      <item>FINANCIJSKA AGENCIJA, RC RIJEKA, PODRUŽNICA PULA, PULA</item>
      <item>MARIYAM d.o.o. PULA</item>
      <item>Odvj. Slavica Popadić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MARIYAM d.o.o. PULA, OIB 14189383935, Giardini 15,52100 Pula</item>
      <item>Odvj. Slavica Popadić, Trg Pignaton 25,52210 Rovinj</item>
    </izvorni_sadrzaj>
    <derivirana_varijabla naziv="DomainObject.Predmet.SudioniciListAdressOIB_1">
      <item>FINANCIJSKA AGENCIJA, RC RIJEKA, PODRUŽNICA PULA, PULA, OIB 85821130368, Ulica grada Vukovara 70,10000 Zagreb</item>
      <item>MARIYAM d.o.o. PULA, OIB 14189383935, Giardini 15,52100 Pula</item>
      <item>Odvj. Slavica Popadić, Trg Pignaton 25,52210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14189383935</item>
      <item>, OIB null</item>
    </izvorni_sadrzaj>
    <derivirana_varijabla naziv="DomainObject.Predmet.SudioniciListNazivOIB_1">
      <item>, OIB 85821130368</item>
      <item>, OIB 14189383935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461</properties:Words>
  <properties:Characters>2398</properties:Characters>
  <properties:Lines>62</properties:Lines>
  <properties:Paragraphs>21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2016-08-26T11:56:00Z</dcterms:created>
  <dc:creator>Marlena Pamić</dc:creator>
  <cp:lastModifiedBy>Jasmina Matika</cp:lastModifiedBy>
  <cp:lastPrinted>2016-08-31T05:26:00Z</cp:lastPrinted>
  <dcterms:modified xmlns:xsi="http://www.w3.org/2001/XMLSchema-instance" xsi:type="dcterms:W3CDTF">2016-08-31T05:28:00Z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