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afb3a1" w14:paraId="dafb3a1" w:rsidRDefault="00493CD3" w:rsidP="00493CD3" w:rsidR="00493CD3" w:rsidRPr="00B95A33">
      <w:pPr>
        <w:autoSpaceDE w:val="false"/>
        <w:autoSpaceDN w:val="false"/>
        <w:adjustRightInd w:val="false"/>
        <w:jc w:val="center"/>
        <w15:collapsed w:val="false"/>
      </w:pPr>
      <w:bookmarkStart w:name="_GoBack" w:id="0"/>
      <w:bookmarkEnd w:id="0"/>
      <w:r w:rsidRPr="00B95A33">
        <w:t>ANNO VITA d.o.o. Lopatinec, V . Nazora 29, OIB: 18154305652</w:t>
      </w:r>
    </w:p>
    <w:p w:rsidRDefault="00493CD3" w:rsidP="00493CD3" w:rsidR="00493CD3" w:rsidRPr="00B95A33">
      <w:pPr>
        <w:autoSpaceDE w:val="false"/>
        <w:autoSpaceDN w:val="false"/>
        <w:adjustRightInd w:val="false"/>
        <w:jc w:val="center"/>
      </w:pPr>
      <w:r w:rsidRPr="00B95A33">
        <w:t>Trgovački sud u Varaždinu St-43/2017</w:t>
      </w:r>
    </w:p>
    <w:p w:rsidRDefault="00493CD3" w:rsidP="00493CD3" w:rsidR="00493CD3" w:rsidRPr="00B95A33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5A33">
        <w:rPr>
          <w:rFonts w:hAnsi="Times New Roman" w:ascii="Times New Roman"/>
          <w:sz w:val="24"/>
          <w:szCs w:val="24"/>
        </w:rPr>
        <w:t>Stečajni  upravitelj: Miroslav Lovreković, dipl. jur. 48260 KRIŽEVCI, K. Heruca 81,</w:t>
      </w:r>
    </w:p>
    <w:p w:rsidRDefault="00F56BF4" w:rsidP="00F56BF4" w:rsidR="00F56BF4" w:rsidRPr="00B95A33"/>
    <w:p w:rsidRDefault="00F56BF4" w:rsidP="00F56BF4" w:rsidR="00F56BF4" w:rsidRPr="00B95A33"/>
    <w:p w:rsidRDefault="00F56BF4" w:rsidP="00F56BF4" w:rsidR="00F56BF4" w:rsidRPr="00B95A33"/>
    <w:p w:rsidRDefault="00F56BF4" w:rsidP="00F56BF4" w:rsidR="00F56BF4" w:rsidRPr="00B95A33"/>
    <w:p w:rsidRDefault="00F56BF4" w:rsidP="00F56BF4" w:rsidR="00F56BF4" w:rsidRPr="00B95A33">
      <w:pPr>
        <w:jc w:val="right"/>
      </w:pPr>
      <w:r w:rsidRPr="00B95A33">
        <w:t>Trgovački sud u Varaždinu</w:t>
      </w:r>
    </w:p>
    <w:p w:rsidRDefault="00F56BF4" w:rsidP="00F56BF4" w:rsidR="00F56BF4" w:rsidRPr="00B95A33">
      <w:pPr>
        <w:jc w:val="right"/>
      </w:pPr>
      <w:r w:rsidRPr="00B95A33">
        <w:t>Braće Radić 2</w:t>
      </w:r>
    </w:p>
    <w:p w:rsidRDefault="00F56BF4" w:rsidP="00F56BF4" w:rsidR="00F56BF4" w:rsidRPr="00B95A33">
      <w:pPr>
        <w:jc w:val="right"/>
      </w:pPr>
      <w:r w:rsidRPr="00B95A33">
        <w:t>42000 Varaždin</w:t>
      </w:r>
    </w:p>
    <w:p w:rsidRDefault="008000A7" w:rsidR="008000A7" w:rsidRPr="00B95A33"/>
    <w:p w:rsidRDefault="008000A7" w:rsidR="008000A7" w:rsidRPr="00B95A33"/>
    <w:p w:rsidRDefault="00D83BF1" w:rsidP="00D83BF1" w:rsidR="00D83BF1" w:rsidRPr="00B95A33">
      <w:r w:rsidRPr="00B95A33">
        <w:t>Na broj: St-</w:t>
      </w:r>
      <w:r w:rsidR="00493CD3" w:rsidRPr="00B95A33">
        <w:t>43/2017</w:t>
      </w:r>
    </w:p>
    <w:p w:rsidRDefault="008000A7" w:rsidR="008000A7" w:rsidRPr="00B95A33"/>
    <w:p w:rsidRDefault="008000A7" w:rsidR="008000A7" w:rsidRPr="00B95A33"/>
    <w:p w:rsidRDefault="008000A7" w:rsidR="008000A7" w:rsidRPr="00B95A33">
      <w:pPr>
        <w:jc w:val="center"/>
        <w:rPr>
          <w:b/>
        </w:rPr>
      </w:pPr>
      <w:r w:rsidRPr="00B95A33">
        <w:rPr>
          <w:b/>
        </w:rPr>
        <w:t>Podnesak stečajnog upravitelja</w:t>
      </w:r>
    </w:p>
    <w:p w:rsidRDefault="008000A7" w:rsidR="008000A7" w:rsidRPr="00B95A33">
      <w:pPr>
        <w:jc w:val="center"/>
      </w:pPr>
      <w:r w:rsidRPr="00B95A33">
        <w:rPr>
          <w:b/>
        </w:rPr>
        <w:t xml:space="preserve"> radi </w:t>
      </w:r>
      <w:r w:rsidR="00493CD3" w:rsidRPr="00B95A33">
        <w:rPr>
          <w:b/>
        </w:rPr>
        <w:t xml:space="preserve">zakazivanja </w:t>
      </w:r>
      <w:r w:rsidRPr="00B95A33">
        <w:rPr>
          <w:b/>
        </w:rPr>
        <w:t>ročišta za diobu kupovnine i namirenja troškova unovčenja</w:t>
      </w:r>
    </w:p>
    <w:p w:rsidRDefault="008000A7" w:rsidR="008000A7" w:rsidRPr="00B95A33"/>
    <w:p w:rsidRDefault="008000A7" w:rsidR="008000A7" w:rsidRPr="00B95A33"/>
    <w:p w:rsidRDefault="002F289D" w:rsidP="002F289D" w:rsidR="008000A7" w:rsidRPr="00B95A33">
      <w:pPr>
        <w:ind w:firstLine="708"/>
        <w:jc w:val="both"/>
      </w:pPr>
      <w:r w:rsidRPr="00B95A33">
        <w:t>U predmetu Općinskog suda u Čakovcu posl, br. Ovr-2447/10 n</w:t>
      </w:r>
      <w:r w:rsidR="008000A7" w:rsidRPr="00B95A33">
        <w:t xml:space="preserve">a </w:t>
      </w:r>
      <w:r w:rsidR="00F879DF" w:rsidRPr="00B95A33">
        <w:t>drugoj dražbi održano</w:t>
      </w:r>
      <w:r w:rsidRPr="00B95A33">
        <w:t xml:space="preserve">j </w:t>
      </w:r>
      <w:r w:rsidR="00F879DF" w:rsidRPr="00B95A33">
        <w:t>11. rujna 2018</w:t>
      </w:r>
      <w:r w:rsidRPr="00B95A33">
        <w:t xml:space="preserve">. </w:t>
      </w:r>
      <w:r w:rsidR="008000A7" w:rsidRPr="00B95A33">
        <w:t xml:space="preserve">unovčena je imovina stečajnog dužnika koja se sastoji od  nekretnine </w:t>
      </w:r>
      <w:r w:rsidR="00884A78" w:rsidRPr="00B95A33">
        <w:t>steča</w:t>
      </w:r>
      <w:r w:rsidR="00D83BF1" w:rsidRPr="00B95A33">
        <w:t xml:space="preserve">jnog dužnika </w:t>
      </w:r>
      <w:r w:rsidR="00F879DF" w:rsidRPr="00B95A33">
        <w:t>nekretnine upisane u z.k. ul. br. 4018 k.o. V Brežni Kotar, čest.br. 804/b/2 stambena i gospodarska zgrada, farma, oranica, dvor Lopatinec od 1083 čhv,</w:t>
      </w:r>
      <w:r w:rsidRPr="00B95A33">
        <w:t xml:space="preserve"> i to kupcu</w:t>
      </w:r>
      <w:r w:rsidR="00F879DF" w:rsidRPr="00B95A33">
        <w:t xml:space="preserve"> </w:t>
      </w:r>
      <w:r w:rsidR="00D83BF1" w:rsidRPr="00B95A33">
        <w:t xml:space="preserve"> </w:t>
      </w:r>
      <w:r w:rsidRPr="00B95A33">
        <w:t>Kupac Darko Babić iz Čakovca, Ulica Ivana pl. Zajca 12, za iznos do 247.692,00 kn koji je uplatio ukupnu kupovninu. Na navedenoj nekretnini su</w:t>
      </w:r>
      <w:r w:rsidR="008000A7" w:rsidRPr="00B95A33">
        <w:t xml:space="preserve"> upisana založna  prava u korist razlučnih vjerovnika: </w:t>
      </w:r>
      <w:r w:rsidRPr="00B95A33">
        <w:t>Branimira Kemetara, Rajke Komarčić i Simonyan Mikayela.</w:t>
      </w:r>
    </w:p>
    <w:p w:rsidRDefault="008000A7" w:rsidR="008000A7" w:rsidRPr="00B95A33"/>
    <w:p w:rsidRDefault="008000A7" w:rsidP="002F289D" w:rsidR="008B570B" w:rsidRPr="00B95A33">
      <w:pPr>
        <w:jc w:val="both"/>
      </w:pPr>
      <w:r w:rsidRPr="00B95A33">
        <w:t xml:space="preserve">II </w:t>
      </w:r>
      <w:r w:rsidR="002F289D" w:rsidRPr="00B95A33">
        <w:t>Stečajni upravitelj predlaže z</w:t>
      </w:r>
      <w:r w:rsidR="00043C93" w:rsidRPr="00B95A33">
        <w:t>akaza</w:t>
      </w:r>
      <w:r w:rsidR="002F289D" w:rsidRPr="00B95A33">
        <w:t>ti</w:t>
      </w:r>
      <w:r w:rsidR="00043C93" w:rsidRPr="00B95A33">
        <w:t xml:space="preserve"> je ročište za diobu kupovnine </w:t>
      </w:r>
      <w:r w:rsidR="002F289D" w:rsidRPr="00B95A33">
        <w:t>u iznosu od 234.049,00 kuna, koji iznos je preostao nakon što je ovršni sud rješenjem posl. br. Ovr-2447/10-150 od 25. ožujka 2019. namirio potraživanje 1. ovrhovoditelja Branimira Kemetera, OIB: 75029209458, iz Šenkovca, Augusta Šenoe 54 i 2. ovrhovoditeljice Rajke Komarčić, OIB: 74503406025, iz Šenkovca, M. Tita br. 14, i to samo za troškove ovog ovršnog postupka u iznosu od 10.731,00 kn, te potraživanje 3. ovrhovoditelja Mikayela Simonyana, OIB: 82475608919, iz N. Hollywooda, 6115 Whitsett, Ave#203, SAD, i to samo za troškove ovog ovršnog postupka u iznosu od 2.912,00 kn</w:t>
      </w:r>
      <w:r w:rsidR="004353DB" w:rsidRPr="00B95A33">
        <w:t>.</w:t>
      </w:r>
    </w:p>
    <w:p w:rsidRDefault="008000A7" w:rsidR="008000A7" w:rsidRPr="00B95A33"/>
    <w:p w:rsidRDefault="00683FCF" w:rsidP="00043C93" w:rsidR="008000A7" w:rsidRPr="00B95A33">
      <w:pPr>
        <w:jc w:val="both"/>
      </w:pPr>
      <w:r w:rsidRPr="00B95A33">
        <w:t>III.</w:t>
      </w:r>
      <w:r w:rsidR="008000A7" w:rsidRPr="00B95A33">
        <w:t xml:space="preserve"> Molim sud da sukladno čl </w:t>
      </w:r>
      <w:r w:rsidR="001934B9" w:rsidRPr="00B95A33">
        <w:t>253.</w:t>
      </w:r>
      <w:r w:rsidR="008000A7" w:rsidRPr="00B95A33">
        <w:t xml:space="preserve"> st 1</w:t>
      </w:r>
      <w:r w:rsidR="001934B9" w:rsidRPr="00B95A33">
        <w:t>.</w:t>
      </w:r>
      <w:r w:rsidR="008000A7" w:rsidRPr="00B95A33">
        <w:t xml:space="preserve"> na ime namirenja troškova unovčenja odredi iznos od </w:t>
      </w:r>
      <w:r w:rsidR="004353DB" w:rsidRPr="00B95A33">
        <w:rPr>
          <w:bCs/>
        </w:rPr>
        <w:t>36.723,04 kuna</w:t>
      </w:r>
      <w:r w:rsidR="008000A7" w:rsidRPr="00B95A33">
        <w:t>, koji će se unijeti u stečajnu masu, a prema pravilima iz čl</w:t>
      </w:r>
      <w:r w:rsidR="001934B9" w:rsidRPr="00B95A33">
        <w:t>. 254</w:t>
      </w:r>
      <w:r w:rsidR="008000A7" w:rsidRPr="00B95A33">
        <w:t>. Stečajnog zakona, sve prije namirenja tražbina razlučnih vjerovnika</w:t>
      </w:r>
    </w:p>
    <w:p w:rsidRDefault="008000A7" w:rsidR="008000A7" w:rsidRPr="00B95A33"/>
    <w:p w:rsidRDefault="008000A7" w:rsidP="00043C93" w:rsidR="004B207C" w:rsidRPr="00B95A33">
      <w:pPr>
        <w:jc w:val="both"/>
      </w:pPr>
      <w:r w:rsidRPr="00B95A33">
        <w:t>Ob</w:t>
      </w:r>
      <w:r w:rsidR="001934B9" w:rsidRPr="00B95A33">
        <w:t>račun troškova prema odredbi čl. 254.</w:t>
      </w:r>
      <w:r w:rsidRPr="00B95A33">
        <w:t xml:space="preserve"> SZ sastoji se od  troškova troškova unovčenja u stvarnoj visini u iznosu od  </w:t>
      </w:r>
      <w:r w:rsidR="004353DB" w:rsidRPr="00B95A33">
        <w:rPr>
          <w:b/>
          <w:bCs/>
        </w:rPr>
        <w:t>36.723,04 kn</w:t>
      </w:r>
      <w:r w:rsidRPr="00B95A33">
        <w:t xml:space="preserve"> koji </w:t>
      </w:r>
      <w:r w:rsidR="004B207C" w:rsidRPr="00B95A33">
        <w:t>se sastoje od :</w:t>
      </w:r>
    </w:p>
    <w:p w:rsidRDefault="004B207C" w:rsidR="004B207C" w:rsidRPr="00B95A33"/>
    <w:p w:rsidRDefault="00884A78" w:rsidP="004353DB" w:rsidR="00297187" w:rsidRPr="00B95A33">
      <w:pPr>
        <w:numPr>
          <w:ilvl w:val="0"/>
          <w:numId w:val="1"/>
        </w:numPr>
      </w:pPr>
      <w:r w:rsidRPr="00B95A33">
        <w:t xml:space="preserve">Troškova </w:t>
      </w:r>
      <w:r w:rsidR="004353DB" w:rsidRPr="00B95A33">
        <w:t xml:space="preserve">nagrade stečajnog upravitelja, utvrđene u bruto iznosu sukladno tablici iz čl. 7 Uredbe o kriterijima i načinu obračuna i plaćanja nagrada stečajnim upraviteljima u iznosu od </w:t>
      </w:r>
      <w:r w:rsidR="004353DB" w:rsidRPr="00B95A33">
        <w:rPr>
          <w:b/>
        </w:rPr>
        <w:t>33.723,04 kn</w:t>
      </w:r>
      <w:r w:rsidR="004353DB" w:rsidRPr="00B95A33">
        <w:t xml:space="preserve">, </w:t>
      </w:r>
    </w:p>
    <w:p w:rsidRDefault="004353DB" w:rsidP="004353DB" w:rsidR="004353DB" w:rsidRPr="00B95A33">
      <w:pPr>
        <w:numPr>
          <w:ilvl w:val="0"/>
          <w:numId w:val="1"/>
        </w:numPr>
      </w:pPr>
      <w:r w:rsidRPr="00B95A33">
        <w:t>Knjigovodstvenih troškova u iznosu od 2.000,00 kuna,</w:t>
      </w:r>
    </w:p>
    <w:p w:rsidRDefault="004353DB" w:rsidP="004353DB" w:rsidR="004353DB" w:rsidRPr="00B95A33">
      <w:pPr>
        <w:numPr>
          <w:ilvl w:val="0"/>
          <w:numId w:val="1"/>
        </w:numPr>
      </w:pPr>
      <w:r w:rsidRPr="00B95A33">
        <w:t>troškova otvaranja i zatvaranja računa i troška arhiviranja knjigov</w:t>
      </w:r>
      <w:r w:rsidR="00B95A33" w:rsidRPr="00B95A33">
        <w:t>odstvene dokumentacije, paušalno</w:t>
      </w:r>
      <w:r w:rsidRPr="00B95A33">
        <w:t xml:space="preserve"> određenog u iznosu od 1</w:t>
      </w:r>
      <w:r w:rsidR="00B95A33" w:rsidRPr="00B95A33">
        <w:t>.0</w:t>
      </w:r>
      <w:r w:rsidRPr="00B95A33">
        <w:t>00,00 kuna, jer se radi o jedinoj imovini stečajnog dužnika.</w:t>
      </w:r>
    </w:p>
    <w:p w:rsidRDefault="008000A7" w:rsidR="008000A7" w:rsidRPr="00B95A33"/>
    <w:p w:rsidRDefault="00683FCF" w:rsidR="008000A7" w:rsidRPr="00B95A33">
      <w:pPr>
        <w:rPr>
          <w:b/>
        </w:rPr>
      </w:pPr>
      <w:r w:rsidRPr="00B95A33">
        <w:t>I</w:t>
      </w:r>
      <w:r w:rsidR="008B570B" w:rsidRPr="00B95A33">
        <w:t>V</w:t>
      </w:r>
      <w:r w:rsidRPr="00B95A33">
        <w:t>.</w:t>
      </w:r>
      <w:r w:rsidR="008000A7" w:rsidRPr="00B95A33">
        <w:t xml:space="preserve"> Molim sud da ostatkom iznosa od </w:t>
      </w:r>
      <w:r w:rsidR="00A16E97" w:rsidRPr="00B95A33">
        <w:rPr>
          <w:b/>
          <w:bCs/>
        </w:rPr>
        <w:t>210,968,96 kuna</w:t>
      </w:r>
      <w:r w:rsidR="008000A7" w:rsidRPr="00B95A33">
        <w:t xml:space="preserve"> namiri razlučne vjerovnike prema redoslijedu namirenja</w:t>
      </w:r>
      <w:r w:rsidR="00A16E97" w:rsidRPr="00B95A33">
        <w:t xml:space="preserve"> po priloženoj tablici</w:t>
      </w:r>
      <w:r w:rsidR="008000A7" w:rsidRPr="00B95A33">
        <w:t>.</w:t>
      </w:r>
    </w:p>
    <w:p w:rsidRDefault="008000A7" w:rsidP="004B207C" w:rsidR="008000A7" w:rsidRPr="00B95A33">
      <w:r w:rsidRPr="00B95A33">
        <w:rPr>
          <w:b/>
        </w:rPr>
        <w:t xml:space="preserve"> </w:t>
      </w:r>
    </w:p>
    <w:p w:rsidRDefault="008000A7" w:rsidR="008000A7" w:rsidRPr="00B95A33"/>
    <w:p w:rsidRDefault="008000A7" w:rsidR="008000A7" w:rsidRPr="00B95A33">
      <w:pPr>
        <w:rPr>
          <w:b/>
        </w:rPr>
      </w:pPr>
    </w:p>
    <w:p w:rsidRDefault="008000A7" w:rsidR="008000A7" w:rsidRPr="00B95A33">
      <w:pPr>
        <w:rPr>
          <w:b/>
        </w:rPr>
      </w:pPr>
    </w:p>
    <w:p w:rsidRDefault="008000A7" w:rsidR="008000A7" w:rsidRPr="00B95A33">
      <w:r w:rsidRPr="00B95A33">
        <w:t xml:space="preserve">U </w:t>
      </w:r>
      <w:r w:rsidR="0061570A" w:rsidRPr="00B95A33">
        <w:t>Križevcima</w:t>
      </w:r>
      <w:r w:rsidRPr="00B95A33">
        <w:t xml:space="preserve">, </w:t>
      </w:r>
      <w:r w:rsidR="0061570A" w:rsidRPr="00B95A33">
        <w:t>6. svibnja 2019.</w:t>
      </w:r>
      <w:r w:rsidRPr="00B95A33">
        <w:t xml:space="preserve">                                                               </w:t>
      </w:r>
    </w:p>
    <w:p w:rsidRDefault="008000A7" w:rsidR="008000A7" w:rsidRPr="00B95A33"/>
    <w:p w:rsidRDefault="008000A7" w:rsidR="008000A7" w:rsidRPr="00B95A33">
      <w:pPr>
        <w:ind w:left="6372"/>
      </w:pPr>
      <w:r w:rsidRPr="00B95A33">
        <w:t>Stečajni upravitelj</w:t>
      </w:r>
    </w:p>
    <w:p w:rsidRDefault="008000A7" w:rsidR="008000A7" w:rsidRPr="00B95A33">
      <w:pPr>
        <w:ind w:firstLine="708" w:left="5664"/>
      </w:pPr>
      <w:r w:rsidRPr="00B95A33">
        <w:t xml:space="preserve">  </w:t>
      </w:r>
      <w:r w:rsidR="00043C93" w:rsidRPr="00B95A33">
        <w:t>Miroslav Lovreković</w:t>
      </w:r>
    </w:p>
    <w:p w:rsidRDefault="00683FCF" w:rsidR="00683FCF" w:rsidRPr="00B95A33"/>
    <w:p w:rsidRDefault="00683FCF" w:rsidR="00683FCF" w:rsidRPr="00B95A33"/>
    <w:p w:rsidRDefault="00683FCF" w:rsidR="00683FCF" w:rsidRPr="00B95A33"/>
    <w:p w:rsidRDefault="00683FCF" w:rsidR="00683FCF" w:rsidRPr="00B95A33"/>
    <w:p w:rsidRDefault="00683FCF" w:rsidR="00683FCF" w:rsidRPr="00B95A33"/>
    <w:p w:rsidRDefault="00683FCF" w:rsidR="00683FCF" w:rsidRPr="00B95A33"/>
    <w:p w:rsidRDefault="00683FCF" w:rsidR="00683FCF" w:rsidRPr="00B95A33">
      <w:r w:rsidRPr="00B95A33">
        <w:t>Prilog:</w:t>
      </w:r>
    </w:p>
    <w:p w:rsidRDefault="0061570A" w:rsidP="0061570A" w:rsidR="0061570A" w:rsidRPr="00B95A33">
      <w:pPr>
        <w:numPr>
          <w:ilvl w:val="0"/>
          <w:numId w:val="1"/>
        </w:numPr>
      </w:pPr>
      <w:r w:rsidRPr="00B95A33">
        <w:t>Izvješće</w:t>
      </w:r>
    </w:p>
    <w:p w:rsidRDefault="00B95A33" w:rsidP="0061570A" w:rsidR="0061570A">
      <w:pPr>
        <w:numPr>
          <w:ilvl w:val="0"/>
          <w:numId w:val="1"/>
        </w:numPr>
      </w:pPr>
      <w:r w:rsidRPr="00B95A33">
        <w:t>Tablica tražbina razlučnih vjerovnika</w:t>
      </w:r>
    </w:p>
    <w:p w:rsidRDefault="0098189C" w:rsidP="0061570A" w:rsidR="0098189C" w:rsidRPr="00B95A33">
      <w:pPr>
        <w:numPr>
          <w:ilvl w:val="0"/>
          <w:numId w:val="1"/>
        </w:numPr>
      </w:pPr>
      <w:r>
        <w:t>Zamolba</w:t>
      </w:r>
    </w:p>
    <w:p w:rsidRDefault="008000A7" w:rsidR="008000A7" w:rsidRPr="00B95A33">
      <w:r w:rsidRPr="00B95A33">
        <w:tab/>
      </w:r>
      <w:r w:rsidRPr="00B95A33">
        <w:tab/>
      </w:r>
      <w:r w:rsidRPr="00B95A33">
        <w:tab/>
      </w:r>
      <w:r w:rsidRPr="00B95A33">
        <w:tab/>
      </w:r>
      <w:r w:rsidRPr="00B95A33">
        <w:tab/>
      </w:r>
      <w:r w:rsidRPr="00B95A33">
        <w:tab/>
      </w:r>
      <w:r w:rsidRPr="00B95A33">
        <w:tab/>
      </w:r>
      <w:r w:rsidRPr="00B95A33">
        <w:tab/>
      </w:r>
      <w:r w:rsidRPr="00B95A33">
        <w:tab/>
      </w:r>
    </w:p>
    <w:sectPr w:rsidSect="008C4BD7" w:rsidR="008000A7" w:rsidRPr="00B95A33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F25" w:rsidP="008C4BD7" w:rsidR="00B71F25">
      <w:r>
        <w:separator/>
      </w:r>
    </w:p>
  </w:endnote>
  <w:endnote w:id="0" w:type="continuationSeparator">
    <w:p w:rsidRDefault="00B71F25" w:rsidP="008C4BD7" w:rsidR="00B71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F25" w:rsidP="008C4BD7" w:rsidR="00B71F25">
      <w:r>
        <w:separator/>
      </w:r>
    </w:p>
  </w:footnote>
  <w:footnote w:id="0" w:type="continuationSeparator">
    <w:p w:rsidRDefault="00B71F25" w:rsidP="008C4BD7" w:rsidR="00B71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BD7" w:rsidR="008C4BD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7619">
      <w:rPr>
        <w:noProof/>
      </w:rPr>
      <w:t>2</w:t>
    </w:r>
    <w:r>
      <w:fldChar w:fldCharType="end"/>
    </w:r>
  </w:p>
  <w:p w:rsidRDefault="008C4BD7" w:rsidR="008C4B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4B0268"/>
    <w:multiLevelType w:val="hybridMultilevel"/>
    <w:tmpl w:val="D88E48FC"/>
    <w:lvl w:tplc="EF2C20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341"/>
    <w:rsid w:val="00043C93"/>
    <w:rsid w:val="00075183"/>
    <w:rsid w:val="001160F4"/>
    <w:rsid w:val="001311A5"/>
    <w:rsid w:val="001934B9"/>
    <w:rsid w:val="00297187"/>
    <w:rsid w:val="002B7B8E"/>
    <w:rsid w:val="002F289D"/>
    <w:rsid w:val="00397619"/>
    <w:rsid w:val="003E6657"/>
    <w:rsid w:val="0041035F"/>
    <w:rsid w:val="004353DB"/>
    <w:rsid w:val="00437470"/>
    <w:rsid w:val="00456D47"/>
    <w:rsid w:val="00493CD3"/>
    <w:rsid w:val="004B207C"/>
    <w:rsid w:val="005A101B"/>
    <w:rsid w:val="0061570A"/>
    <w:rsid w:val="00683FCF"/>
    <w:rsid w:val="008000A7"/>
    <w:rsid w:val="00862308"/>
    <w:rsid w:val="00866027"/>
    <w:rsid w:val="00884A78"/>
    <w:rsid w:val="008965D7"/>
    <w:rsid w:val="008B570B"/>
    <w:rsid w:val="008B5C91"/>
    <w:rsid w:val="008C4BD7"/>
    <w:rsid w:val="00946185"/>
    <w:rsid w:val="0098189C"/>
    <w:rsid w:val="009B34C8"/>
    <w:rsid w:val="00A04B50"/>
    <w:rsid w:val="00A16E97"/>
    <w:rsid w:val="00B71F25"/>
    <w:rsid w:val="00B85808"/>
    <w:rsid w:val="00B95A33"/>
    <w:rsid w:val="00BF282B"/>
    <w:rsid w:val="00D805FD"/>
    <w:rsid w:val="00D83BF1"/>
    <w:rsid w:val="00D87341"/>
    <w:rsid w:val="00DE7B21"/>
    <w:rsid w:val="00E47F65"/>
    <w:rsid w:val="00EA4555"/>
    <w:rsid w:val="00F27789"/>
    <w:rsid w:val="00F56BF4"/>
    <w:rsid w:val="00F8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eastAsia="Times New Roman" w:hAnsi="Times New Roman" w:ascii="Times New Roman" w:hint="default"/>
      <w:b w:val="false"/>
      <w:bCs w:val="false"/>
    </w:rPr>
  </w:style>
  <w:style w:customStyle="true" w:styleId="WW8Num1z1" w:type="character">
    <w:name w:val="WW8Num1z1"/>
    <w:rPr>
      <w:rFonts w:cs="Courier New" w:hAnsi="Courier New" w:ascii="Courier New" w:hint="default"/>
    </w:rPr>
  </w:style>
  <w:style w:customStyle="true" w:styleId="WW8Num1z2" w:type="character">
    <w:name w:val="WW8Num1z2"/>
    <w:rPr>
      <w:rFonts w:cs="Wingdings" w:hAnsi="Wingdings" w:ascii="Wingdings" w:hint="default"/>
    </w:rPr>
  </w:style>
  <w:style w:customStyle="true" w:styleId="WW8Num1z3" w:type="character">
    <w:name w:val="WW8Num1z3"/>
    <w:rPr>
      <w:rFonts w:cs="Symbol" w:hAnsi="Symbol" w:ascii="Symbol" w:hint="default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Zadanifontodlomka1" w:type="character">
    <w:name w:val="Zadani font odlomka1"/>
  </w:style>
  <w:style w:customStyle="true" w:styleId="tabletextfield" w:type="character">
    <w:name w:val="table_text_field"/>
    <w:basedOn w:val="Zadanifontodlomka1"/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4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C4BD7"/>
    <w:rPr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C4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C4BD7"/>
    <w:rPr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493CD3"/>
    <w:pPr>
      <w:suppressAutoHyphens w:val="false"/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Times New Roman" w:eastAsia="Times New Roman" w:hAnsi="Times New Roman" w:hint="default"/>
      <w:b w:val="0"/>
      <w:bCs w:val="0"/>
    </w:rPr>
  </w:style>
  <w:style w:customStyle="1" w:styleId="WW8Num1z1" w:type="character">
    <w:name w:val="WW8Num1z1"/>
    <w:rPr>
      <w:rFonts w:ascii="Courier New" w:cs="Courier New" w:hAnsi="Courier New" w:hint="default"/>
    </w:rPr>
  </w:style>
  <w:style w:customStyle="1" w:styleId="WW8Num1z2" w:type="character">
    <w:name w:val="WW8Num1z2"/>
    <w:rPr>
      <w:rFonts w:ascii="Wingdings" w:cs="Wingdings" w:hAnsi="Wingdings" w:hint="default"/>
    </w:rPr>
  </w:style>
  <w:style w:customStyle="1" w:styleId="WW8Num1z3" w:type="character">
    <w:name w:val="WW8Num1z3"/>
    <w:rPr>
      <w:rFonts w:ascii="Symbol" w:cs="Symbol" w:hAnsi="Symbol" w:hint="default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Zadanifontodlomka1" w:type="character">
    <w:name w:val="Zadani font odlomka1"/>
  </w:style>
  <w:style w:customStyle="1" w:styleId="tabletextfield" w:type="character">
    <w:name w:val="table_text_field"/>
    <w:basedOn w:val="Zadanifontodlomka1"/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4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C4BD7"/>
    <w:rPr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C4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C4BD7"/>
    <w:rPr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493CD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  <w:pixelsPerInch w:val="144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59429-2FA2-4973-BE5E-3E90C36BA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2310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Stjepan Karas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2019-05-08T11:30:00Z</dcterms:created>
  <dc:creator>Davor</dc:creator>
  <cp:lastModifiedBy>Tatjana Rukelj</cp:lastModifiedBy>
  <cp:lastPrinted>2019-05-06T11:38:00Z</cp:lastPrinted>
  <dcterms:modified xmlns:xsi="http://www.w3.org/2001/XMLSchema-instance" xsi:type="dcterms:W3CDTF">2019-05-08T12:29:00Z</dcterms:modified>
  <cp:revision>3</cp:revision>
  <dc:title>Stjepan Karas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St-43/2017-59 / Podnesak - Podnesak (DIOBA KUPOVNINE-PODNESAK-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