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028e9" w14:paraId="25028e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E910FF" w:rsidP="00E910FF" w:rsidR="00E910FF">
      <w:pPr>
        <w:ind w:firstLine="5387"/>
        <w:outlineLvl w:val="0"/>
        <w:rPr>
          <w:rFonts w:cs="Arial" w:hAnsi="Arial" w:ascii="Arial"/>
          <w:b/>
          <w:noProof/>
        </w:rPr>
      </w:pPr>
      <w:r>
        <w:rPr>
          <w:rFonts w:cs="Arial" w:hAnsi="Arial" w:ascii="Arial"/>
          <w:noProof/>
        </w:rPr>
        <w:t xml:space="preserve">            7 St-481/2016-9.</w:t>
      </w:r>
    </w:p>
    <w:p w:rsidRDefault="00E910FF" w:rsidP="00E910FF" w:rsidR="00E910FF">
      <w:pPr>
        <w:jc w:val="center"/>
        <w:rPr>
          <w:rFonts w:cs="Arial" w:hAnsi="Arial" w:ascii="Arial"/>
          <w:b/>
          <w:noProof/>
        </w:rPr>
      </w:pPr>
    </w:p>
    <w:p w:rsidRDefault="00E910FF" w:rsidP="00E910FF" w:rsidR="00E910FF">
      <w:pPr>
        <w:jc w:val="center"/>
        <w:rPr>
          <w:rFonts w:cs="Arial" w:hAnsi="Arial" w:ascii="Arial"/>
          <w:b/>
          <w:noProof/>
        </w:rPr>
      </w:pPr>
    </w:p>
    <w:p w:rsidRDefault="00E910FF" w:rsidP="00E910FF" w:rsidR="00E910FF">
      <w:pPr>
        <w:jc w:val="center"/>
        <w:rPr>
          <w:rFonts w:cs="Arial" w:hAnsi="Arial" w:ascii="Arial"/>
          <w:b/>
          <w:noProof/>
        </w:rPr>
      </w:pPr>
      <w:r>
        <w:rPr>
          <w:rFonts w:cs="Arial" w:hAnsi="Arial" w:ascii="Arial"/>
          <w:b/>
          <w:noProof/>
        </w:rPr>
        <w:t>R E P U B L I K A  H R V A T S K A</w:t>
      </w:r>
    </w:p>
    <w:p w:rsidRDefault="00E910FF" w:rsidP="00E910FF" w:rsidR="00E910FF">
      <w:pPr>
        <w:rPr>
          <w:rFonts w:cs="Arial" w:hAnsi="Arial" w:ascii="Arial"/>
          <w:b/>
          <w:noProof/>
        </w:rPr>
      </w:pPr>
    </w:p>
    <w:p w:rsidRDefault="00E910FF" w:rsidP="00E910FF" w:rsidR="00E910FF">
      <w:pPr>
        <w:jc w:val="center"/>
        <w:outlineLvl w:val="0"/>
        <w:rPr>
          <w:rFonts w:cs="Arial" w:hAnsi="Arial" w:ascii="Arial"/>
          <w:b/>
          <w:noProof/>
        </w:rPr>
      </w:pPr>
      <w:r>
        <w:rPr>
          <w:rFonts w:cs="Arial" w:hAnsi="Arial" w:ascii="Arial"/>
          <w:b/>
          <w:noProof/>
        </w:rPr>
        <w:t>R J E Š E N J E</w:t>
      </w:r>
    </w:p>
    <w:p w:rsidRDefault="00E910FF" w:rsidP="00E910FF" w:rsidR="00E910FF">
      <w:pPr>
        <w:jc w:val="center"/>
        <w:outlineLvl w:val="0"/>
        <w:rPr>
          <w:rFonts w:cs="Arial" w:hAnsi="Arial" w:ascii="Arial"/>
          <w:b/>
          <w:noProof/>
        </w:rPr>
      </w:pPr>
    </w:p>
    <w:p w:rsidRDefault="00E910FF" w:rsidP="00E910FF" w:rsidR="00E910FF">
      <w:pPr>
        <w:outlineLvl w:val="0"/>
        <w:rPr>
          <w:rFonts w:cs="Arial" w:hAnsi="Arial" w:ascii="Arial"/>
          <w:noProof/>
        </w:rPr>
      </w:pPr>
    </w:p>
    <w:p w:rsidRDefault="00E910FF" w:rsidP="00E910FF" w:rsidR="00E910FF">
      <w:pPr>
        <w:jc w:val="both"/>
        <w:rPr>
          <w:rFonts w:cs="Arial" w:hAnsi="Arial" w:ascii="Arial"/>
          <w:noProof/>
        </w:rPr>
      </w:pPr>
      <w:r>
        <w:rPr>
          <w:rFonts w:cs="Arial" w:hAnsi="Arial" w:ascii="Arial"/>
          <w:noProof/>
        </w:rPr>
        <w:t xml:space="preserve">TRGOVAČKI SUD U BJELOVARU, po sucu Tomislavu Mrazoviću, </w:t>
      </w:r>
      <w:r>
        <w:rPr>
          <w:rFonts w:cs="Arial" w:hAnsi="Arial" w:ascii="Arial"/>
        </w:rPr>
        <w:t>povodom prijedloga predlagatelja H-ABDUCO d.o.o. iz Zagreba, Slavonska avenija 6/a, OIB 13667298928, za otvaranje stečajnog postupka nad dužnikom R.S.KABEL d.o.o. za proizvodnju i promet kablovskom robom iz Zagreba, Savska cesta 41/VI, MBS 080009888, OIB 30460731848, d</w:t>
      </w:r>
      <w:r>
        <w:rPr>
          <w:rFonts w:cs="Arial" w:hAnsi="Arial" w:ascii="Arial"/>
          <w:noProof/>
        </w:rPr>
        <w:t>ana 22. ožujka 2017. godine</w:t>
      </w:r>
    </w:p>
    <w:p w:rsidRDefault="00E910FF" w:rsidP="00E910FF" w:rsidR="00E910FF">
      <w:pPr>
        <w:ind w:firstLine="851"/>
        <w:jc w:val="both"/>
        <w:rPr>
          <w:rFonts w:cs="Arial" w:hAnsi="Arial" w:ascii="Arial"/>
          <w:noProof/>
        </w:rPr>
      </w:pPr>
    </w:p>
    <w:p w:rsidRDefault="00E910FF" w:rsidP="00E910FF" w:rsidR="00E910FF">
      <w:pPr>
        <w:jc w:val="center"/>
        <w:rPr>
          <w:rFonts w:cs="Arial" w:hAnsi="Arial" w:ascii="Arial"/>
          <w:b/>
        </w:rPr>
      </w:pPr>
      <w:r>
        <w:rPr>
          <w:rFonts w:cs="Arial" w:hAnsi="Arial" w:ascii="Arial"/>
          <w:b/>
        </w:rPr>
        <w:t>r i j e š i o   j e</w:t>
      </w:r>
    </w:p>
    <w:p w:rsidRDefault="00E910FF" w:rsidP="00E910FF" w:rsidR="00E910FF">
      <w:pPr>
        <w:jc w:val="center"/>
        <w:rPr>
          <w:rFonts w:cs="Arial" w:hAnsi="Arial" w:ascii="Arial"/>
        </w:rPr>
      </w:pPr>
    </w:p>
    <w:p w:rsidRDefault="00E910FF" w:rsidP="00E910FF" w:rsidR="00E910FF">
      <w:pPr>
        <w:pStyle w:val="Odlomakpopisa"/>
        <w:overflowPunct w:val="false"/>
        <w:autoSpaceDE w:val="false"/>
        <w:autoSpaceDN w:val="false"/>
        <w:adjustRightInd w:val="false"/>
        <w:spacing w:after="0"/>
        <w:ind w:firstLine="851"/>
        <w:rPr>
          <w:rFonts w:cs="Arial" w:hAnsi="Arial" w:ascii="Arial"/>
        </w:rPr>
      </w:pPr>
      <w:r>
        <w:rPr>
          <w:rFonts w:cs="Arial" w:hAnsi="Arial" w:ascii="Arial"/>
        </w:rPr>
        <w:t>I. Pokreće se postupak radi utvrđivanja uvjeta za otvaranje stečajnog postupka nad dužnikom R.S.KABEL d.o.o. za proizvodnju i promet kablovskom robom iz Zagreba, Savska cesta 41/VI, MBS 080009888, OIB 30460731848.</w:t>
      </w:r>
    </w:p>
    <w:p w:rsidRDefault="00E910FF" w:rsidP="00E910FF" w:rsidR="00E910FF">
      <w:pPr>
        <w:pStyle w:val="Odlomakpopisa"/>
        <w:overflowPunct w:val="false"/>
        <w:autoSpaceDE w:val="false"/>
        <w:autoSpaceDN w:val="false"/>
        <w:adjustRightInd w:val="false"/>
        <w:spacing w:after="0"/>
        <w:ind w:firstLine="851"/>
        <w:rPr>
          <w:rFonts w:cs="Arial" w:hAnsi="Arial" w:ascii="Arial"/>
        </w:rPr>
      </w:pPr>
    </w:p>
    <w:p w:rsidRDefault="00E910FF" w:rsidP="00E910FF" w:rsidR="00E910FF">
      <w:pPr>
        <w:pStyle w:val="Odlomakpopisa"/>
        <w:overflowPunct w:val="false"/>
        <w:autoSpaceDE w:val="false"/>
        <w:autoSpaceDN w:val="false"/>
        <w:adjustRightInd w:val="false"/>
        <w:spacing w:after="0"/>
        <w:ind w:firstLine="851"/>
        <w:rPr>
          <w:rFonts w:cs="Arial" w:hAnsi="Arial" w:ascii="Arial"/>
          <w:noProof/>
        </w:rPr>
      </w:pPr>
    </w:p>
    <w:p w:rsidRDefault="00E910FF" w:rsidP="00E910FF" w:rsidR="00E910FF">
      <w:pPr>
        <w:ind w:firstLine="851"/>
        <w:jc w:val="both"/>
        <w:rPr>
          <w:rFonts w:cs="Arial" w:hAnsi="Arial" w:ascii="Arial"/>
          <w:noProof/>
        </w:rPr>
      </w:pPr>
      <w:r>
        <w:rPr>
          <w:rFonts w:cs="Arial" w:hAnsi="Arial" w:ascii="Arial"/>
          <w:noProof/>
        </w:rPr>
        <w:t xml:space="preserve">II. Saziva se ročište radi izjašnjenja o prijedlogu i rasprave o uvjetima za otvaranje stečajnog postupka za dan </w:t>
      </w:r>
      <w:r>
        <w:rPr>
          <w:rFonts w:cs="Arial" w:hAnsi="Arial" w:ascii="Arial"/>
          <w:b/>
          <w:noProof/>
        </w:rPr>
        <w:t>06. travnja 2017. godine u 09,00 sati</w:t>
      </w:r>
      <w:r>
        <w:rPr>
          <w:rFonts w:cs="Arial" w:hAnsi="Arial" w:ascii="Arial"/>
          <w:noProof/>
        </w:rPr>
        <w:t xml:space="preserve"> u ovome sudu u Bjelovaru, Šetalište dr. Ivše Lebovića 42, sudnica br. 2, na koje se pozivaju dostavom ovoga rješenja:</w:t>
      </w:r>
    </w:p>
    <w:p w:rsidRDefault="00E910FF" w:rsidP="00E910FF" w:rsidR="00E910FF">
      <w:pPr>
        <w:ind w:firstLine="851"/>
        <w:jc w:val="both"/>
        <w:rPr>
          <w:rFonts w:cs="Arial" w:hAnsi="Arial" w:ascii="Arial"/>
          <w:noProof/>
        </w:rPr>
      </w:pPr>
    </w:p>
    <w:p w:rsidRDefault="00E910FF" w:rsidP="00E910FF" w:rsidR="00E910FF">
      <w:pPr>
        <w:ind w:firstLine="851"/>
        <w:jc w:val="both"/>
        <w:rPr>
          <w:rFonts w:cs="Arial" w:hAnsi="Arial" w:ascii="Arial"/>
          <w:noProof/>
        </w:rPr>
      </w:pPr>
      <w:r>
        <w:rPr>
          <w:rFonts w:cs="Arial" w:hAnsi="Arial" w:ascii="Arial"/>
          <w:noProof/>
        </w:rPr>
        <w:t xml:space="preserve">-predlagatelj </w:t>
      </w:r>
      <w:r>
        <w:rPr>
          <w:rFonts w:cs="Arial" w:hAnsi="Arial" w:ascii="Arial"/>
        </w:rPr>
        <w:t>H-ABDUCO d.o.o. iz Zagreba, Slavonska avenija 6/a,</w:t>
      </w:r>
    </w:p>
    <w:p w:rsidRDefault="00E910FF" w:rsidP="00E910FF" w:rsidR="00E910FF">
      <w:pPr>
        <w:ind w:left="720"/>
        <w:jc w:val="both"/>
        <w:rPr>
          <w:rFonts w:cs="Arial" w:hAnsi="Arial" w:ascii="Arial"/>
          <w:noProof/>
        </w:rPr>
      </w:pPr>
      <w:r>
        <w:rPr>
          <w:rFonts w:cs="Arial" w:hAnsi="Arial" w:ascii="Arial"/>
          <w:noProof/>
        </w:rPr>
        <w:t xml:space="preserve">  -zakonski zastupnik dužnika Slobodan Rajić iz Zagreba, Svačićev trg 12.</w:t>
      </w:r>
    </w:p>
    <w:p w:rsidRDefault="00E910FF" w:rsidP="00E910FF" w:rsidR="00E910FF">
      <w:pPr>
        <w:ind w:left="720"/>
        <w:jc w:val="both"/>
        <w:rPr>
          <w:rFonts w:cs="Arial" w:hAnsi="Arial" w:ascii="Arial"/>
          <w:noProof/>
        </w:rPr>
      </w:pPr>
      <w:r>
        <w:rPr>
          <w:rFonts w:cs="Arial" w:hAnsi="Arial" w:ascii="Arial"/>
          <w:noProof/>
        </w:rPr>
        <w:t xml:space="preserve"> </w:t>
      </w:r>
    </w:p>
    <w:p w:rsidRDefault="00E910FF" w:rsidP="00E910FF" w:rsidR="00E910FF">
      <w:pPr>
        <w:ind w:firstLine="720"/>
        <w:jc w:val="both"/>
        <w:rPr>
          <w:rFonts w:cs="Arial" w:hAnsi="Arial" w:ascii="Arial"/>
          <w:noProof/>
        </w:rPr>
      </w:pPr>
      <w:r>
        <w:rPr>
          <w:rFonts w:cs="Arial" w:hAnsi="Arial" w:ascii="Arial"/>
          <w:noProof/>
        </w:rPr>
        <w:lastRenderedPageBreak/>
        <w:t>III.Nalaže se zakonskom zastupniku dužnika da u roku 8 dana od objave ovog rješenja na e-oglasnoj ploči suda sastavi i podnese pisano izvješće o financijsko-gospodarskom stanju dužnika, u kojem će navesti koju imovinu (pokretnu i nepokretnu) ima dužnik, gdje se ta imovina nalazi, ima li dužnik kakvu imovinsku ili drugu tražbinu odnosno prava koja čine njegovu imovinu te ima li dužnik na računima i kod koga novčana sredstva.</w:t>
      </w:r>
    </w:p>
    <w:p w:rsidRDefault="00E910FF" w:rsidP="00E910FF" w:rsidR="00E910FF">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E910FF" w:rsidP="00E910FF" w:rsidR="00E910FF">
      <w:pPr>
        <w:jc w:val="center"/>
        <w:outlineLvl w:val="0"/>
        <w:rPr>
          <w:rFonts w:cs="Arial" w:hAnsi="Arial" w:ascii="Arial"/>
          <w:b/>
          <w:noProof/>
        </w:rPr>
      </w:pPr>
      <w:r>
        <w:rPr>
          <w:rFonts w:cs="Arial" w:hAnsi="Arial" w:ascii="Arial"/>
          <w:b/>
          <w:noProof/>
        </w:rPr>
        <w:t>Obrazloženje</w:t>
      </w:r>
    </w:p>
    <w:p w:rsidRDefault="00E910FF" w:rsidP="00E910FF" w:rsidR="00E910FF">
      <w:pPr>
        <w:jc w:val="center"/>
        <w:outlineLvl w:val="0"/>
        <w:rPr>
          <w:rFonts w:cs="Arial" w:hAnsi="Arial" w:ascii="Arial"/>
          <w:noProof/>
        </w:rPr>
      </w:pPr>
    </w:p>
    <w:p w:rsidRDefault="00E910FF" w:rsidP="00E910FF" w:rsidR="00E910FF">
      <w:pPr>
        <w:ind w:firstLine="720"/>
        <w:jc w:val="both"/>
        <w:rPr>
          <w:rFonts w:cs="Arial" w:hAnsi="Arial" w:ascii="Arial"/>
        </w:rPr>
      </w:pPr>
      <w:r>
        <w:rPr>
          <w:rFonts w:cs="Arial" w:hAnsi="Arial" w:ascii="Arial"/>
          <w:noProof/>
        </w:rPr>
        <w:t>Predlagatelj H-ABDUCO d.o.o. iz Zagreba, Slavonska avenija 6/a, podnijelo je prijedlog za otvaranje stečajnog postupka nad dužnikom R.S. KABEL d.o.o. iz Zagreba</w:t>
      </w:r>
      <w:r>
        <w:rPr>
          <w:rFonts w:cs="Arial" w:hAnsi="Arial" w:ascii="Arial"/>
        </w:rPr>
        <w:t xml:space="preserve">. U prijedlogu predlagatelj ističe da on kao vjerovnik ima tražbinu prema dužniku R.S.KABEL d.o.o. temeljem ovršnih isprava, Ugovora o kreditu i Ugovora o prijenosu sredstava osiguranja koje je H-ABDUCO d.o.o. kao cesionar dana 21.04.2016. godine zaključio sa HYPO ALPE-ADRIA-BANK d.d. kao </w:t>
      </w:r>
      <w:proofErr w:type="spellStart"/>
      <w:r>
        <w:rPr>
          <w:rFonts w:cs="Arial" w:hAnsi="Arial" w:ascii="Arial"/>
        </w:rPr>
        <w:t>cedentom</w:t>
      </w:r>
      <w:proofErr w:type="spellEnd"/>
      <w:r>
        <w:rPr>
          <w:rFonts w:cs="Arial" w:hAnsi="Arial" w:ascii="Arial"/>
        </w:rPr>
        <w:t xml:space="preserve">, a koji Ugovor je potvrdio javni bilježnik Mladen </w:t>
      </w:r>
      <w:proofErr w:type="spellStart"/>
      <w:r>
        <w:rPr>
          <w:rFonts w:cs="Arial" w:hAnsi="Arial" w:ascii="Arial"/>
        </w:rPr>
        <w:t>Ježek</w:t>
      </w:r>
      <w:proofErr w:type="spellEnd"/>
      <w:r>
        <w:rPr>
          <w:rFonts w:cs="Arial" w:hAnsi="Arial" w:ascii="Arial"/>
        </w:rPr>
        <w:t xml:space="preserve"> dana 25.04.2016. godine pod brojem OV-1658/16-2, kao javno bilježnički akt, te kojim ugovorom je potvrđeno da su sa </w:t>
      </w:r>
      <w:proofErr w:type="spellStart"/>
      <w:r>
        <w:rPr>
          <w:rFonts w:cs="Arial" w:hAnsi="Arial" w:ascii="Arial"/>
        </w:rPr>
        <w:t>cedenta</w:t>
      </w:r>
      <w:proofErr w:type="spellEnd"/>
      <w:r>
        <w:rPr>
          <w:rFonts w:cs="Arial" w:hAnsi="Arial" w:ascii="Arial"/>
        </w:rPr>
        <w:t xml:space="preserve"> HYPO ALPE-ADRIA BANK d.d. kao prijašnjeg vjerovnika ustupljene – prenesene na cesionara H-ABDUCO d.o.o. kao novog vjerovnika sve tražbine odnosno sva dospjela </w:t>
      </w:r>
      <w:proofErr w:type="spellStart"/>
      <w:r>
        <w:rPr>
          <w:rFonts w:cs="Arial" w:hAnsi="Arial" w:ascii="Arial"/>
        </w:rPr>
        <w:t>nenaplećan</w:t>
      </w:r>
      <w:proofErr w:type="spellEnd"/>
      <w:r>
        <w:rPr>
          <w:rFonts w:cs="Arial" w:hAnsi="Arial" w:ascii="Arial"/>
        </w:rPr>
        <w:t xml:space="preserve"> novčana potraživanja koja je ta banka imala prema dužniku R.S.KABEL d.o.o. iz Zagreba uključujući i sva sporedna prava i sva sredstva i sve instrumente osiguranja koji se odnose na te tražbine, što uključuje pravo zaloga na založenoj nekretnini dužnika, a koje ustupljene tražbine postoje temeljem Ugovora o odobrenju okvira za financijsko praćenje broj 47/2003 ovjeren po javnom bilježniku pod brojem OV-6770/2003, zatim temeljem Aneksa broj 1, Aneksa broj 3, Aneksa broj 4, Aneksa broj 5, Aneksa broj 6, Aneksa broj 7, Aneksa broj 8 i Aneksa broj 9, uz Ugovor o odobrenju okvira za financijsko praćenje broj 47/2003, koji su svi ovjereni kod javnog bilježnika, te temeljem niza Ugovora o kreditu i Ugovora o otvaranju dokumentarnog akreditiva i svih drugih Aneksa ugovora navedenih u tom prijedlogu i Sporazuma o osiguranju novčane tražbine zasnivanjem založnog prava na nekretnini, tako da je stanje duga temeljem navedenih ugovora na dan 19.07.2016. godine iznosilo 269.518,01 EUR-a i 2.441.514,75 kuna, a koje stanje duga se uvećava za zatezne kamate i ostale troškove. </w:t>
      </w:r>
    </w:p>
    <w:p w:rsidRDefault="00E910FF" w:rsidP="00E910FF" w:rsidR="00E910FF">
      <w:pPr>
        <w:ind w:firstLine="720"/>
        <w:jc w:val="both"/>
        <w:rPr>
          <w:rFonts w:cs="Arial" w:hAnsi="Arial" w:ascii="Arial"/>
        </w:rPr>
      </w:pPr>
      <w:r>
        <w:rPr>
          <w:rFonts w:cs="Arial" w:hAnsi="Arial" w:ascii="Arial"/>
        </w:rPr>
        <w:t xml:space="preserve">Kao dokaze za ove tvrdnje predlagatelj je uz prijedlog dostavio sudu na uvid sve navedene ugovore, anekse i sporazume o osiguranju novčane tražbine zasnivanjem založnog prava, Ugovor o prijenosu svih tih potraživanja ovjeren kod javnog bilježnika, </w:t>
      </w:r>
      <w:proofErr w:type="spellStart"/>
      <w:r>
        <w:rPr>
          <w:rFonts w:cs="Arial" w:hAnsi="Arial" w:ascii="Arial"/>
        </w:rPr>
        <w:t>zk</w:t>
      </w:r>
      <w:proofErr w:type="spellEnd"/>
      <w:r>
        <w:rPr>
          <w:rFonts w:cs="Arial" w:hAnsi="Arial" w:ascii="Arial"/>
        </w:rPr>
        <w:t xml:space="preserve"> izvadak za založenu nekretninu koja je upisana u zemljišnim knjigama kod Općinskog Građanskog suda u Zagrebu kao 270 suvlasnički dio:45/10000 etažno vlasništvo (E-270) suvlasničkog djela nekretnine upisane u zk.ul.br.30082 k.o.99901 Grad Zagreb, kao kat čestica broj 5790/1 u naravi stambeno poslovna zgrada broj 39, stambeno poslovna zgrada broj 41 i 43, ponovo </w:t>
      </w:r>
      <w:proofErr w:type="spellStart"/>
      <w:r>
        <w:rPr>
          <w:rFonts w:cs="Arial" w:hAnsi="Arial" w:ascii="Arial"/>
        </w:rPr>
        <w:t>stabmeno</w:t>
      </w:r>
      <w:proofErr w:type="spellEnd"/>
      <w:r>
        <w:rPr>
          <w:rFonts w:cs="Arial" w:hAnsi="Arial" w:ascii="Arial"/>
        </w:rPr>
        <w:t xml:space="preserve">-poslovna </w:t>
      </w:r>
      <w:proofErr w:type="spellStart"/>
      <w:r>
        <w:rPr>
          <w:rFonts w:cs="Arial" w:hAnsi="Arial" w:ascii="Arial"/>
        </w:rPr>
        <w:t>zgraba</w:t>
      </w:r>
      <w:proofErr w:type="spellEnd"/>
      <w:r>
        <w:rPr>
          <w:rFonts w:cs="Arial" w:hAnsi="Arial" w:ascii="Arial"/>
        </w:rPr>
        <w:t xml:space="preserve"> broj 45 i 47, te podzemna garaža i dvorište u Zagrebu, </w:t>
      </w:r>
      <w:proofErr w:type="spellStart"/>
      <w:r>
        <w:rPr>
          <w:rFonts w:cs="Arial" w:hAnsi="Arial" w:ascii="Arial"/>
        </w:rPr>
        <w:t>Horvaćanska</w:t>
      </w:r>
      <w:proofErr w:type="spellEnd"/>
      <w:r>
        <w:rPr>
          <w:rFonts w:cs="Arial" w:hAnsi="Arial" w:ascii="Arial"/>
        </w:rPr>
        <w:t xml:space="preserve"> cesta, a koji suvlasnički dio je uključujući odgovarajući pripadajući dio zajedničkih dijelova i uređaja zgrade i zemljišta, neodvojivo povezan s vlasništvom </w:t>
      </w:r>
      <w:proofErr w:type="spellStart"/>
      <w:r>
        <w:rPr>
          <w:rFonts w:cs="Arial" w:hAnsi="Arial" w:ascii="Arial"/>
        </w:rPr>
        <w:t>posbenog</w:t>
      </w:r>
      <w:proofErr w:type="spellEnd"/>
      <w:r>
        <w:rPr>
          <w:rFonts w:cs="Arial" w:hAnsi="Arial" w:ascii="Arial"/>
        </w:rPr>
        <w:t xml:space="preserve"> dijela kojeg čini 1.četverosobni stan br.10. tip S10 u </w:t>
      </w:r>
      <w:proofErr w:type="spellStart"/>
      <w:r>
        <w:rPr>
          <w:rFonts w:cs="Arial" w:hAnsi="Arial" w:ascii="Arial"/>
        </w:rPr>
        <w:t>I.katu</w:t>
      </w:r>
      <w:proofErr w:type="spellEnd"/>
      <w:r>
        <w:rPr>
          <w:rFonts w:cs="Arial" w:hAnsi="Arial" w:ascii="Arial"/>
        </w:rPr>
        <w:t xml:space="preserve"> građevine H3, </w:t>
      </w:r>
      <w:r>
        <w:rPr>
          <w:rFonts w:cs="Arial" w:hAnsi="Arial" w:ascii="Arial"/>
        </w:rPr>
        <w:lastRenderedPageBreak/>
        <w:t xml:space="preserve">površine 83,59 </w:t>
      </w:r>
      <w:proofErr w:type="spellStart"/>
      <w:r>
        <w:rPr>
          <w:rFonts w:cs="Arial" w:hAnsi="Arial" w:ascii="Arial"/>
        </w:rPr>
        <w:t>čm</w:t>
      </w:r>
      <w:proofErr w:type="spellEnd"/>
      <w:r>
        <w:rPr>
          <w:rFonts w:cs="Arial" w:hAnsi="Arial" w:ascii="Arial"/>
        </w:rPr>
        <w:t xml:space="preserve">, a koji je poseban dio upisan u zk.ul.br.30082 poduložak broj 270 kao 270.ETAŽA 45/10000, te dostavio sudu na uvid Izvod iz poslovnih knjiga predlagatelja sa stanjem duga na dan 19.07.2016. godine.    </w:t>
      </w:r>
    </w:p>
    <w:p w:rsidRDefault="00E910FF" w:rsidP="00E910FF" w:rsidR="00E910FF">
      <w:pPr>
        <w:ind w:firstLine="720"/>
        <w:jc w:val="both"/>
        <w:rPr>
          <w:rFonts w:cs="Arial" w:hAnsi="Arial" w:ascii="Arial"/>
        </w:rPr>
      </w:pPr>
      <w:r>
        <w:rPr>
          <w:rFonts w:cs="Arial" w:hAnsi="Arial" w:ascii="Arial"/>
        </w:rPr>
        <w:t xml:space="preserve">Nadalje u svom prijedlogu predlagatelj ističe da postoji stečajni razlog nesposobnosti za plaćanje dužnika propisan čl.6.Stečajnog zakona. Naime u Očevidniku redoslijeda osnova za plaćanje na računu dužnika na dan 22.07.2016. godine evidentirano je neizvršenih osnova za plaćanje u neprekinutom razdoblju od 805 dana, a što proizlazi iz Potvrde FINE o neizvršenim osnovama za plaćanje izdane dana 22.07.2016. godine, koju je također predlagatelj priložio uz prijedlog, pa obzirom da dužnik tražbinu nije namirio nakon što je navedena tražbina dospjela na naplatu, to predlagatelj predlaže da sud otvori stečaj nad istim dužnikom.    </w:t>
      </w:r>
    </w:p>
    <w:p w:rsidRDefault="00E910FF" w:rsidP="00E910FF" w:rsidR="00E910FF">
      <w:pPr>
        <w:ind w:firstLine="720"/>
        <w:jc w:val="both"/>
        <w:rPr>
          <w:rFonts w:cs="Arial" w:hAnsi="Arial" w:ascii="Arial"/>
          <w:noProof/>
          <w:lang w:val="en-GB"/>
        </w:rPr>
      </w:pPr>
      <w:r>
        <w:rPr>
          <w:rFonts w:cs="Arial" w:hAnsi="Arial" w:ascii="Arial"/>
          <w:noProof/>
        </w:rPr>
        <w:t xml:space="preserve">Uvidom u navedenu dokumentaciju predlagatelja i njihov prijedlog za otvaranje stečaja nad dužnikom sud smatra da je predlagatelj učinio vjerojatnim postojanje svoje tražbine prema dužniku, dok postojanje stečajnog razloga nesposobnosti za plaćanje iz čl.6.st.2.SZ-a proizlazi iz Potvrde FINE o neizvršenim osnovama za plaćanje od 22.07.2016. godine u kojoj je navedeno da dužnik R.S.KABEL d.o.o. u Očevidniku redoslijeda osnova za plaćanje na dan 22.07.2016. godine ima evidentirane neizvršene osnove za plaćanje u neprekinutom razdoblju od 805 dana, zbog čega je sud temeljem </w:t>
      </w:r>
      <w:r>
        <w:rPr>
          <w:rFonts w:cs="Arial" w:hAnsi="Arial" w:ascii="Arial"/>
        </w:rPr>
        <w:t xml:space="preserve">čl.115. st.1. SZ-a, donio rješenje o pokretanju prethodnog postupka radi utvrđivanja pretpostavki za otvaranje stečajnog postupka.                     </w:t>
      </w:r>
    </w:p>
    <w:p w:rsidRDefault="00E910FF" w:rsidP="00E910FF" w:rsidR="00E910FF">
      <w:pPr>
        <w:ind w:firstLine="851"/>
        <w:jc w:val="both"/>
        <w:rPr>
          <w:rFonts w:cs="Arial" w:hAnsi="Arial" w:ascii="Arial"/>
          <w:noProof/>
        </w:rPr>
      </w:pPr>
      <w:r>
        <w:rPr>
          <w:rFonts w:cs="Arial" w:hAnsi="Arial" w:ascii="Arial"/>
          <w:noProof/>
        </w:rPr>
        <w:t xml:space="preserve">Temeljem čl.123. st.1. i čl.128. st.1. i 5. SZ-a zakazano je ročište radi izjašenjenja o prijedlogu i rasprave o uvjetima za otvaranje stečajnog postupka na koje su pozvani predlagatelj i zakonski zastupnik dužnika.   </w:t>
      </w:r>
    </w:p>
    <w:p w:rsidRDefault="00E910FF" w:rsidP="00E910FF" w:rsidR="00E910FF">
      <w:pPr>
        <w:ind w:firstLine="851"/>
        <w:jc w:val="both"/>
        <w:rPr>
          <w:rFonts w:cs="Arial" w:hAnsi="Arial" w:ascii="Arial"/>
          <w:noProof/>
        </w:rPr>
      </w:pPr>
      <w:r>
        <w:rPr>
          <w:rFonts w:cs="Arial" w:hAnsi="Arial" w:ascii="Arial"/>
          <w:noProof/>
        </w:rPr>
        <w:t xml:space="preserve">Kako tijekom prethodnog postupka sud mora utvrditi kojom imovinom dužnik raspolaže i hoće li ta imovina biti dovoljna za namirenje troškova kako prethodnog tako i otvorenog stečajnog postupka, zakonskom zastupniku dužnika je sukladno čl.117.st.2.SZ-a, naloženo da sastavi i podnese sudu pisano izvješće o financijsko-gospodarskom stanju dužnika.          </w:t>
      </w:r>
    </w:p>
    <w:p w:rsidRDefault="00E910FF" w:rsidP="00E910FF" w:rsidR="00E910FF">
      <w:pPr>
        <w:jc w:val="both"/>
        <w:rPr>
          <w:rFonts w:cs="Arial" w:hAnsi="Arial" w:ascii="Arial"/>
          <w:noProof/>
        </w:rPr>
      </w:pPr>
    </w:p>
    <w:p w:rsidRDefault="00E910FF" w:rsidP="00E910FF" w:rsidR="00E910FF">
      <w:pPr>
        <w:jc w:val="center"/>
        <w:outlineLvl w:val="0"/>
        <w:rPr>
          <w:rFonts w:cs="Arial" w:hAnsi="Arial" w:ascii="Arial"/>
          <w:noProof/>
        </w:rPr>
      </w:pPr>
      <w:r>
        <w:rPr>
          <w:rFonts w:cs="Arial" w:hAnsi="Arial" w:ascii="Arial"/>
          <w:noProof/>
        </w:rPr>
        <w:t xml:space="preserve">U Bjelovaru, 22. ožujka 2017. godine </w:t>
      </w:r>
    </w:p>
    <w:p w:rsidRDefault="00E910FF" w:rsidP="00E910FF" w:rsidR="00E910FF">
      <w:pPr>
        <w:jc w:val="both"/>
        <w:rPr>
          <w:rFonts w:cs="Arial" w:hAnsi="Arial" w:ascii="Arial"/>
          <w:noProof/>
        </w:rPr>
      </w:pPr>
    </w:p>
    <w:p w:rsidRDefault="00E910FF" w:rsidP="00E910FF" w:rsidR="00E910FF">
      <w:pPr>
        <w:ind w:firstLine="5245"/>
        <w:jc w:val="both"/>
        <w:outlineLvl w:val="0"/>
        <w:rPr>
          <w:rFonts w:cs="Arial" w:hAnsi="Arial" w:ascii="Arial"/>
          <w:noProof/>
        </w:rPr>
      </w:pPr>
      <w:r>
        <w:rPr>
          <w:rFonts w:cs="Arial" w:hAnsi="Arial" w:ascii="Arial"/>
          <w:noProof/>
        </w:rPr>
        <w:t xml:space="preserve">         SUDAC</w:t>
      </w:r>
    </w:p>
    <w:p w:rsidRDefault="00E910FF" w:rsidP="00E910FF" w:rsidR="00E910FF">
      <w:pPr>
        <w:ind w:firstLine="4678"/>
        <w:jc w:val="both"/>
        <w:outlineLvl w:val="0"/>
        <w:rPr>
          <w:rFonts w:cs="Arial" w:hAnsi="Arial" w:ascii="Arial"/>
          <w:noProof/>
        </w:rPr>
      </w:pPr>
      <w:r>
        <w:rPr>
          <w:rFonts w:cs="Arial" w:hAnsi="Arial" w:ascii="Arial"/>
          <w:noProof/>
        </w:rPr>
        <w:t xml:space="preserve">    TOMISLAV MRAZOVIĆ</w:t>
      </w:r>
      <w:bookmarkStart w:name="_GoBack" w:id="0"/>
      <w:bookmarkEnd w:id="0"/>
    </w:p>
    <w:p w:rsidRDefault="00E910FF" w:rsidP="00E910FF" w:rsidR="00E910FF">
      <w:pPr>
        <w:jc w:val="both"/>
        <w:rPr>
          <w:rFonts w:cs="Arial" w:hAnsi="Arial" w:ascii="Arial"/>
          <w:noProof/>
        </w:rPr>
      </w:pPr>
    </w:p>
    <w:p w:rsidRDefault="00E910FF" w:rsidP="00E910FF" w:rsidR="00E910FF">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i II. ovog rješenja nije dopuštena posebna žalba (čl.115.st.1.SZ-a).</w:t>
      </w:r>
    </w:p>
    <w:p w:rsidRDefault="00E910FF" w:rsidP="00E910FF" w:rsidR="00E910FF">
      <w:pPr>
        <w:jc w:val="both"/>
        <w:rPr>
          <w:rFonts w:cs="Arial" w:hAnsi="Arial" w:ascii="Arial"/>
        </w:rPr>
      </w:pPr>
    </w:p>
    <w:p w:rsidRDefault="00E910FF" w:rsidP="00E910FF" w:rsidR="00E910FF">
      <w:pPr>
        <w:jc w:val="both"/>
        <w:rPr>
          <w:rFonts w:cs="Arial" w:hAnsi="Arial" w:ascii="Arial"/>
        </w:rPr>
      </w:pPr>
    </w:p>
    <w:p w:rsidRDefault="00E910FF" w:rsidP="00E910FF" w:rsidR="00E910FF">
      <w:pPr>
        <w:jc w:val="both"/>
        <w:rPr>
          <w:rFonts w:cs="Arial" w:hAnsi="Arial" w:ascii="Arial"/>
        </w:rPr>
      </w:pPr>
    </w:p>
    <w:p w:rsidRDefault="00E910FF" w:rsidP="00E910FF" w:rsidR="00E910FF">
      <w:pPr>
        <w:jc w:val="both"/>
        <w:rPr>
          <w:rFonts w:cs="Arial" w:hAnsi="Arial" w:ascii="Arial"/>
        </w:rPr>
      </w:pPr>
    </w:p>
    <w:p w:rsidRDefault="00E910FF" w:rsidP="00E910FF" w:rsidR="00E910FF">
      <w:pPr>
        <w:jc w:val="both"/>
        <w:rPr>
          <w:rFonts w:cs="Arial" w:hAnsi="Arial" w:ascii="Arial"/>
          <w:noProof/>
        </w:rPr>
      </w:pPr>
    </w:p>
    <w:p w:rsidRDefault="00E910FF" w:rsidP="00E910FF" w:rsidR="00E910FF">
      <w:pPr>
        <w:jc w:val="both"/>
        <w:rPr>
          <w:rFonts w:cs="Arial" w:hAnsi="Arial" w:ascii="Arial"/>
          <w:noProof/>
        </w:rPr>
      </w:pPr>
    </w:p>
    <w:p w:rsidRDefault="00E910FF" w:rsidP="00E910FF" w:rsidR="00E910FF">
      <w:pPr>
        <w:jc w:val="both"/>
        <w:rPr>
          <w:rFonts w:cs="Arial" w:hAnsi="Arial" w:ascii="Arial"/>
          <w:noProof/>
        </w:rPr>
      </w:pPr>
      <w:r>
        <w:rPr>
          <w:rFonts w:cs="Arial" w:hAnsi="Arial" w:ascii="Arial"/>
          <w:noProof/>
        </w:rPr>
        <w:t>Rj.</w:t>
      </w:r>
    </w:p>
    <w:p w:rsidRDefault="00E910FF" w:rsidP="00E910FF" w:rsidR="00E910FF">
      <w:pPr>
        <w:jc w:val="both"/>
        <w:outlineLvl w:val="0"/>
        <w:rPr>
          <w:rFonts w:cs="Arial" w:hAnsi="Arial" w:ascii="Arial"/>
          <w:noProof/>
        </w:rPr>
      </w:pPr>
      <w:r>
        <w:rPr>
          <w:rFonts w:cs="Arial" w:hAnsi="Arial" w:ascii="Arial"/>
          <w:noProof/>
        </w:rPr>
        <w:t>DNA:-dužniku putem e-oglasne ploče suda</w:t>
      </w:r>
    </w:p>
    <w:p w:rsidRDefault="00E910FF" w:rsidP="00E910FF" w:rsidR="00E910FF">
      <w:pPr>
        <w:jc w:val="both"/>
        <w:outlineLvl w:val="0"/>
        <w:rPr>
          <w:rFonts w:cs="Arial" w:hAnsi="Arial" w:ascii="Arial"/>
          <w:noProof/>
        </w:rPr>
      </w:pPr>
      <w:r>
        <w:rPr>
          <w:rFonts w:cs="Arial" w:hAnsi="Arial" w:ascii="Arial"/>
          <w:noProof/>
        </w:rPr>
        <w:t xml:space="preserve">        -predlagatelju putem e-oglasne ploče i putem pošte</w:t>
      </w:r>
    </w:p>
    <w:p w:rsidRDefault="00E910FF" w:rsidP="00E910FF" w:rsidR="00E910FF">
      <w:pPr>
        <w:jc w:val="both"/>
        <w:outlineLvl w:val="0"/>
        <w:rPr>
          <w:rFonts w:cs="Arial" w:hAnsi="Arial" w:ascii="Arial"/>
          <w:noProof/>
        </w:rPr>
      </w:pPr>
      <w:r>
        <w:rPr>
          <w:rFonts w:cs="Arial" w:hAnsi="Arial" w:ascii="Arial"/>
          <w:noProof/>
        </w:rPr>
        <w:t xml:space="preserve">         -zakonskom zastupniku dužnika e-oglasnom pločom suda i poštom</w:t>
      </w:r>
    </w:p>
    <w:p w:rsidRDefault="00E910FF" w:rsidP="00E910FF" w:rsidR="00E910FF">
      <w:pPr>
        <w:jc w:val="both"/>
        <w:rPr>
          <w:rFonts w:cs="Arial" w:hAnsi="Arial" w:ascii="Arial"/>
          <w:noProof/>
        </w:rPr>
      </w:pPr>
      <w:r>
        <w:rPr>
          <w:rFonts w:cs="Arial" w:hAnsi="Arial" w:ascii="Arial"/>
          <w:noProof/>
        </w:rPr>
        <w:t>Kal.roč.</w:t>
      </w:r>
    </w:p>
    <w:p w:rsidRDefault="00E910FF" w:rsidP="00E910FF" w:rsidR="00E910FF">
      <w:pPr>
        <w:jc w:val="both"/>
        <w:rPr>
          <w:rFonts w:cs="Arial" w:hAnsi="Arial" w:ascii="Arial"/>
          <w:noProof/>
        </w:rPr>
      </w:pPr>
      <w:r>
        <w:rPr>
          <w:rFonts w:cs="Arial" w:hAnsi="Arial" w:ascii="Arial"/>
          <w:noProof/>
        </w:rPr>
        <w:t>Bj.22.03.2017.g.</w:t>
      </w:r>
    </w:p>
    <w:p w:rsidRDefault="00E910FF" w:rsidP="00E910FF" w:rsidR="00E910FF">
      <w:pPr>
        <w:rPr>
          <w:rFonts w:cs="Arial" w:hAnsi="Arial" w:ascii="Arial"/>
        </w:rPr>
      </w:pPr>
    </w:p>
    <w:p w:rsidRDefault="00E910FF" w:rsidP="00E910FF" w:rsidR="00E910FF">
      <w:pPr>
        <w:jc w:val="both"/>
        <w:rPr>
          <w:rFonts w:cs="Arial" w:hAnsi="Arial" w:ascii="Arial"/>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0FF"/>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69164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St-481/2016-9</izvorni_sadrzaj>
    <derivirana_varijabla naziv="DomainObject.Oznaka_1">St-481/2016-9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St-481/2016</izvorni_sadrzaj>
    <derivirana_varijabla naziv="DomainObject.Predmet.OznakaBroj_1">St-481/2016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R.S. KABEL d.o.o. zastupanog po punomoćniku Slobodan Rajić</izvorni_sadrzaj>
    <derivirana_varijabla naziv="DomainObject.Predmet.ProtustrankaFormated_1">  R.S. KABEL d.o.o. zastupanog po punomoćniku Slobodan Rajić</derivirana_varijabla>
  </DomainObject.Predmet.ProtustrankaFormated>
  <DomainObject.Predmet.ProtustrankaFormatedOIB>
    <izvorni_sadrzaj>  R.S. KABEL d.o.o., OIB 30460731848 zastupanog po punomoćniku Slobodan Rajić</izvorni_sadrzaj>
    <derivirana_varijabla naziv="DomainObject.Predmet.ProtustrankaFormatedOIB_1">  R.S. KABEL d.o.o., OIB 30460731848 zastupanog po punomoćniku Slobodan Rajić</derivirana_varijabla>
  </DomainObject.Predmet.ProtustrankaFormatedOIB>
  <DomainObject.Predmet.ProtustrankaFormatedWithAdress>
    <izvorni_sadrzaj> R.S. KABEL d.o.o., Savska cesta 41/VI, 10000 Zagreb zastupanog po punomoćniku Slobodan Rajić</izvorni_sadrzaj>
    <derivirana_varijabla naziv="DomainObject.Predmet.ProtustrankaFormatedWithAdress_1"> R.S. KABEL d.o.o., Savska cesta 41/VI, 10000 Zagreb zastupanog po punomoćniku Slobodan Rajić</derivirana_varijabla>
  </DomainObject.Predmet.ProtustrankaFormatedWithAdress>
  <DomainObject.Predmet.ProtustrankaFormatedWithAdressOIB>
    <izvorni_sadrzaj> R.S. KABEL d.o.o., OIB 30460731848, Savska cesta 41/VI, 10000 Zagreb zastupanog po punomoćniku Slobodan Rajić</izvorni_sadrzaj>
    <derivirana_varijabla naziv="DomainObject.Predmet.ProtustrankaFormatedWithAdressOIB_1"> R.S. KABEL d.o.o., OIB 30460731848, Savska cesta 41/VI, 10000 Zagreb zastupanog po punomoćniku Slobodan Rajić</derivirana_varijabla>
  </DomainObject.Predmet.ProtustrankaFormatedWithAdressOIB>
  <DomainObject.Predmet.ProtustrankaWithAdress>
    <izvorni_sadrzaj>R.S. KABEL d.o.o. Savska cesta 41/VI, 10000 Zagreb</izvorni_sadrzaj>
    <derivirana_varijabla naziv="DomainObject.Predmet.ProtustrankaWithAdress_1">R.S. KABEL d.o.o. Savska cesta 41/VI, 10000 Zagreb</derivirana_varijabla>
  </DomainObject.Predmet.ProtustrankaWithAdress>
  <DomainObject.Predmet.ProtustrankaWithAdressOIB>
    <izvorni_sadrzaj>R.S. KABEL d.o.o., OIB 30460731848, Savska cesta 41/VI, 10000 Zagreb</izvorni_sadrzaj>
    <derivirana_varijabla naziv="DomainObject.Predmet.ProtustrankaWithAdressOIB_1">R.S. KABEL d.o.o., OIB 30460731848, Savska cesta 41/VI, 10000 Zagreb</derivirana_varijabla>
  </DomainObject.Predmet.ProtustrankaWithAdressOIB>
  <DomainObject.Predmet.ProtustrankaNazivFormated>
    <izvorni_sadrzaj>R.S. KABEL d.o.o.</izvorni_sadrzaj>
    <derivirana_varijabla naziv="DomainObject.Predmet.ProtustrankaNazivFormated_1">R.S. KABEL d.o.o.</derivirana_varijabla>
  </DomainObject.Predmet.ProtustrankaNazivFormated>
  <DomainObject.Predmet.ProtustrankaNazivFormatedOIB>
    <izvorni_sadrzaj>R.S. KABEL d.o.o., OIB 30460731848</izvorni_sadrzaj>
    <derivirana_varijabla naziv="DomainObject.Predmet.ProtustrankaNazivFormatedOIB_1">R.S. KABEL d.o.o., OIB 30460731848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društvo s ograničenom odgovornošću za usluge</izvorni_sadrzaj>
    <derivirana_varijabla naziv="DomainObject.Predmet.StrankaFormated_1">  FINA Regionalni centar Zagreb; H-ABDUCO društvo s ograničenom odgovornošću za usluge</derivirana_varijabla>
  </DomainObject.Predmet.StrankaFormated>
  <DomainObject.Predmet.StrankaFormatedOIB>
    <izvorni_sadrzaj>  FINA Regionalni centar Zagreb, OIB 85821130368; H-ABDUCO društvo s ograničenom odgovornošću za usluge, OIB 13667298928</izvorni_sadrzaj>
    <derivirana_varijabla naziv="DomainObject.Predmet.StrankaFormatedOIB_1">  FINA Regionalni centar Zagreb, OIB 85821130368; H-ABDUCO društvo s ograničenom odgovornošću za usluge, OIB 13667298928</derivirana_varijabla>
  </DomainObject.Predmet.StrankaFormatedOIB>
  <DomainObject.Predmet.StrankaFormatedWithAdress>
    <izvorni_sadrzaj> FINA Regionalni centar Zagreb, Trg svibanjskih žrtava 1995. br.1, 10000 Zagreb; H-ABDUCO društvo s ograničenom odgovornošću za usluge, Slavonska avenija 6A, 10000 Zagreb</izvorni_sadrzaj>
    <derivirana_varijabla naziv="DomainObject.Predmet.StrankaFormatedWithAdress_1"> FINA Regionalni centar Zagreb, Trg svibanjskih žrtava 1995. br.1, 10000 Zagreb; H-ABDUCO društvo s ograničenom odgovornošću za usluge, Slavonska avenija 6A, 10000 Zagreb</derivirana_varijabla>
  </DomainObject.Predmet.StrankaFormatedWithAdress>
  <DomainObject.Predmet.StrankaFormatedWithAdressOIB>
    <izvorni_sadrzaj> FINA Regionalni centar Zagreb, OIB 85821130368, Trg svibanjskih žrtava 1995. br.1, 10000 Zagreb; H-ABDUCO društvo s ograničenom odgovornošću za usluge, OIB 13667298928, Slavonska avenija 6A, 10000 Zagreb</izvorni_sadrzaj>
    <derivirana_varijabla naziv="DomainObject.Predmet.StrankaFormatedWithAdressOIB_1"> FINA Regionalni centar Zagreb, OIB 85821130368, Trg svibanjskih žrtava 1995. br.1, 10000 Zagreb; H-ABDUCO društvo s ograničenom odgovornošću za usluge, OIB 13667298928, Slavonska avenija 6A, 10000 Zagreb</derivirana_varijabla>
  </DomainObject.Predmet.StrankaFormatedWithAdressOIB>
  <DomainObject.Predmet.StrankaWithAdress>
    <izvorni_sadrzaj>FINA Regionalni centar Zagreb Trg svibanjskih žrtava 1995. br.1,10000 Zagreb,H-ABDUCO društvo s ograničenom odgovornošću za usluge Slavonska avenija 6A,10000 Zagreb</izvorni_sadrzaj>
    <derivirana_varijabla naziv="DomainObject.Predmet.StrankaWithAdress_1">FINA Regionalni centar Zagreb Trg svibanjskih žrtava 1995. br.1,10000 Zagreb,H-ABDUCO društvo s ograničenom odgovornošću za usluge Slavonska avenija 6A,10000 Zagreb</derivirana_varijabla>
  </DomainObject.Predmet.StrankaWithAdress>
  <DomainObject.Predmet.StrankaWithAdressOIB>
    <izvorni_sadrzaj>FINA Regionalni centar Zagreb, OIB 85821130368, Trg svibanjskih žrtava 1995. br.1,10000 Zagreb,H-ABDUCO društvo s ograničenom odgovornošću za usluge, OIB 13667298928, Slavonska avenija 6A,10000 Zagreb</izvorni_sadrzaj>
    <derivirana_varijabla naziv="DomainObject.Predmet.StrankaWithAdressOIB_1">FINA Regionalni centar Zagreb, OIB 85821130368, Trg svibanjskih žrtava 1995. br.1,10000 Zagreb,H-ABDUCO društvo s ograničenom odgovornošću za usluge, OIB 13667298928, Slavonska avenija 6A,10000 Zagreb</derivirana_varijabla>
  </DomainObject.Predmet.StrankaWithAdressOIB>
  <DomainObject.Predmet.StrankaNazivFormated>
    <izvorni_sadrzaj>FINA Regionalni centar Zagreb,H-ABDUCO društvo s ograničenom odgovornošću za usluge</izvorni_sadrzaj>
    <derivirana_varijabla naziv="DomainObject.Predmet.StrankaNazivFormated_1">FINA Regionalni centar Zagreb,H-ABDUCO društvo s ograničenom odgovornošću za usluge</derivirana_varijabla>
  </DomainObject.Predmet.StrankaNazivFormated>
  <DomainObject.Predmet.StrankaNazivFormatedOIB>
    <izvorni_sadrzaj>FINA Regionalni centar Zagreb, OIB 85821130368,H-ABDUCO društvo s ograničenom odgovornošću za usluge, OIB 13667298928</izvorni_sadrzaj>
    <derivirana_varijabla naziv="DomainObject.Predmet.StrankaNazivFormatedOIB_1">FINA Regionalni centar Zagreb, OIB 85821130368,H-ABDUCO društvo s ograničenom odgovornošću za usluge, OIB 13667298928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tem>H-ABDUCO društvo s ograničenom odgovornošću za usluge</item>
    </izvorni_sadrzaj>
    <derivirana_varijabla naziv="DomainObject.Predmet.StrankaListFormated_1">
      <item>FINA Regionalni centar Zagreb</item>
      <item>H-ABDUCO društvo s ograničenom odgovornošću za usluge</item>
    </derivirana_varijabla>
  </DomainObject.Predmet.StrankaListFormated>
  <DomainObject.Predmet.StrankaListFormatedOIB>
    <izvorni_sadrzaj>
      <item>FINA Regionalni centar Zagreb, OIB 85821130368</item>
      <item>H-ABDUCO društvo s ograničenom odgovornošću za usluge, OIB 13667298928</item>
    </izvorni_sadrzaj>
    <derivirana_varijabla naziv="DomainObject.Predmet.StrankaListFormatedOIB_1">
      <item>FINA Regionalni centar Zagreb, OIB 85821130368</item>
      <item>H-ABDUCO društvo s ograničenom odgovornošću za usluge, OIB 13667298928</item>
    </derivirana_varijabla>
  </DomainObject.Predmet.StrankaListFormatedOIB>
  <DomainObject.Predmet.StrankaListFormatedWithAdress>
    <izvorni_sadrzaj>
      <item>FINA Regionalni centar Zagreb, Trg svibanjskih žrtava 1995. br.1, 10000 Zagreb</item>
      <item>H-ABDUCO društvo s ograničenom odgovornošću za usluge, Slavonska avenija 6A, 10000 Zagreb</item>
    </izvorni_sadrzaj>
    <derivirana_varijabla naziv="DomainObject.Predmet.StrankaListFormatedWithAdress_1">
      <item>FINA Regionalni centar Zagreb, Trg svibanjskih žrtava 1995. br.1, 10000 Zagreb</item>
      <item>H-ABDUCO društvo s ograničenom odgovornošću za usluge, Slavonska avenija 6A, 10000 Zagreb</item>
    </derivirana_varijabla>
  </DomainObject.Predmet.StrankaListFormatedWithAdress>
  <DomainObject.Predmet.StrankaListFormatedWithAdressOIB>
    <izvorni_sadrzaj>
      <item>FINA Regionalni centar Zagreb, OIB 85821130368, Trg svibanjskih žrtava 1995. br.1, 10000 Zagreb</item>
      <item>H-ABDUCO društvo s ograničenom odgovornošću za usluge, OIB 13667298928, Slavonska avenija 6A, 10000 Zagreb</item>
    </izvorni_sadrzaj>
    <derivirana_varijabla naziv="DomainObject.Predmet.StrankaListFormatedWithAdressOIB_1">
      <item>FINA Regionalni centar Zagreb, OIB 85821130368, Trg svibanjskih žrtava 1995. br.1, 10000 Zagreb</item>
      <item>H-ABDUCO društvo s ograničenom odgovornošću za usluge, OIB 13667298928, Slavonska avenija 6A, 10000 Zagreb</item>
    </derivirana_varijabla>
  </DomainObject.Predmet.StrankaListFormatedWithAdressOIB>
  <DomainObject.Predmet.StrankaListNazivFormated>
    <izvorni_sadrzaj>
      <item>FINA Regionalni centar Zagreb</item>
      <item>H-ABDUCO društvo s ograničenom odgovornošću za usluge</item>
    </izvorni_sadrzaj>
    <derivirana_varijabla naziv="DomainObject.Predmet.StrankaListNazivFormated_1">
      <item>FINA Regionalni centar Zagreb</item>
      <item>H-ABDUCO društvo s ograničenom odgovornošću za usluge</item>
    </derivirana_varijabla>
  </DomainObject.Predmet.StrankaListNazivFormated>
  <DomainObject.Predmet.StrankaListNazivFormatedOIB>
    <izvorni_sadrzaj>
      <item>FINA Regionalni centar Zagreb, OIB 85821130368</item>
      <item>H-ABDUCO društvo s ograničenom odgovornošću za usluge, OIB 13667298928</item>
    </izvorni_sadrzaj>
    <derivirana_varijabla naziv="DomainObject.Predmet.StrankaListNazivFormatedOIB_1">
      <item>FINA Regionalni centar Zagreb, OIB 85821130368</item>
      <item>H-ABDUCO društvo s ograničenom odgovornošću za usluge, OIB 13667298928</item>
    </derivirana_varijabla>
  </DomainObject.Predmet.StrankaListNazivFormatedOIB>
  <DomainObject.Predmet.ProtuStrankaListFormated>
    <izvorni_sadrzaj>
      <item>R.S. KABEL d.o.o. zastupanog po punomoćniku Slobodan Rajić</item>
    </izvorni_sadrzaj>
    <derivirana_varijabla naziv="DomainObject.Predmet.ProtuStrankaListFormated_1">
      <item>R.S. KABEL d.o.o. zastupanog po punomoćniku Slobodan Rajić</item>
    </derivirana_varijabla>
  </DomainObject.Predmet.ProtuStrankaListFormated>
  <DomainObject.Predmet.ProtuStrankaListFormatedOIB>
    <izvorni_sadrzaj>
      <item>R.S. KABEL d.o.o., OIB 30460731848 zastupanog po punomoćniku Slobodan Rajić</item>
    </izvorni_sadrzaj>
    <derivirana_varijabla naziv="DomainObject.Predmet.ProtuStrankaListFormatedOIB_1">
      <item>R.S. KABEL d.o.o., OIB 30460731848 zastupanog po punomoćniku Slobodan Rajić</item>
    </derivirana_varijabla>
  </DomainObject.Predmet.ProtuStrankaListFormatedOIB>
  <DomainObject.Predmet.ProtuStrankaListFormatedWithAdress>
    <izvorni_sadrzaj>
      <item>R.S. KABEL d.o.o., Savska cesta 41/VI, 10000 Zagreb zastupanog po punomoćniku Slobodan Rajić</item>
    </izvorni_sadrzaj>
    <derivirana_varijabla naziv="DomainObject.Predmet.ProtuStrankaListFormatedWithAdress_1">
      <item>R.S. KABEL d.o.o., Savska cesta 41/VI, 10000 Zagreb zastupanog po punomoćniku Slobodan Rajić</item>
    </derivirana_varijabla>
  </DomainObject.Predmet.ProtuStrankaListFormatedWithAdress>
  <DomainObject.Predmet.ProtuStrankaListFormatedWithAdressOIB>
    <izvorni_sadrzaj>
      <item>R.S. KABEL d.o.o., OIB 30460731848, Savska cesta 41/VI, 10000 Zagreb zastupanog po punomoćniku Slobodan Rajić</item>
    </izvorni_sadrzaj>
    <derivirana_varijabla naziv="DomainObject.Predmet.ProtuStrankaListFormatedWithAdressOIB_1">
      <item>R.S. KABEL d.o.o., OIB 30460731848, Savska cesta 41/VI, 10000 Zagreb zastupanog po punomoćniku Slobodan Rajić</item>
    </derivirana_varijabla>
  </DomainObject.Predmet.ProtuStrankaListFormatedWithAdressOIB>
  <DomainObject.Predmet.ProtuStrankaListNazivFormated>
    <izvorni_sadrzaj>
      <item>R.S. KABEL d.o.o.</item>
    </izvorni_sadrzaj>
    <derivirana_varijabla naziv="DomainObject.Predmet.ProtuStrankaListNazivFormated_1">
      <item>R.S. KABEL d.o.o.</item>
    </derivirana_varijabla>
  </DomainObject.Predmet.ProtuStrankaListNazivFormated>
  <DomainObject.Predmet.ProtuStrankaListNazivFormatedOIB>
    <izvorni_sadrzaj>
      <item>R.S. KABEL d.o.o., OIB 30460731848</item>
    </izvorni_sadrzaj>
    <derivirana_varijabla naziv="DomainObject.Predmet.ProtuStrankaListNazivFormatedOIB_1">
      <item>R.S. KABEL d.o.o., OIB 30460731848</item>
    </derivirana_varijabla>
  </DomainObject.Predmet.ProtuStrankaListNazivFormatedOIB>
  <DomainObject.Predmet.OstaliListFormated>
    <izvorni_sadrzaj>
      <item>Slobodan Rajić punomoćnik sudionika u postupku R.S. KABEL d.o.o.</item>
    </izvorni_sadrzaj>
    <derivirana_varijabla naziv="DomainObject.Predmet.OstaliListFormated_1">
      <item>Slobodan Rajić punomoćnik sudionika u postupku R.S. KABEL d.o.o.</item>
    </derivirana_varijabla>
  </DomainObject.Predmet.OstaliListFormated>
  <DomainObject.Predmet.OstaliListFormatedOIB>
    <izvorni_sadrzaj>
      <item>Slobodan Rajić, OIB 57454226390 punomoćnik sudionika u postupku R.S. KABEL d.o.o.</item>
    </izvorni_sadrzaj>
    <derivirana_varijabla naziv="DomainObject.Predmet.OstaliListFormatedOIB_1">
      <item>Slobodan Rajić, OIB 57454226390 punomoćnik sudionika u postupku R.S. KABEL d.o.o.</item>
    </derivirana_varijabla>
  </DomainObject.Predmet.OstaliListFormatedOIB>
  <DomainObject.Predmet.OstaliListFormatedWithAdress>
    <izvorni_sadrzaj>
      <item>Slobodan Rajić, Svačićev Trg 12, 10000 Zagreb punomoćnik sudionika u postupku R.S. KABEL d.o.o.</item>
    </izvorni_sadrzaj>
    <derivirana_varijabla naziv="DomainObject.Predmet.OstaliListFormatedWithAdress_1">
      <item>Slobodan Rajić, Svačićev Trg 12, 10000 Zagreb punomoćnik sudionika u postupku R.S. KABEL d.o.o.</item>
    </derivirana_varijabla>
  </DomainObject.Predmet.OstaliListFormatedWithAdress>
  <DomainObject.Predmet.OstaliListFormatedWithAdressOIB>
    <izvorni_sadrzaj>
      <item>Slobodan Rajić, OIB 57454226390, Svačićev Trg 12, 10000 Zagreb punomoćnik sudionika u postupku R.S. KABEL d.o.o.</item>
    </izvorni_sadrzaj>
    <derivirana_varijabla naziv="DomainObject.Predmet.OstaliListFormatedWithAdressOIB_1">
      <item>Slobodan Rajić, OIB 57454226390, Svačićev Trg 12, 10000 Zagreb punomoćnik sudionika u postupku R.S. KABEL d.o.o.</item>
    </derivirana_varijabla>
  </DomainObject.Predmet.OstaliListFormatedWithAdressOIB>
  <DomainObject.Predmet.OstaliListNazivFormated>
    <izvorni_sadrzaj>
      <item>Slobodan Rajić</item>
    </izvorni_sadrzaj>
    <derivirana_varijabla naziv="DomainObject.Predmet.OstaliListNazivFormated_1">
      <item>Slobodan Rajić</item>
    </derivirana_varijabla>
  </DomainObject.Predmet.OstaliListNazivFormated>
  <DomainObject.Predmet.OstaliListNazivFormatedOIB>
    <izvorni_sadrzaj>
      <item>Slobodan Rajić, OIB 57454226390</item>
    </izvorni_sadrzaj>
    <derivirana_varijabla naziv="DomainObject.Predmet.OstaliListNazivFormatedOIB_1">
      <item>Slobodan Rajić, OIB 57454226390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St-481/2016-9</izvorni_sadrzaj>
    <derivirana_varijabla naziv="DomainObject.PoslovniBrojDokumenta_1">St-481/2016-9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R.S. KABEL d.o.o.</izvorni_sadrzaj>
    <derivirana_varijabla naziv="DomainObject.Predmet.ProtustrankaIDrugi_1">R.S. KABEL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R.S. KABEL d.o.o., OIB 30460731848, Savska cesta 41/VI, 10000 Zagreb</izvorni_sadrzaj>
    <derivirana_varijabla naziv="DomainObject.Predmet.ProtustrankaIDrugiAdressOIB_1">R.S. KABEL d.o.o., OIB 30460731848, Savska cesta 41/VI,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R.S. KABEL d.o.o.</item>
      <item>FINA Regionalni centar Zagreb</item>
      <item>Slobodan Rajić</item>
      <item>H-ABDUCO društvo s ograničenom odgovornošću za usluge</item>
    </izvorni_sadrzaj>
    <derivirana_varijabla naziv="DomainObject.Predmet.SudioniciListNaziv_1">
      <item>R.S. KABEL d.o.o.</item>
      <item>FINA Regionalni centar Zagreb</item>
      <item>Slobodan Rajić</item>
      <item>H-ABDUCO društvo s ograničenom odgovornošću za usluge</item>
    </derivirana_varijabla>
  </DomainObject.Predmet.SudioniciListNaziv>
  <DomainObject.Predmet.SudioniciListAdressOIB>
    <izvorni_sadrzaj>
      <item>R.S. KABEL d.o.o., OIB 30460731848, Savska cesta 41/VI,10000 Zagreb</item>
      <item>FINA Regionalni centar Zagreb, OIB 85821130368, Trg svibanjskih žrtava 1995. br.1,10000 Zagreb</item>
      <item>Slobodan Rajić, OIB 57454226390, Svačićev Trg 12,10000 Zagreb</item>
      <item>H-ABDUCO društvo s ograničenom odgovornošću za usluge, OIB 13667298928, Slavonska avenija 6A,10000 Zagreb</item>
    </izvorni_sadrzaj>
    <derivirana_varijabla naziv="DomainObject.Predmet.SudioniciListAdressOIB_1">
      <item>R.S. KABEL d.o.o., OIB 30460731848, Savska cesta 41/VI,10000 Zagreb</item>
      <item>FINA Regionalni centar Zagreb, OIB 85821130368, Trg svibanjskih žrtava 1995. br.1,10000 Zagreb</item>
      <item>Slobodan Rajić, OIB 57454226390, Svačićev Trg 12,10000 Zagreb</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EE6785-17FE-4375-88E8-F4AA7BB975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1011</properties:Words>
  <properties:Characters>5787</properties:Characters>
  <properties:Lines>130</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2017-03-22T09:55:00Z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St-481/2016-9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