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8413" w14:paraId="990841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092392">
      <w:pPr>
        <w:rPr>
          <w:rFonts w:hAnsi="Times New Roman" w:ascii="Times New Roman"/>
          <w:b/>
        </w:rPr>
      </w:pPr>
      <w:r w:rsidRPr="00092392">
        <w:rPr>
          <w:rFonts w:hAnsi="Times New Roman" w:ascii="Times New Roman"/>
          <w:b/>
        </w:rPr>
        <w:t xml:space="preserve">                                                                                                                              </w:t>
      </w:r>
      <w:r w:rsidR="00C37769" w:rsidRPr="00092392">
        <w:rPr>
          <w:rFonts w:hAnsi="Times New Roman" w:ascii="Times New Roman"/>
          <w:b/>
        </w:rPr>
        <w:t>48. St-</w:t>
      </w:r>
      <w:r w:rsidR="00BC358D">
        <w:rPr>
          <w:rFonts w:hAnsi="Times New Roman" w:ascii="Times New Roman"/>
          <w:b/>
        </w:rPr>
        <w:t>3630</w:t>
      </w:r>
      <w:r w:rsidR="000800DD">
        <w:rPr>
          <w:rFonts w:hAnsi="Times New Roman" w:ascii="Times New Roman"/>
          <w:b/>
        </w:rPr>
        <w:t>/16</w:t>
      </w:r>
    </w:p>
    <w:p w:rsidRDefault="006A3D35" w:rsidP="007F2409" w:rsidR="006A3D35" w:rsidRPr="00092392">
      <w:pPr>
        <w:rPr>
          <w:rFonts w:hAnsi="Times New Roman" w:ascii="Times New Roman"/>
          <w:color w:val="FF0000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0800DD" w:rsidP="003A572A" w:rsidR="000800DD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BC358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BC358D" w:rsidRPr="00BC358D">
        <w:rPr>
          <w:rFonts w:hAnsi="Times New Roman" w:ascii="Times New Roman"/>
        </w:rPr>
        <w:t>PTIČEK j.d.o.o., Zagreb, Savska cesta 196, OIB:91057335599</w:t>
      </w:r>
      <w:r w:rsidR="00F40BFF" w:rsidRPr="00BC358D">
        <w:rPr>
          <w:rFonts w:hAnsi="Times New Roman" w:ascii="Times New Roman"/>
        </w:rPr>
        <w:t xml:space="preserve">, </w:t>
      </w:r>
      <w:r w:rsidR="00571BB5" w:rsidRPr="00BC358D">
        <w:rPr>
          <w:rFonts w:hAnsi="Times New Roman" w:ascii="Times New Roman"/>
        </w:rPr>
        <w:t xml:space="preserve">dana </w:t>
      </w:r>
      <w:r w:rsidR="000800DD" w:rsidRPr="00BC358D">
        <w:rPr>
          <w:rFonts w:hAnsi="Times New Roman" w:ascii="Times New Roman"/>
        </w:rPr>
        <w:t>13. srpnja</w:t>
      </w:r>
      <w:r w:rsidR="00A42972" w:rsidRPr="00BC358D">
        <w:rPr>
          <w:rFonts w:hAnsi="Times New Roman" w:ascii="Times New Roman"/>
        </w:rPr>
        <w:t xml:space="preserve"> 2017</w:t>
      </w:r>
      <w:r w:rsidR="00464385" w:rsidRPr="00BC358D">
        <w:rPr>
          <w:rFonts w:hAnsi="Times New Roman" w:ascii="Times New Roman"/>
        </w:rPr>
        <w:t xml:space="preserve">. </w:t>
      </w:r>
    </w:p>
    <w:p w:rsidRDefault="00464385" w:rsidP="0048728D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0800DD" w:rsidP="0048728D" w:rsidR="000800D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7075CF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BC358D" w:rsidRPr="00BC358D">
        <w:rPr>
          <w:rFonts w:hAnsi="Times New Roman" w:ascii="Times New Roman"/>
        </w:rPr>
        <w:t>RENATA HORVATIN, Našice, Trg dr. F. Tuđmana 12, OIB:45832446829</w:t>
      </w:r>
      <w:r w:rsidRPr="0051708E">
        <w:rPr>
          <w:rFonts w:hAnsi="Times New Roman" w:ascii="Times New Roman"/>
        </w:rPr>
        <w:t xml:space="preserve"> određuje se nagrada za poslove obavljene u prethodnom stečajnom postupku u iznosu od 3.000,00 kn bruto iz Fonda za pokriće troškova stečajnog postupka.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0800DD" w:rsidP="0051708E" w:rsidR="000800DD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6275AF">
        <w:rPr>
          <w:rFonts w:hAnsi="Times New Roman" w:ascii="Times New Roman"/>
        </w:rPr>
        <w:t xml:space="preserve">vog suda, posl.br. gornji, od </w:t>
      </w:r>
      <w:r w:rsidR="00AC6119" w:rsidRPr="00BC358D">
        <w:rPr>
          <w:rFonts w:hAnsi="Times New Roman" w:ascii="Times New Roman"/>
        </w:rPr>
        <w:t>7</w:t>
      </w:r>
      <w:r w:rsidRPr="00BC358D">
        <w:rPr>
          <w:rFonts w:hAnsi="Times New Roman" w:ascii="Times New Roman"/>
        </w:rPr>
        <w:t>. veljače 2017</w:t>
      </w:r>
      <w:r w:rsidRPr="0051708E">
        <w:rPr>
          <w:rFonts w:hAnsi="Times New Roman" w:ascii="Times New Roman"/>
        </w:rPr>
        <w:t xml:space="preserve">., pokrenut je postupak radi utvrđivanja uvjeta za otvaranje stečajnog postupka (prethodni postupak) nad dužnikom </w:t>
      </w:r>
      <w:r w:rsidR="00BC358D" w:rsidRPr="00BC358D">
        <w:rPr>
          <w:rFonts w:hAnsi="Times New Roman" w:ascii="Times New Roman"/>
        </w:rPr>
        <w:t>PTIČEK j.d.o.o., Zagreb, Savska cesta 196, OIB:91057335599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 xml:space="preserve">jem ovog suda, broj gornji, od </w:t>
      </w:r>
      <w:r w:rsidR="00BC358D" w:rsidRPr="00BC358D">
        <w:rPr>
          <w:rFonts w:hAnsi="Times New Roman" w:ascii="Times New Roman"/>
        </w:rPr>
        <w:t>28. veljače</w:t>
      </w:r>
      <w:r w:rsidRPr="00BC358D">
        <w:rPr>
          <w:rFonts w:hAnsi="Times New Roman" w:ascii="Times New Roman"/>
        </w:rPr>
        <w:t xml:space="preserve"> 2017</w:t>
      </w:r>
      <w:r w:rsidRPr="0051708E">
        <w:rPr>
          <w:rFonts w:hAnsi="Times New Roman" w:ascii="Times New Roman"/>
        </w:rPr>
        <w:t>. imenovan je</w:t>
      </w:r>
      <w:r w:rsidR="000800DD">
        <w:rPr>
          <w:rFonts w:hAnsi="Times New Roman" w:ascii="Times New Roman"/>
        </w:rPr>
        <w:t xml:space="preserve"> privremeni stečajni upravitelj</w:t>
      </w:r>
      <w:r w:rsidRPr="0051708E">
        <w:rPr>
          <w:rFonts w:hAnsi="Times New Roman" w:ascii="Times New Roman"/>
        </w:rPr>
        <w:t>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</w:t>
      </w:r>
      <w:r w:rsidRPr="0051708E">
        <w:rPr>
          <w:rFonts w:hAnsi="Times New Roman" w:ascii="Times New Roman"/>
        </w:rPr>
        <w:lastRenderedPageBreak/>
        <w:t xml:space="preserve">analizu poslovanja </w:t>
      </w:r>
      <w:r w:rsidR="005206EE" w:rsidRPr="005206EE">
        <w:rPr>
          <w:rFonts w:hAnsi="Times New Roman" w:ascii="Times New Roman"/>
        </w:rPr>
        <w:t>SPORTAŠ jednostavno društvo s ograničenom odgovornošću za ugostiteljstvo, OIB: 52433447185, MBS: 080883948</w:t>
      </w:r>
      <w:r w:rsidRPr="0051708E">
        <w:rPr>
          <w:rFonts w:hAnsi="Times New Roman" w:ascii="Times New Roman"/>
        </w:rPr>
        <w:t>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</w:t>
      </w:r>
      <w:r w:rsidR="000800DD" w:rsidRPr="00BC358D">
        <w:rPr>
          <w:rFonts w:hAnsi="Times New Roman" w:ascii="Times New Roman"/>
        </w:rPr>
        <w:t>13. srpnja</w:t>
      </w:r>
      <w:r w:rsidRPr="00BC358D">
        <w:rPr>
          <w:rFonts w:hAnsi="Times New Roman" w:ascii="Times New Roman"/>
        </w:rPr>
        <w:t xml:space="preserve"> 2017.g.</w:t>
      </w:r>
      <w:r w:rsidRPr="0051708E">
        <w:rPr>
          <w:rFonts w:hAnsi="Times New Roman" w:ascii="Times New Roman"/>
        </w:rPr>
        <w:t xml:space="preserve">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BC358D">
        <w:rPr>
          <w:rFonts w:hAnsi="Times New Roman" w:ascii="Times New Roman"/>
        </w:rPr>
        <w:t xml:space="preserve"> </w:t>
      </w:r>
      <w:r w:rsidR="00F3216C">
        <w:rPr>
          <w:rFonts w:hAnsi="Times New Roman" w:ascii="Times New Roman"/>
        </w:rPr>
        <w:t>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F3216C" w:rsidP="007A1486" w:rsidR="00F3216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3216C" w:rsidP="007A1486" w:rsidR="00F3216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3216C" w:rsidP="007A1486" w:rsidR="00F3216C" w:rsidRPr="007A1486">
      <w:pPr>
        <w:ind w:left="720"/>
      </w:pPr>
    </w:p>
    <w:p w:rsidRDefault="00F3216C" w:rsidP="00503749" w:rsidR="00F3216C" w:rsidRPr="008F27CC">
      <w:pPr>
        <w:jc w:val="both"/>
        <w:rPr>
          <w:rFonts w:hAnsi="Times New Roman" w:ascii="Times New Roman"/>
        </w:rPr>
      </w:pPr>
    </w:p>
    <w:p w:rsidRDefault="001115CA" w:rsidP="0051708E" w:rsidR="00B670B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CA6" w:rsidR="00733CA6">
      <w:r>
        <w:separator/>
      </w:r>
    </w:p>
  </w:endnote>
  <w:endnote w:id="0" w:type="continuationSeparator">
    <w:p w:rsidRDefault="00733CA6" w:rsidR="0073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CA6" w:rsidR="00733CA6">
      <w:r>
        <w:separator/>
      </w:r>
    </w:p>
  </w:footnote>
  <w:footnote w:id="0" w:type="continuationSeparator">
    <w:p w:rsidRDefault="00733CA6" w:rsidR="0073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1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C358D">
      <w:rPr>
        <w:rFonts w:hAnsi="Times New Roman" w:ascii="Times New Roman"/>
      </w:rPr>
      <w:t>3630</w:t>
    </w:r>
    <w:r w:rsidR="000800DD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0DD"/>
    <w:rsid w:val="000809AB"/>
    <w:rsid w:val="000818FB"/>
    <w:rsid w:val="00081DEC"/>
    <w:rsid w:val="00092392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32198"/>
    <w:rsid w:val="00447E54"/>
    <w:rsid w:val="00464385"/>
    <w:rsid w:val="004661FF"/>
    <w:rsid w:val="00466D65"/>
    <w:rsid w:val="0048728D"/>
    <w:rsid w:val="00491637"/>
    <w:rsid w:val="004A70B1"/>
    <w:rsid w:val="004B7D02"/>
    <w:rsid w:val="004D38B6"/>
    <w:rsid w:val="00500B0C"/>
    <w:rsid w:val="00503749"/>
    <w:rsid w:val="00513210"/>
    <w:rsid w:val="0051510F"/>
    <w:rsid w:val="0051708E"/>
    <w:rsid w:val="005206E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75AF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5CF"/>
    <w:rsid w:val="007077A1"/>
    <w:rsid w:val="00733CA6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1CBD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3223"/>
    <w:rsid w:val="00A262E2"/>
    <w:rsid w:val="00A27C87"/>
    <w:rsid w:val="00A3091F"/>
    <w:rsid w:val="00A33288"/>
    <w:rsid w:val="00A42972"/>
    <w:rsid w:val="00A47BCA"/>
    <w:rsid w:val="00A76042"/>
    <w:rsid w:val="00A92476"/>
    <w:rsid w:val="00AA2646"/>
    <w:rsid w:val="00AB59EB"/>
    <w:rsid w:val="00AB77C2"/>
    <w:rsid w:val="00AC6119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358D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216C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 upravitelju</izvorni_sadrzaj>
    <derivirana_varijabla naziv="DomainObject.Primjedba_1">nagrada 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St-3630/2016</izvorni_sadrzaj>
    <derivirana_varijabla naziv="DomainObject.Predmet.OznakaBroj_1">St-3630/2016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PTIČEK j.d.o.o. za ugostiteljstvo i usluge zastupanog po punomoćniku EGZONE MUSTAFI</izvorni_sadrzaj>
    <derivirana_varijabla naziv="DomainObject.Predmet.ProtustrankaFormated_1">  PTIČEK j.d.o.o. za ugostiteljstvo i usluge zastupanog po punomoćniku EGZONE MUSTAFI</derivirana_varijabla>
  </DomainObject.Predmet.ProtustrankaFormated>
  <DomainObject.Predmet.ProtustrankaFormatedOIB>
    <izvorni_sadrzaj>  PTIČEK j.d.o.o. za ugostiteljstvo i usluge, OIB 91057335599 zastupanog po punomoćniku EGZONE MUSTAFI</izvorni_sadrzaj>
    <derivirana_varijabla naziv="DomainObject.Predmet.ProtustrankaFormatedOIB_1">  PTIČEK j.d.o.o. za ugostiteljstvo i usluge, OIB 91057335599 zastupanog po punomoćniku EGZONE MUSTAFI</derivirana_varijabla>
  </DomainObject.Predmet.ProtustrankaFormatedOIB>
  <DomainObject.Predmet.ProtustrankaFormatedWithAdress>
    <izvorni_sadrzaj> PTIČEK j.d.o.o. za ugostiteljstvo i usluge, Savska cesta 196, 10000 Zagreb zastupanog po punomoćniku EGZONE MUSTAFI</izvorni_sadrzaj>
    <derivirana_varijabla naziv="DomainObject.Predmet.ProtustrankaFormatedWithAdress_1"> PTIČEK j.d.o.o. za ugostiteljstvo i usluge, Savska cesta 196, 10000 Zagreb zastupanog po punomoćniku EGZONE MUSTAFI</derivirana_varijabla>
  </DomainObject.Predmet.ProtustrankaFormatedWithAdress>
  <DomainObject.Predmet.ProtustrankaFormatedWithAdressOIB>
    <izvorni_sadrzaj> PTIČEK j.d.o.o. za ugostiteljstvo i usluge, OIB 91057335599, Savska cesta 196, 10000 Zagreb zastupanog po punomoćniku EGZONE MUSTAFI</izvorni_sadrzaj>
    <derivirana_varijabla naziv="DomainObject.Predmet.ProtustrankaFormatedWithAdressOIB_1"> PTIČEK j.d.o.o. za ugostiteljstvo i usluge, OIB 91057335599, Savska cesta 196, 10000 Zagreb zastupanog po punomoćniku EGZONE MUSTAFI</derivirana_varijabla>
  </DomainObject.Predmet.ProtustrankaFormatedWithAdressOIB>
  <DomainObject.Predmet.ProtustrankaWithAdress>
    <izvorni_sadrzaj>PTIČEK j.d.o.o. za ugostiteljstvo i usluge Savska cesta 196, 10000 Zagreb</izvorni_sadrzaj>
    <derivirana_varijabla naziv="DomainObject.Predmet.ProtustrankaWithAdress_1">PTIČEK j.d.o.o. za ugostiteljstvo i usluge Savska cesta 196, 10000 Zagreb</derivirana_varijabla>
  </DomainObject.Predmet.ProtustrankaWithAdress>
  <DomainObject.Predmet.ProtustrankaWithAdressOIB>
    <izvorni_sadrzaj>PTIČEK j.d.o.o. za ugostiteljstvo i usluge, OIB 91057335599, Savska cesta 196, 10000 Zagreb</izvorni_sadrzaj>
    <derivirana_varijabla naziv="DomainObject.Predmet.ProtustrankaWithAdressOIB_1">PTIČEK j.d.o.o. za ugostiteljstvo i usluge, OIB 91057335599, Savska cesta 196, 10000 Zagreb</derivirana_varijabla>
  </DomainObject.Predmet.ProtustrankaWithAdressOIB>
  <DomainObject.Predmet.ProtustrankaNazivFormated>
    <izvorni_sadrzaj>PTIČEK j.d.o.o. za ugostiteljstvo i usluge</izvorni_sadrzaj>
    <derivirana_varijabla naziv="DomainObject.Predmet.ProtustrankaNazivFormated_1">PTIČEK j.d.o.o. za ugostiteljstvo i usluge</derivirana_varijabla>
  </DomainObject.Predmet.ProtustrankaNazivFormated>
  <DomainObject.Predmet.ProtustrankaNazivFormatedOIB>
    <izvorni_sadrzaj>PTIČEK j.d.o.o. za ugostiteljstvo i usluge, OIB 91057335599</izvorni_sadrzaj>
    <derivirana_varijabla naziv="DomainObject.Predmet.ProtustrankaNazivFormatedOIB_1">PTIČEK j.d.o.o. za ugostiteljstvo i usluge, OIB 91057335599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PTIČEK j.d.o.o. za ugostiteljstvo i usluge zastupanog po punomoćniku EGZONE MUSTAFI</item>
    </izvorni_sadrzaj>
    <derivirana_varijabla naziv="DomainObject.Predmet.ProtuStrankaListFormated_1">
      <item>PTIČEK j.d.o.o. za ugostiteljstvo i usluge zastupanog po punomoćniku EGZONE MUSTAFI</item>
    </derivirana_varijabla>
  </DomainObject.Predmet.ProtuStrankaListFormated>
  <DomainObject.Predmet.ProtuStrankaListFormatedOIB>
    <izvorni_sadrzaj>
      <item>PTIČEK j.d.o.o. za ugostiteljstvo i usluge, OIB 91057335599 zastupanog po punomoćniku EGZONE MUSTAFI</item>
    </izvorni_sadrzaj>
    <derivirana_varijabla naziv="DomainObject.Predmet.ProtuStrankaListFormatedOIB_1">
      <item>PTIČEK j.d.o.o. za ugostiteljstvo i usluge, OIB 91057335599 zastupanog po punomoćniku EGZONE MUSTAFI</item>
    </derivirana_varijabla>
  </DomainObject.Predmet.ProtuStrankaListFormatedOIB>
  <DomainObject.Predmet.ProtuStrankaListFormatedWithAdress>
    <izvorni_sadrzaj>
      <item>PTIČEK j.d.o.o. za ugostiteljstvo i usluge, Savska cesta 196, 10000 Zagreb zastupanog po punomoćniku EGZONE MUSTAFI</item>
    </izvorni_sadrzaj>
    <derivirana_varijabla naziv="DomainObject.Predmet.ProtuStrankaListFormatedWithAdress_1">
      <item>PTIČEK j.d.o.o. za ugostiteljstvo i usluge, Savska cesta 196, 10000 Zagreb zastupanog po punomoćniku EGZONE MUSTAFI</item>
    </derivirana_varijabla>
  </DomainObject.Predmet.ProtuStrankaListFormatedWithAdress>
  <DomainObject.Predmet.ProtuStrankaListFormatedWithAdressOIB>
    <izvorni_sadrzaj>
      <item>PTIČEK j.d.o.o. za ugostiteljstvo i usluge, OIB 91057335599, Savska cesta 196, 10000 Zagreb zastupanog po punomoćniku EGZONE MUSTAFI</item>
    </izvorni_sadrzaj>
    <derivirana_varijabla naziv="DomainObject.Predmet.ProtuStrankaListFormatedWithAdressOIB_1">
      <item>PTIČEK j.d.o.o. za ugostiteljstvo i usluge, OIB 91057335599, Savska cesta 196, 10000 Zagreb zastupanog po punomoćniku EGZONE MUSTAFI</item>
    </derivirana_varijabla>
  </DomainObject.Predmet.ProtuStrankaListFormatedWithAdressOIB>
  <DomainObject.Predmet.ProtuStrankaListNazivFormated>
    <izvorni_sadrzaj>
      <item>PTIČEK j.d.o.o. za ugostiteljstvo i usluge</item>
    </izvorni_sadrzaj>
    <derivirana_varijabla naziv="DomainObject.Predmet.ProtuStrankaListNazivFormated_1">
      <item>PTIČEK j.d.o.o. za ugostiteljstvo i usluge</item>
    </derivirana_varijabla>
  </DomainObject.Predmet.ProtuStrankaListNazivFormated>
  <DomainObject.Predmet.ProtuStrankaListNazivFormatedOIB>
    <izvorni_sadrzaj>
      <item>PTIČEK j.d.o.o. za ugostiteljstvo i usluge, OIB 91057335599</item>
    </izvorni_sadrzaj>
    <derivirana_varijabla naziv="DomainObject.Predmet.ProtuStrankaListNazivFormatedOIB_1">
      <item>PTIČEK j.d.o.o. za ugostiteljstvo i usluge, OIB 91057335599</item>
    </derivirana_varijabla>
  </DomainObject.Predmet.ProtuStrankaListNazivFormatedOIB>
  <DomainObject.Predmet.OstaliListFormated>
    <izvorni_sadrzaj>
      <item>EGZONE MUSTAFI punomoćnik sudionika u postupku PTIČEK j.d.o.o. za ugostiteljstvo i usluge</item>
    </izvorni_sadrzaj>
    <derivirana_varijabla naziv="DomainObject.Predmet.OstaliListFormated_1">
      <item>EGZONE MUSTAFI punomoćnik sudionika u postupku PTIČEK j.d.o.o. za ugostiteljstvo i usluge</item>
    </derivirana_varijabla>
  </DomainObject.Predmet.OstaliListFormated>
  <DomainObject.Predmet.OstaliListFormatedOIB>
    <izvorni_sadrzaj>
      <item>EGZONE MUSTAFI, OIB 42588941100 punomoćnik sudionika u postupku PTIČEK j.d.o.o. za ugostiteljstvo i usluge</item>
    </izvorni_sadrzaj>
    <derivirana_varijabla naziv="DomainObject.Predmet.OstaliListFormatedOIB_1">
      <item>EGZONE MUSTAFI, OIB 42588941100 punomoćnik sudionika u postupku PTIČEK j.d.o.o. za ugostiteljstvo i usluge</item>
    </derivirana_varijabla>
  </DomainObject.Predmet.OstaliListFormatedOIB>
  <DomainObject.Predmet.OstaliListFormatedWithAdress>
    <izvorni_sadrzaj>
      <item>EGZONE MUSTAFI, Savska cesta 196, 10000 Zagreb punomoćnik sudionika u postupku PTIČEK j.d.o.o. za ugostiteljstvo i usluge</item>
    </izvorni_sadrzaj>
    <derivirana_varijabla naziv="DomainObject.Predmet.OstaliListFormatedWithAdress_1">
      <item>EGZONE MUSTAFI, Savska cesta 196, 10000 Zagreb punomoćnik sudionika u postupku PTIČEK j.d.o.o. za ugostiteljstvo i usluge</item>
    </derivirana_varijabla>
  </DomainObject.Predmet.OstaliListFormatedWithAdress>
  <DomainObject.Predmet.OstaliListFormatedWithAdressOIB>
    <izvorni_sadrzaj>
      <item>EGZONE MUSTAFI, OIB 42588941100, Savska cesta 196, 10000 Zagreb punomoćnik sudionika u postupku PTIČEK j.d.o.o. za ugostiteljstvo i usluge</item>
    </izvorni_sadrzaj>
    <derivirana_varijabla naziv="DomainObject.Predmet.OstaliListFormatedWithAdressOIB_1">
      <item>EGZONE MUSTAFI, OIB 42588941100, Savska cesta 196, 10000 Zagreb punomoćnik sudionika u postupku PTIČEK j.d.o.o. za ugostiteljstvo i usluge</item>
    </derivirana_varijabla>
  </DomainObject.Predmet.OstaliListFormatedWithAdressOIB>
  <DomainObject.Predmet.OstaliListNazivFormated>
    <izvorni_sadrzaj>
      <item>EGZONE MUSTAFI</item>
    </izvorni_sadrzaj>
    <derivirana_varijabla naziv="DomainObject.Predmet.OstaliListNazivFormated_1">
      <item>EGZONE MUSTAFI</item>
    </derivirana_varijabla>
  </DomainObject.Predmet.OstaliListNazivFormated>
  <DomainObject.Predmet.OstaliListNazivFormatedOIB>
    <izvorni_sadrzaj>
      <item>EGZONE MUSTAFI, OIB 42588941100</item>
    </izvorni_sadrzaj>
    <derivirana_varijabla naziv="DomainObject.Predmet.OstaliListNazivFormatedOIB_1">
      <item>EGZONE MUSTAFI, OIB 42588941100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PTIČEK j.d.o.o. za ugostiteljstvo i usluge</izvorni_sadrzaj>
    <derivirana_varijabla naziv="DomainObject.Predmet.ProtustrankaIDrugi_1">PTIČEK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PTIČEK j.d.o.o. za ugostiteljstvo i usluge, OIB 91057335599, Savska cesta 196, 10000 Zagreb</izvorni_sadrzaj>
    <derivirana_varijabla naziv="DomainObject.Predmet.ProtustrankaIDrugiAdressOIB_1">PTIČEK j.d.o.o. za ugostiteljstvo i usluge, OIB 91057335599,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St-3630/2016-15</izvorni_sadrzaj>
    <derivirana_varijabla naziv="DomainObject.Predmet.OdlukaRjesenje.Oznaka_1">St-3630/2016-15</derivirana_varijabla>
  </DomainObject.Predmet.OdlukaRjesenje.Oznaka>
  <DomainObject.Predmet.SudioniciListNaziv>
    <izvorni_sadrzaj>
      <item>FINA Regionalni centar Zagreb</item>
      <item>PTIČEK j.d.o.o. za ugostiteljstvo i usluge</item>
      <item>EGZONE MUSTAFI</item>
    </izvorni_sadrzaj>
    <derivirana_varijabla naziv="DomainObject.Predmet.SudioniciListNaziv_1">
      <item>FINA Regionalni centar Zagreb</item>
      <item>PTIČEK j.d.o.o. za ugostiteljstvo i usluge</item>
      <item>EGZONE MUSTAFI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izvorni_sadrzaj>
    <derivirana_varijabla naziv="DomainObject.Predmet.SudioniciListAdressOIB_1"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91057335599</item>
      <item>, OIB 42588941100</item>
    </izvorni_sadrzaj>
    <derivirana_varijabla naziv="DomainObject.Predmet.SudioniciListNazivOIB_1">
      <item>, OIB 85821130368</item>
      <item>, OIB 91057335599</item>
      <item>, OIB 42588941100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C9551-0531-40C9-8536-E2191C0E8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391</properties:Words>
  <properties:Characters>2227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2017-07-13T11:00:00Z</dcterms:created>
  <dc:creator>x</dc:creator>
  <cp:lastModifiedBy>Ivana Stampf</cp:lastModifiedBy>
  <cp:lastPrinted>2017-07-13T10:58:00Z</cp:lastPrinted>
  <dcterms:modified xmlns:xsi="http://www.w3.org/2001/XMLSchema-instance" xsi:type="dcterms:W3CDTF">2017-07-13T12:10:00Z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