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d7fd8" w14:paraId="47d7fd8"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479D8">
        <w:rPr>
          <w:b/>
        </w:rPr>
        <w:t>249</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344577">
        <w:t xml:space="preserve"> i Republika Hrvatska zastupana po Županijskom državnom odvjetništvu u Splitu</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0479D8">
        <w:t>KURTELINOVI DVORI</w:t>
      </w:r>
      <w:r w:rsidR="00C21ED3">
        <w:t xml:space="preserve"> d.o.o., </w:t>
      </w:r>
      <w:r w:rsidR="000479D8">
        <w:t>Marina 0, 21222 Marina</w:t>
      </w:r>
      <w:r w:rsidR="001A50D3">
        <w:t xml:space="preserve">, </w:t>
      </w:r>
      <w:r w:rsidR="00AC65A5" w:rsidRPr="00AC65A5">
        <w:t xml:space="preserve">OIB: </w:t>
      </w:r>
      <w:r w:rsidR="000479D8">
        <w:t>83133503595</w:t>
      </w:r>
      <w:r w:rsidR="00ED3E19" w:rsidRPr="00ED3E19">
        <w:t xml:space="preserve">, </w:t>
      </w:r>
      <w:r w:rsidR="00902E57" w:rsidRPr="007303A9">
        <w:t>dana</w:t>
      </w:r>
      <w:r w:rsidR="007E0E5A">
        <w:t xml:space="preserve"> </w:t>
      </w:r>
      <w:r w:rsidR="00036083">
        <w:t>18</w:t>
      </w:r>
      <w:r w:rsidR="007E0E5A">
        <w:t>.</w:t>
      </w:r>
      <w:r w:rsidR="00902E57" w:rsidRPr="007303A9">
        <w:t xml:space="preserve"> </w:t>
      </w:r>
      <w:r w:rsidR="00036083">
        <w:t>srpnja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0479D8" w:rsidRPr="000479D8">
        <w:t>KURTELINOVI DVORI d.o.o., Marina 0, 21222 Marina, OIB: 83133503595</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0479D8" w:rsidRPr="000479D8">
        <w:t>KURTELINOVI DVORI d.o.o., Marina 0, 21222 Marina, OIB: 83133503595</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036083" w:rsidP="00B70172" w:rsidR="00B70172" w:rsidRPr="007303A9">
      <w:pPr>
        <w:jc w:val="center"/>
        <w:rPr>
          <w:b/>
          <w:u w:val="single"/>
        </w:rPr>
      </w:pPr>
      <w:r>
        <w:rPr>
          <w:b/>
          <w:u w:val="single"/>
        </w:rPr>
        <w:t>17</w:t>
      </w:r>
      <w:r w:rsidR="007E0E5A">
        <w:rPr>
          <w:b/>
          <w:u w:val="single"/>
        </w:rPr>
        <w:t xml:space="preserve">. </w:t>
      </w:r>
      <w:r>
        <w:rPr>
          <w:b/>
          <w:u w:val="single"/>
        </w:rPr>
        <w:t>kolovoza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Pr>
          <w:b/>
          <w:u w:val="single"/>
        </w:rPr>
        <w:t>10</w:t>
      </w:r>
      <w:r w:rsidR="004A11A6" w:rsidRPr="007303A9">
        <w:rPr>
          <w:b/>
          <w:u w:val="single"/>
        </w:rPr>
        <w:t>,</w:t>
      </w:r>
      <w:r w:rsidR="000479D8">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0479D8">
        <w:t>ŽELJKO RADIĆ</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0479D8">
        <w:t>ŽELJKO RADIĆ</w:t>
      </w:r>
      <w:r w:rsidR="00036083" w:rsidRPr="00036083">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0479D8">
        <w:t>23</w:t>
      </w:r>
      <w:r w:rsidR="00ED3E19" w:rsidRPr="00ED3E19">
        <w:t xml:space="preserve">. </w:t>
      </w:r>
      <w:r w:rsidR="000479D8">
        <w:t>prosinca 2015</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0479D8">
        <w:t>09</w:t>
      </w:r>
      <w:r w:rsidR="009A0C56">
        <w:t>.</w:t>
      </w:r>
      <w:r w:rsidR="000479D8">
        <w:t>2015</w:t>
      </w:r>
      <w:r w:rsidRPr="00F97AF9">
        <w:t xml:space="preserve">. godine dužnik u Očevidniku redoslijeda osnova za plaćanje ima evidentirane neizvršene osnove za plaćanje u neprekinutom razdoblju od </w:t>
      </w:r>
      <w:r w:rsidR="000479D8">
        <w:t>883</w:t>
      </w:r>
      <w:r w:rsidRPr="00F97AF9">
        <w:t xml:space="preserve"> dana u ukupnom iznosu od </w:t>
      </w:r>
      <w:r w:rsidR="000479D8">
        <w:t>489</w:t>
      </w:r>
      <w:r w:rsidR="00C21ED3">
        <w:t>.</w:t>
      </w:r>
      <w:r w:rsidR="000479D8">
        <w:t>425</w:t>
      </w:r>
      <w:r w:rsidR="00C21ED3">
        <w:t>,</w:t>
      </w:r>
      <w:r w:rsidR="000479D8">
        <w:t>36</w:t>
      </w:r>
      <w:r w:rsidR="00ED3E19" w:rsidRPr="00ED3E19">
        <w:t xml:space="preserve"> </w:t>
      </w:r>
      <w:r w:rsidR="00C21ED3">
        <w:t>kuna, da nema zaposlenih, da i</w:t>
      </w:r>
      <w:r w:rsidR="009C6C0F">
        <w:t>ma otvoren</w:t>
      </w:r>
      <w:r w:rsidRPr="00F97AF9">
        <w:t xml:space="preserve"> račune kod</w:t>
      </w:r>
      <w:r w:rsidR="00946360">
        <w:t xml:space="preserve"> </w:t>
      </w:r>
      <w:r w:rsidR="000479D8">
        <w:t>Erste &amp; Steiermarkische</w:t>
      </w:r>
      <w:r w:rsidR="00036083">
        <w:t xml:space="preserve"> banke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036083">
        <w:t>02</w:t>
      </w:r>
      <w:r>
        <w:t xml:space="preserve">. </w:t>
      </w:r>
      <w:r w:rsidR="00036083">
        <w:t>studenog 2016</w:t>
      </w:r>
      <w:r>
        <w:t>.g. naslovni sud je rješenjem pod podl.br. St-</w:t>
      </w:r>
      <w:r w:rsidR="00036083">
        <w:t>1937</w:t>
      </w:r>
      <w:r w:rsidR="00ED3E19">
        <w:t>/201</w:t>
      </w:r>
      <w:r w:rsidR="00C21ED3">
        <w:t xml:space="preserve">6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36083">
        <w:rPr>
          <w:b/>
        </w:rPr>
        <w:t>18</w:t>
      </w:r>
      <w:r w:rsidR="008C679E" w:rsidRPr="007303A9">
        <w:rPr>
          <w:b/>
        </w:rPr>
        <w:t xml:space="preserve">. </w:t>
      </w:r>
      <w:r w:rsidR="00036083">
        <w:rPr>
          <w:b/>
        </w:rPr>
        <w:t>srpnja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344577">
      <w:r w:rsidRPr="007303A9">
        <w:t xml:space="preserve">- FINA, </w:t>
      </w:r>
      <w:r w:rsidR="00A90EF9">
        <w:t>RC Split</w:t>
      </w:r>
      <w:r w:rsidR="00344577">
        <w:t xml:space="preserve"> </w:t>
      </w:r>
    </w:p>
    <w:p w:rsidRDefault="00344577" w:rsidP="008C679E" w:rsidR="008C679E">
      <w:r>
        <w:t>- ŽDO Split</w:t>
      </w:r>
    </w:p>
    <w:p w:rsidRDefault="00FC2613" w:rsidP="008C679E" w:rsidR="00FC2613">
      <w:r>
        <w:t>- banka, putem</w:t>
      </w:r>
      <w:r w:rsidRPr="00FC2613">
        <w:t xml:space="preserve"> mrežna stranica e oglasna ploča</w:t>
      </w:r>
      <w:r>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5125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479D8">
      <w:rPr>
        <w:rFonts w:hAnsi="Book Antiqua" w:ascii="Book Antiqua"/>
        <w:b/>
        <w:sz w:val="20"/>
        <w:szCs w:val="20"/>
      </w:rPr>
      <w:t>249</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36083"/>
    <w:rsid w:val="00040488"/>
    <w:rsid w:val="00041083"/>
    <w:rsid w:val="000437A1"/>
    <w:rsid w:val="00043FE9"/>
    <w:rsid w:val="00046CA5"/>
    <w:rsid w:val="000479D8"/>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A63EB"/>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4577"/>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1250"/>
    <w:rsid w:val="00455C35"/>
    <w:rsid w:val="004576CC"/>
    <w:rsid w:val="00462520"/>
    <w:rsid w:val="00462C16"/>
    <w:rsid w:val="00474BD7"/>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261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51250"/>
    <w:rPr>
      <w:color w:val="808080"/>
      <w:bdr w:space="0" w:sz="0" w:color="auto" w:val="none"/>
      <w:shd w:fill="auto" w:color="auto" w:val="clear"/>
    </w:rPr>
  </w:style>
  <w:style w:customStyle="true" w:styleId="eSPISCCParagraphDefaultFont" w:type="character">
    <w:name w:val="eSPIS_CC_Paragraph Default Font"/>
    <w:basedOn w:val="Zadanifontodlomka"/>
    <w:rsid w:val="0045125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1250"/>
    <w:rPr>
      <w:b/>
      <w:bdr w:space="0" w:sz="0" w:color="auto" w:val="none"/>
      <w:shd w:fill="FFFFCC" w:color="auto" w:val="clear"/>
      <w:lang w:val="hr-HR"/>
    </w:rPr>
  </w:style>
  <w:style w:customStyle="true" w:styleId="PozadinaSvijetloCrvena" w:type="character">
    <w:name w:val="Pozadina_SvijetloCrvena"/>
    <w:basedOn w:val="eSPISCCParagraphDefaultFont"/>
    <w:rsid w:val="0045125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125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51250"/>
    <w:rPr>
      <w:color w:val="808080"/>
      <w:bdr w:color="auto" w:space="0" w:sz="0" w:val="none"/>
      <w:shd w:color="auto" w:fill="auto" w:val="clear"/>
    </w:rPr>
  </w:style>
  <w:style w:customStyle="1" w:styleId="eSPISCCParagraphDefaultFont" w:type="character">
    <w:name w:val="eSPIS_CC_Paragraph Default Font"/>
    <w:basedOn w:val="Zadanifontodlomka"/>
    <w:rsid w:val="0045125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1250"/>
    <w:rPr>
      <w:b/>
      <w:bdr w:color="auto" w:space="0" w:sz="0" w:val="none"/>
      <w:shd w:color="auto" w:fill="FFFFCC" w:val="clear"/>
      <w:lang w:val="hr-HR"/>
    </w:rPr>
  </w:style>
  <w:style w:customStyle="1" w:styleId="PozadinaSvijetloCrvena" w:type="character">
    <w:name w:val="Pozadina_SvijetloCrvena"/>
    <w:basedOn w:val="eSPISCCParagraphDefaultFont"/>
    <w:rsid w:val="0045125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125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St-249/2017</izvorni_sadrzaj>
    <derivirana_varijabla naziv="DomainObject.Predmet.OznakaBroj_1">St-249/2017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KURTELINOVI DVORI društvo s ograničenom odgovornošću za trgovinu, ugostiteljstvo i turizam</izvorni_sadrzaj>
    <derivirana_varijabla naziv="DomainObject.Predmet.ProtustrankaFormated_1">  KURTELINOVI DVORI društvo s ograničenom odgovornošću za trgovinu, ugostiteljstvo i turizam</derivirana_varijabla>
  </DomainObject.Predmet.ProtustrankaFormated>
  <DomainObject.Predmet.ProtustrankaFormatedOIB>
    <izvorni_sadrzaj>  KURTELINOVI DVORI društvo s ograničenom odgovornošću za trgovinu, ugostiteljstvo i turizam, OIB 83133503595</izvorni_sadrzaj>
    <derivirana_varijabla naziv="DomainObject.Predmet.ProtustrankaFormatedOIB_1">  KURTELINOVI DVORI društvo s ograničenom odgovornošću za trgovinu, ugostiteljstvo i turizam, OIB 83133503595</derivirana_varijabla>
  </DomainObject.Predmet.ProtustrankaFormatedOIB>
  <DomainObject.Predmet.ProtustrankaFormatedWithAdress>
    <izvorni_sadrzaj> KURTELINOVI DVORI društvo s ograničenom odgovornošću za trgovinu, ugostiteljstvo i turizam, Marina 0, 21222 Marina</izvorni_sadrzaj>
    <derivirana_varijabla naziv="DomainObject.Predmet.ProtustrankaFormatedWithAdress_1"> KURTELINOVI DVORI društvo s ograničenom odgovornošću za trgovinu, ugostiteljstvo i turizam, Marina 0, 21222 Marina</derivirana_varijabla>
  </DomainObject.Predmet.ProtustrankaFormatedWithAdress>
  <DomainObject.Predmet.ProtustrankaFormatedWithAdressOIB>
    <izvorni_sadrzaj> KURTELINOVI DVORI društvo s ograničenom odgovornošću za trgovinu, ugostiteljstvo i turizam, OIB 83133503595, Marina 0, 21222 Marina</izvorni_sadrzaj>
    <derivirana_varijabla naziv="DomainObject.Predmet.ProtustrankaFormatedWithAdressOIB_1"> KURTELINOVI DVORI društvo s ograničenom odgovornošću za trgovinu, ugostiteljstvo i turizam, OIB 83133503595, Marina 0, 21222 Marina</derivirana_varijabla>
  </DomainObject.Predmet.ProtustrankaFormatedWithAdressOIB>
  <DomainObject.Predmet.ProtustrankaWithAdress>
    <izvorni_sadrzaj>KURTELINOVI DVORI društvo s ograničenom odgovornošću za trgovinu, ugostiteljstvo i turizam Marina 0, 21222 Marina</izvorni_sadrzaj>
    <derivirana_varijabla naziv="DomainObject.Predmet.ProtustrankaWithAdress_1">KURTELINOVI DVORI društvo s ograničenom odgovornošću za trgovinu, ugostiteljstvo i turizam Marina 0, 21222 Marina</derivirana_varijabla>
  </DomainObject.Predmet.ProtustrankaWithAdress>
  <DomainObject.Predmet.ProtustrankaWithAdressOIB>
    <izvorni_sadrzaj>KURTELINOVI DVORI društvo s ograničenom odgovornošću za trgovinu, ugostiteljstvo i turizam, OIB 83133503595, Marina 0, 21222 Marina</izvorni_sadrzaj>
    <derivirana_varijabla naziv="DomainObject.Predmet.ProtustrankaWithAdressOIB_1">KURTELINOVI DVORI društvo s ograničenom odgovornošću za trgovinu, ugostiteljstvo i turizam, OIB 83133503595, Marina 0, 21222 Marina</derivirana_varijabla>
  </DomainObject.Predmet.ProtustrankaWithAdressOIB>
  <DomainObject.Predmet.ProtustrankaNazivFormated>
    <izvorni_sadrzaj>KURTELINOVI DVORI društvo s ograničenom odgovornošću za trgovinu, ugostiteljstvo i turizam</izvorni_sadrzaj>
    <derivirana_varijabla naziv="DomainObject.Predmet.ProtustrankaNazivFormated_1">KURTELINOVI DVORI društvo s ograničenom odgovornošću za trgovinu, ugostiteljstvo i turizam</derivirana_varijabla>
  </DomainObject.Predmet.ProtustrankaNazivFormated>
  <DomainObject.Predmet.ProtustrankaNazivFormatedOIB>
    <izvorni_sadrzaj>KURTELINOVI DVORI društvo s ograničenom odgovornošću za trgovinu, ugostiteljstvo i turizam, OIB 83133503595</izvorni_sadrzaj>
    <derivirana_varijabla naziv="DomainObject.Predmet.ProtustrankaNazivFormatedOIB_1">KURTELINOVI DVORI društvo s ograničenom odgovornošću za trgovinu, ugostiteljstvo i turizam, OIB 83133503595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KURTELINOVI DVORI društvo s ograničenom odgovornošću za trgovinu, ugostiteljstvo i turizam</item>
    </izvorni_sadrzaj>
    <derivirana_varijabla naziv="DomainObject.Predmet.ProtuStrankaListFormated_1">
      <item>KURTELINOVI DVORI društvo s ograničenom odgovornošću za trgovinu, ugostiteljstvo i turizam</item>
    </derivirana_varijabla>
  </DomainObject.Predmet.ProtuStrankaListFormated>
  <DomainObject.Predmet.ProtuStrankaListFormatedOIB>
    <izvorni_sadrzaj>
      <item>KURTELINOVI DVORI društvo s ograničenom odgovornošću za trgovinu, ugostiteljstvo i turizam, OIB 83133503595</item>
    </izvorni_sadrzaj>
    <derivirana_varijabla naziv="DomainObject.Predmet.ProtuStrankaListFormatedOIB_1">
      <item>KURTELINOVI DVORI društvo s ograničenom odgovornošću za trgovinu, ugostiteljstvo i turizam, OIB 83133503595</item>
    </derivirana_varijabla>
  </DomainObject.Predmet.ProtuStrankaListFormatedOIB>
  <DomainObject.Predmet.ProtuStrankaListFormatedWithAdress>
    <izvorni_sadrzaj>
      <item>KURTELINOVI DVORI društvo s ograničenom odgovornošću za trgovinu, ugostiteljstvo i turizam, Marina 0, 21222 Marina</item>
    </izvorni_sadrzaj>
    <derivirana_varijabla naziv="DomainObject.Predmet.ProtuStrankaListFormatedWithAdress_1">
      <item>KURTELINOVI DVORI društvo s ograničenom odgovornošću za trgovinu, ugostiteljstvo i turizam, Marina 0, 21222 Marina</item>
    </derivirana_varijabla>
  </DomainObject.Predmet.ProtuStrankaListFormatedWithAdress>
  <DomainObject.Predmet.ProtuStrankaListFormatedWithAdressOIB>
    <izvorni_sadrzaj>
      <item>KURTELINOVI DVORI društvo s ograničenom odgovornošću za trgovinu, ugostiteljstvo i turizam, OIB 83133503595, Marina 0, 21222 Marina</item>
    </izvorni_sadrzaj>
    <derivirana_varijabla naziv="DomainObject.Predmet.ProtuStrankaListFormatedWithAdressOIB_1">
      <item>KURTELINOVI DVORI društvo s ograničenom odgovornošću za trgovinu, ugostiteljstvo i turizam, OIB 83133503595, Marina 0, 21222 Marina</item>
    </derivirana_varijabla>
  </DomainObject.Predmet.ProtuStrankaListFormatedWithAdressOIB>
  <DomainObject.Predmet.ProtuStrankaListNazivFormated>
    <izvorni_sadrzaj>
      <item>KURTELINOVI DVORI društvo s ograničenom odgovornošću za trgovinu, ugostiteljstvo i turizam</item>
    </izvorni_sadrzaj>
    <derivirana_varijabla naziv="DomainObject.Predmet.ProtuStrankaListNazivFormated_1">
      <item>KURTELINOVI DVORI društvo s ograničenom odgovornošću za trgovinu, ugostiteljstvo i turizam</item>
    </derivirana_varijabla>
  </DomainObject.Predmet.ProtuStrankaListNazivFormated>
  <DomainObject.Predmet.ProtuStrankaListNazivFormatedOIB>
    <izvorni_sadrzaj>
      <item>KURTELINOVI DVORI društvo s ograničenom odgovornošću za trgovinu, ugostiteljstvo i turizam, OIB 83133503595</item>
    </izvorni_sadrzaj>
    <derivirana_varijabla naziv="DomainObject.Predmet.ProtuStrankaListNazivFormatedOIB_1">
      <item>KURTELINOVI DVORI društvo s ograničenom odgovornošću za trgovinu, ugostiteljstvo i turizam, OIB 83133503595</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KURTELINOVI DVORI društvo s ograničenom odgovornošću za trgovinu, ugostiteljstvo i turizam</izvorni_sadrzaj>
    <derivirana_varijabla naziv="DomainObject.Predmet.ProtustrankaIDrugi_1">KURTELINOVI DVORI društvo s ograničenom odgovornošću za trgovinu, ugostiteljstvo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KURTELINOVI DVORI društvo s ograničenom odgovornošću za trgovinu, ugostiteljstvo i turizam, OIB 83133503595, Marina 0, 21222 Marina</izvorni_sadrzaj>
    <derivirana_varijabla naziv="DomainObject.Predmet.ProtustrankaIDrugiAdressOIB_1">KURTELINOVI DVORI društvo s ograničenom odgovornošću za trgovinu, ugostiteljstvo i turizam, OIB 83133503595, Marina 0,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KURTELINOVI DVORI društvo s ograničenom odgovornošću za trgovinu, ugostiteljstvo i turizam</item>
      <item>FINANCIJSKA AGENCIJA, RC SPLIT</item>
      <item>Ministarstvo financija RH</item>
      <item>Županijsko državno odvjetništvo u Splitu</item>
    </izvorni_sadrzaj>
    <derivirana_varijabla naziv="DomainObject.Predmet.SudioniciListNaziv_1">
      <item>KURTELINOVI DVORI društvo s ograničenom odgovornošću za trgovinu, ugostiteljstvo i turizam</item>
      <item>FINANCIJSKA AGENCIJA, RC SPLIT</item>
      <item>Ministarstvo financija RH</item>
      <item>Županijsko državno odvjetništvo u Splitu</item>
    </derivirana_varijabla>
  </DomainObject.Predmet.SudioniciListNaziv>
  <DomainObject.Predmet.SudioniciListAdressOIB>
    <izvorni_sadrzaj>
      <item>KURTELINOVI DVORI društvo s ograničenom odgovornošću za trgovinu, ugostiteljstvo i turizam, OIB 83133503595, Marina 0,21222 Marina</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KURTELINOVI DVORI društvo s ograničenom odgovornošću za trgovinu, ugostiteljstvo i turizam, OIB 83133503595, Marina 0,21222 Marina</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83133503595</item>
      <item>, OIB 85821130368</item>
      <item>, OIB 18683136487</item>
      <item>, OIB null</item>
    </izvorni_sadrzaj>
    <derivirana_varijabla naziv="DomainObject.Predmet.SudioniciListNazivOIB_1">
      <item>, OIB 83133503595</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1099</properties:Words>
  <properties:Characters>6167</properties:Characters>
  <properties:Lines>144</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2018-07-18T07:35:00Z</dcterms:created>
  <dc:creator>Katarina Franković</dc:creator>
  <cp:lastModifiedBy>Andrijana Leto</cp:lastModifiedBy>
  <cp:lastPrinted>2018-06-15T08:57:00Z</cp:lastPrinted>
  <dcterms:modified xmlns:xsi="http://www.w3.org/2001/XMLSchema-instance" xsi:type="dcterms:W3CDTF">2018-07-23T06:33:00Z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(249- 17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