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B2ACB" w:rsidR="00FA3C5E" w:rsidRPr="00DF00FB">
        <w:tc>
          <w:tcPr>
            <w:tcW w:type="dxa" w:w="2985"/>
            <w:shd w:fill="auto" w:color="auto" w:val="clear"/>
          </w:tcPr>
          <w:p w:rsidRDefault="00FA3C5E" w:rsidP="00AB2ACB" w:rsidR="00FA3C5E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A3C5E" w:rsidP="00AB2ACB" w:rsidR="00FA3C5E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FA3C5E" w:rsidP="00AB2ACB" w:rsidR="00FA3C5E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FA3C5E" w:rsidP="00AB2ACB" w:rsidR="00FA3C5E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e3d445c" w14:paraId="e3d445c" w:rsidRDefault="00FA3C5E" w:rsidP="00FA3C5E" w:rsidR="00FA3C5E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B2ACB" w:rsidR="00FA3C5E" w:rsidRPr="00DF00FB">
        <w:trPr>
          <w:jc w:val="right"/>
        </w:trPr>
        <w:tc>
          <w:tcPr>
            <w:tcW w:type="dxa" w:w="4320"/>
          </w:tcPr>
          <w:p w:rsidRDefault="00FA3C5E" w:rsidP="00AB2ACB" w:rsidR="00FA3C5E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St-76/16-177</w:t>
            </w:r>
          </w:p>
        </w:tc>
      </w:tr>
    </w:tbl>
    <w:p w:rsidRDefault="003B754F" w:rsidP="00FA3C5E" w:rsidR="003B754F" w:rsidRPr="003B754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54F" w:rsidP="00FA3C5E" w:rsidR="003B754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A3C5E" w:rsidP="00FA3C5E" w:rsidR="00FA3C5E" w:rsidRPr="003B754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A3C5E" w:rsidP="00FA3C5E" w:rsidR="003B754F" w:rsidRPr="003B754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7D50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postupku koji</w:t>
      </w:r>
      <w:r>
        <w:rPr>
          <w:rFonts w:cs="Times New Roman" w:hAnsi="Times New Roman" w:ascii="Times New Roman"/>
          <w:sz w:val="24"/>
          <w:szCs w:val="24"/>
        </w:rPr>
        <w:t xml:space="preserve"> se vodi nad stečajnim dužnikom </w:t>
      </w:r>
      <w:r w:rsidRPr="008F7D50">
        <w:rPr>
          <w:rFonts w:cs="Times New Roman" w:hAnsi="Times New Roman" w:ascii="Times New Roman"/>
          <w:sz w:val="24"/>
          <w:szCs w:val="24"/>
        </w:rPr>
        <w:t>A.B.M. d.o.o. u stečaju, Koprivnica, Flori</w:t>
      </w:r>
      <w:r>
        <w:rPr>
          <w:rFonts w:cs="Times New Roman" w:hAnsi="Times New Roman" w:ascii="Times New Roman"/>
          <w:sz w:val="24"/>
          <w:szCs w:val="24"/>
        </w:rPr>
        <w:t xml:space="preserve">janski trg 8, OIB: </w:t>
      </w:r>
      <w:r w:rsidRPr="00881754">
        <w:rPr>
          <w:rFonts w:cs="Times New Roman" w:hAnsi="Times New Roman" w:ascii="Times New Roman"/>
          <w:sz w:val="24"/>
          <w:szCs w:val="24"/>
        </w:rPr>
        <w:t>01709786550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8F7D50">
        <w:rPr>
          <w:rFonts w:cs="Times New Roman" w:hAnsi="Times New Roman" w:ascii="Times New Roman"/>
          <w:sz w:val="24"/>
          <w:szCs w:val="24"/>
        </w:rPr>
        <w:t>nakon održane elektroničke javne dražbe kod Financijske a</w:t>
      </w:r>
      <w:r>
        <w:rPr>
          <w:rFonts w:cs="Times New Roman" w:hAnsi="Times New Roman" w:ascii="Times New Roman"/>
          <w:sz w:val="24"/>
          <w:szCs w:val="24"/>
        </w:rPr>
        <w:t xml:space="preserve">gencije, 28. rujna 2018. </w:t>
      </w:r>
      <w:r w:rsidRPr="008F7D50">
        <w:rPr>
          <w:rFonts w:cs="Times New Roman" w:hAnsi="Times New Roman" w:ascii="Times New Roman"/>
          <w:sz w:val="24"/>
          <w:szCs w:val="24"/>
        </w:rPr>
        <w:t>donio je sljedeći</w:t>
      </w:r>
    </w:p>
    <w:p w:rsidRDefault="003B754F" w:rsidP="003B754F" w:rsidR="003B754F" w:rsidRPr="003B754F">
      <w:pPr>
        <w:jc w:val="center"/>
        <w:rPr>
          <w:rFonts w:cs="Times New Roman" w:hAnsi="Times New Roman" w:ascii="Times New Roman"/>
          <w:sz w:val="24"/>
          <w:szCs w:val="24"/>
        </w:rPr>
      </w:pPr>
      <w:r w:rsidRPr="003B754F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3B754F" w:rsidP="003B754F" w:rsidR="003B754F" w:rsidRPr="003B754F">
      <w:pPr>
        <w:rPr>
          <w:rFonts w:cs="Times New Roman" w:hAnsi="Times New Roman" w:ascii="Times New Roman"/>
          <w:sz w:val="24"/>
          <w:szCs w:val="24"/>
        </w:rPr>
      </w:pPr>
    </w:p>
    <w:p w:rsidRDefault="003B754F" w:rsidP="00FA3C5E" w:rsidR="000E0A6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B754F">
        <w:rPr>
          <w:rFonts w:cs="Times New Roman" w:hAnsi="Times New Roman" w:ascii="Times New Roman"/>
          <w:sz w:val="24"/>
          <w:szCs w:val="24"/>
        </w:rPr>
        <w:t>I.</w:t>
      </w:r>
      <w:r w:rsidR="00FA3C5E">
        <w:rPr>
          <w:rFonts w:cs="Times New Roman" w:hAnsi="Times New Roman" w:ascii="Times New Roman"/>
          <w:sz w:val="24"/>
          <w:szCs w:val="24"/>
        </w:rPr>
        <w:tab/>
        <w:t>Na temelju rješenja o dosudi</w:t>
      </w:r>
      <w:r w:rsidRPr="003B754F">
        <w:rPr>
          <w:rFonts w:cs="Times New Roman" w:hAnsi="Times New Roman" w:ascii="Times New Roman"/>
          <w:sz w:val="24"/>
          <w:szCs w:val="24"/>
        </w:rPr>
        <w:t xml:space="preserve"> ovoga suda od 16. k</w:t>
      </w:r>
      <w:r w:rsidR="000E0A6F">
        <w:rPr>
          <w:rFonts w:cs="Times New Roman" w:hAnsi="Times New Roman" w:ascii="Times New Roman"/>
          <w:sz w:val="24"/>
          <w:szCs w:val="24"/>
        </w:rPr>
        <w:t>olovoza 2018., broj St-76/16-139</w:t>
      </w:r>
      <w:r w:rsidRPr="003B754F">
        <w:rPr>
          <w:rFonts w:cs="Times New Roman" w:hAnsi="Times New Roman" w:ascii="Times New Roman"/>
          <w:sz w:val="24"/>
          <w:szCs w:val="24"/>
        </w:rPr>
        <w:t xml:space="preserve"> određuje se upis prava vlasništva na nekretninama stečajnog dužnika A.B.M. d.o.o. u stečaju, Koprivnica, Florijanski trg 8, OIB: 01709786550 i to:</w:t>
      </w:r>
    </w:p>
    <w:p w:rsidRDefault="000E0A6F" w:rsidP="00FA3C5E" w:rsidR="003B754F" w:rsidRPr="003B754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0A6F">
        <w:t xml:space="preserve"> </w:t>
      </w:r>
      <w:r w:rsidRPr="000E0A6F">
        <w:rPr>
          <w:rFonts w:cs="Times New Roman" w:hAnsi="Times New Roman" w:ascii="Times New Roman"/>
          <w:sz w:val="24"/>
          <w:szCs w:val="24"/>
        </w:rPr>
        <w:t>-čkbr. 218/5-A kuća br. 95, dvorište, gospodarska zgrada, površine 235 čhv, upisane u z.k.ul.br. 1387,  k.o. Marčan, 1. vlasnički dio: 1/1 i čkbr. 218/2 oranica pod cestom, površine 332 čhv, upisana u z.k.ul.</w:t>
      </w:r>
      <w:r w:rsidR="00FA3C5E">
        <w:rPr>
          <w:rFonts w:cs="Times New Roman" w:hAnsi="Times New Roman" w:ascii="Times New Roman"/>
          <w:sz w:val="24"/>
          <w:szCs w:val="24"/>
        </w:rPr>
        <w:t xml:space="preserve"> </w:t>
      </w:r>
      <w:r w:rsidRPr="000E0A6F">
        <w:rPr>
          <w:rFonts w:cs="Times New Roman" w:hAnsi="Times New Roman" w:ascii="Times New Roman"/>
          <w:sz w:val="24"/>
          <w:szCs w:val="24"/>
        </w:rPr>
        <w:t xml:space="preserve">br. 1355,  k.o. Marčan, 3. vlasnički dio: 1/1, upisane u Zemljišno-knjižnom odjelu  Varaždin, kod Općinskog suda u Varaždinu, </w:t>
      </w:r>
      <w:r>
        <w:rPr>
          <w:rFonts w:cs="Times New Roman" w:hAnsi="Times New Roman" w:ascii="Times New Roman"/>
          <w:sz w:val="24"/>
          <w:szCs w:val="24"/>
        </w:rPr>
        <w:t xml:space="preserve"> u korist kupca </w:t>
      </w:r>
      <w:r w:rsidR="00FA3C5E" w:rsidRPr="0086022E">
        <w:rPr>
          <w:rFonts w:cs="Times New Roman" w:hAnsi="Times New Roman" w:ascii="Times New Roman"/>
          <w:sz w:val="24"/>
          <w:szCs w:val="24"/>
        </w:rPr>
        <w:t>CIPRO d.o.o., Lepajci, Lepajci 4, OIB: 25498619118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B754F" w:rsidP="00FA3C5E" w:rsidR="003B754F" w:rsidRPr="003B754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B754F">
        <w:rPr>
          <w:rFonts w:cs="Times New Roman" w:hAnsi="Times New Roman" w:ascii="Times New Roman"/>
          <w:sz w:val="24"/>
          <w:szCs w:val="24"/>
        </w:rPr>
        <w:t>II.</w:t>
      </w:r>
      <w:r w:rsidRPr="003B754F">
        <w:rPr>
          <w:rFonts w:cs="Times New Roman" w:hAnsi="Times New Roman" w:ascii="Times New Roman"/>
          <w:sz w:val="24"/>
          <w:szCs w:val="24"/>
        </w:rPr>
        <w:tab/>
        <w:t xml:space="preserve">Potvrđuje se da je kupac </w:t>
      </w:r>
      <w:r w:rsidR="00FA3C5E" w:rsidRPr="0086022E">
        <w:rPr>
          <w:rFonts w:cs="Times New Roman" w:hAnsi="Times New Roman" w:ascii="Times New Roman"/>
          <w:sz w:val="24"/>
          <w:szCs w:val="24"/>
        </w:rPr>
        <w:t>CIPRO d.o.o., Lepajci, Lepajci 4, OIB: 25498619118</w:t>
      </w:r>
      <w:r w:rsidR="00FA3C5E">
        <w:rPr>
          <w:rFonts w:cs="Times New Roman" w:hAnsi="Times New Roman" w:ascii="Times New Roman"/>
          <w:sz w:val="24"/>
          <w:szCs w:val="24"/>
        </w:rPr>
        <w:t xml:space="preserve">, </w:t>
      </w:r>
      <w:r w:rsidRPr="003B754F">
        <w:rPr>
          <w:rFonts w:cs="Times New Roman" w:hAnsi="Times New Roman" w:ascii="Times New Roman"/>
          <w:sz w:val="24"/>
          <w:szCs w:val="24"/>
        </w:rPr>
        <w:t xml:space="preserve">uplatio u cijelosti kupovninu za nekretnine navedene u toč. I. izreke ovog </w:t>
      </w:r>
      <w:r w:rsidR="000E0A6F">
        <w:rPr>
          <w:rFonts w:cs="Times New Roman" w:hAnsi="Times New Roman" w:ascii="Times New Roman"/>
          <w:sz w:val="24"/>
          <w:szCs w:val="24"/>
        </w:rPr>
        <w:t>zaključka u iznosu od 190.750,00</w:t>
      </w:r>
      <w:r w:rsidRPr="003B754F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3B754F" w:rsidP="00FA3C5E" w:rsidR="003B754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B754F">
        <w:rPr>
          <w:rFonts w:cs="Times New Roman" w:hAnsi="Times New Roman" w:ascii="Times New Roman"/>
          <w:sz w:val="24"/>
          <w:szCs w:val="24"/>
        </w:rPr>
        <w:t>III.</w:t>
      </w:r>
      <w:r w:rsidRPr="003B754F">
        <w:rPr>
          <w:rFonts w:cs="Times New Roman" w:hAnsi="Times New Roman" w:ascii="Times New Roman"/>
          <w:sz w:val="24"/>
          <w:szCs w:val="24"/>
        </w:rPr>
        <w:tab/>
        <w:t xml:space="preserve">Nalaže se </w:t>
      </w:r>
      <w:r w:rsidR="00FA3C5E">
        <w:rPr>
          <w:rFonts w:cs="Times New Roman" w:hAnsi="Times New Roman" w:ascii="Times New Roman"/>
          <w:sz w:val="24"/>
          <w:szCs w:val="24"/>
        </w:rPr>
        <w:t>Općinskom sudu</w:t>
      </w:r>
      <w:r w:rsidRPr="003B754F">
        <w:rPr>
          <w:rFonts w:cs="Times New Roman" w:hAnsi="Times New Roman" w:ascii="Times New Roman"/>
          <w:sz w:val="24"/>
          <w:szCs w:val="24"/>
        </w:rPr>
        <w:t xml:space="preserve"> u Varaždinu,</w:t>
      </w:r>
      <w:r w:rsidR="00FA3C5E">
        <w:rPr>
          <w:rFonts w:cs="Times New Roman" w:hAnsi="Times New Roman" w:ascii="Times New Roman"/>
          <w:sz w:val="24"/>
          <w:szCs w:val="24"/>
        </w:rPr>
        <w:t xml:space="preserve"> Zemljišno-knjižnom odjelu Varaždin</w:t>
      </w:r>
      <w:r w:rsidRPr="003B754F">
        <w:rPr>
          <w:rFonts w:cs="Times New Roman" w:hAnsi="Times New Roman" w:ascii="Times New Roman"/>
          <w:sz w:val="24"/>
          <w:szCs w:val="24"/>
        </w:rPr>
        <w:t>, da izvrši upis prava vlasništva na navedenim nekretninama iz točke I. ovog zaključka, kao i da na istim nekretninama izvrši upis brisanja svih zabilježbi i svih upisanih založnih prava i tereta i to:</w:t>
      </w:r>
    </w:p>
    <w:p w:rsidRDefault="000E0A6F" w:rsidP="00FA3C5E" w:rsidR="000E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E0A6F">
        <w:t xml:space="preserve"> </w:t>
      </w:r>
      <w:r w:rsidRPr="000E0A6F">
        <w:rPr>
          <w:rFonts w:cs="Times New Roman" w:hAnsi="Times New Roman" w:ascii="Times New Roman"/>
          <w:sz w:val="24"/>
          <w:szCs w:val="24"/>
        </w:rPr>
        <w:t>Zaprimljeno 23.02.2015. broj Z-966/15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E0A6F" w:rsidP="00FA3C5E" w:rsidR="000E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E0A6F">
        <w:t xml:space="preserve"> </w:t>
      </w:r>
      <w:r w:rsidRPr="000E0A6F">
        <w:rPr>
          <w:rFonts w:cs="Times New Roman" w:hAnsi="Times New Roman" w:ascii="Times New Roman"/>
          <w:sz w:val="24"/>
          <w:szCs w:val="24"/>
        </w:rPr>
        <w:t>Zaprimljeno 04.09.2017.g. pod brojem Z-10953/2017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E0A6F" w:rsidP="00FA3C5E" w:rsidR="000E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E0A6F">
        <w:t xml:space="preserve"> </w:t>
      </w:r>
      <w:r w:rsidRPr="000E0A6F">
        <w:rPr>
          <w:rFonts w:cs="Times New Roman" w:hAnsi="Times New Roman" w:ascii="Times New Roman"/>
          <w:sz w:val="24"/>
          <w:szCs w:val="24"/>
        </w:rPr>
        <w:t>Zaprimljeno 22.08.2018.g. pod brojem Z-10651/2018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E0A6F" w:rsidP="00FA3C5E" w:rsidR="000E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E0A6F">
        <w:t xml:space="preserve"> </w:t>
      </w:r>
      <w:r w:rsidRPr="000E0A6F">
        <w:rPr>
          <w:rFonts w:cs="Times New Roman" w:hAnsi="Times New Roman" w:ascii="Times New Roman"/>
          <w:sz w:val="24"/>
          <w:szCs w:val="24"/>
        </w:rPr>
        <w:t>Zaprimljeno 16.05.2013. broj Z-2480/13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E0A6F" w:rsidP="00FA3C5E" w:rsidR="000E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E0A6F">
        <w:rPr>
          <w:rFonts w:cs="Times New Roman" w:hAnsi="Times New Roman" w:ascii="Times New Roman"/>
          <w:sz w:val="24"/>
          <w:szCs w:val="24"/>
        </w:rPr>
        <w:t xml:space="preserve"> Zaprimljeno 16.05.2013. broj Z-2480/</w:t>
      </w:r>
      <w:r>
        <w:rPr>
          <w:rFonts w:cs="Times New Roman" w:hAnsi="Times New Roman" w:ascii="Times New Roman"/>
          <w:sz w:val="24"/>
          <w:szCs w:val="24"/>
        </w:rPr>
        <w:t>13,</w:t>
      </w:r>
    </w:p>
    <w:p w:rsidRDefault="000E0A6F" w:rsidP="00FA3C5E" w:rsidR="000E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E0A6F">
        <w:rPr>
          <w:rFonts w:cs="Times New Roman" w:hAnsi="Times New Roman" w:ascii="Times New Roman"/>
          <w:sz w:val="24"/>
          <w:szCs w:val="24"/>
        </w:rPr>
        <w:t xml:space="preserve"> Zaprimljeno 16.09.2016.g. pod brojem Z-11682/2016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E0A6F" w:rsidP="00FA3C5E" w:rsidR="000E0A6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E0A6F">
        <w:t xml:space="preserve"> </w:t>
      </w:r>
      <w:r w:rsidRPr="000E0A6F">
        <w:rPr>
          <w:rFonts w:cs="Times New Roman" w:hAnsi="Times New Roman" w:ascii="Times New Roman"/>
          <w:sz w:val="24"/>
          <w:szCs w:val="24"/>
        </w:rPr>
        <w:t>Zaprimljeno 10.12.2015.g. pod brojem Z-9476/2015</w:t>
      </w:r>
      <w:r w:rsidR="00BA1AC8">
        <w:rPr>
          <w:rFonts w:cs="Times New Roman" w:hAnsi="Times New Roman" w:ascii="Times New Roman"/>
          <w:sz w:val="24"/>
          <w:szCs w:val="24"/>
        </w:rPr>
        <w:t>,</w:t>
      </w:r>
    </w:p>
    <w:p w:rsidRDefault="00BA1AC8" w:rsidP="00FA3C5E" w:rsidR="00BA1AC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BA1AC8">
        <w:t xml:space="preserve"> </w:t>
      </w:r>
      <w:r w:rsidRPr="00BA1AC8">
        <w:rPr>
          <w:rFonts w:cs="Times New Roman" w:hAnsi="Times New Roman" w:ascii="Times New Roman"/>
          <w:sz w:val="24"/>
          <w:szCs w:val="24"/>
        </w:rPr>
        <w:t>Zaprimljeno 23.02.2015. broj Z-966/15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BA1AC8" w:rsidP="00FA3C5E" w:rsidR="00BA1AC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BA1AC8">
        <w:t xml:space="preserve"> </w:t>
      </w:r>
      <w:r w:rsidRPr="00BA1AC8">
        <w:rPr>
          <w:rFonts w:cs="Times New Roman" w:hAnsi="Times New Roman" w:ascii="Times New Roman"/>
          <w:sz w:val="24"/>
          <w:szCs w:val="24"/>
        </w:rPr>
        <w:t>Zaprimljeno 04.09.2017.g. pod brojem Z-10953/2017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BA1AC8" w:rsidP="00FA3C5E" w:rsidR="00BA1AC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BA1AC8">
        <w:t xml:space="preserve"> </w:t>
      </w:r>
      <w:r w:rsidRPr="00BA1AC8">
        <w:rPr>
          <w:rFonts w:cs="Times New Roman" w:hAnsi="Times New Roman" w:ascii="Times New Roman"/>
          <w:sz w:val="24"/>
          <w:szCs w:val="24"/>
        </w:rPr>
        <w:t>Zaprimljeno 22.08.2018.g. pod brojem Z-10651/2018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BA1AC8" w:rsidP="00FA3C5E" w:rsidR="00BA1AC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BA1AC8">
        <w:t xml:space="preserve"> </w:t>
      </w:r>
      <w:r w:rsidRPr="00BA1AC8">
        <w:rPr>
          <w:rFonts w:cs="Times New Roman" w:hAnsi="Times New Roman" w:ascii="Times New Roman"/>
          <w:sz w:val="24"/>
          <w:szCs w:val="24"/>
        </w:rPr>
        <w:t>Zaprimljeno 03.10.2014. broj Z-4060/14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BA1AC8" w:rsidP="00FA3C5E" w:rsidR="00BA1AC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BA1AC8">
        <w:t xml:space="preserve"> </w:t>
      </w:r>
      <w:r w:rsidRPr="00BA1AC8">
        <w:rPr>
          <w:rFonts w:cs="Times New Roman" w:hAnsi="Times New Roman" w:ascii="Times New Roman"/>
          <w:sz w:val="24"/>
          <w:szCs w:val="24"/>
        </w:rPr>
        <w:t>Zaprimljeno 03.10.2014. broj Z-4060/14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BA1AC8" w:rsidP="00FA3C5E" w:rsidR="00BA1AC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BA1AC8">
        <w:t xml:space="preserve"> </w:t>
      </w:r>
      <w:r w:rsidRPr="00BA1AC8">
        <w:rPr>
          <w:rFonts w:cs="Times New Roman" w:hAnsi="Times New Roman" w:ascii="Times New Roman"/>
          <w:sz w:val="24"/>
          <w:szCs w:val="24"/>
        </w:rPr>
        <w:t>Zaprimljeno 03.10.2014. broj Z-4060/14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BA1AC8" w:rsidP="00FA3C5E" w:rsidR="00BA1AC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</w:t>
      </w:r>
      <w:r w:rsidRPr="00BA1AC8">
        <w:t xml:space="preserve"> </w:t>
      </w:r>
      <w:r w:rsidRPr="00BA1AC8">
        <w:rPr>
          <w:rFonts w:cs="Times New Roman" w:hAnsi="Times New Roman" w:ascii="Times New Roman"/>
          <w:sz w:val="24"/>
          <w:szCs w:val="24"/>
        </w:rPr>
        <w:t>Zaprimljeno 16.09.2016.g. pod brojem Z-11682/2016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BA1AC8" w:rsidP="00FA3C5E" w:rsidR="00BA1AC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BA1AC8">
        <w:t xml:space="preserve"> </w:t>
      </w:r>
      <w:r w:rsidRPr="00BA1AC8">
        <w:rPr>
          <w:rFonts w:cs="Times New Roman" w:hAnsi="Times New Roman" w:ascii="Times New Roman"/>
          <w:sz w:val="24"/>
          <w:szCs w:val="24"/>
        </w:rPr>
        <w:t>Zaprimljeno 10.12.2015.g. pod brojem Z-9476/2015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FA3C5E" w:rsidP="00FA3C5E" w:rsidR="00FA3C5E" w:rsidRPr="003B754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B754F" w:rsidP="00FA3C5E" w:rsidR="003B754F" w:rsidRPr="003B754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B754F">
        <w:rPr>
          <w:rFonts w:cs="Times New Roman" w:hAnsi="Times New Roman" w:ascii="Times New Roman"/>
          <w:sz w:val="24"/>
          <w:szCs w:val="24"/>
        </w:rPr>
        <w:t>IV.</w:t>
      </w:r>
      <w:r w:rsidRPr="003B754F">
        <w:rPr>
          <w:rFonts w:cs="Times New Roman" w:hAnsi="Times New Roman" w:ascii="Times New Roman"/>
          <w:sz w:val="24"/>
          <w:szCs w:val="24"/>
        </w:rPr>
        <w:tab/>
        <w:t>Nalaže se stečajnom upravitelju da izvrši primopredaju kupljene imovine, te da nakon predaje u posjed o tome pismeno izvijesti sud.</w:t>
      </w:r>
    </w:p>
    <w:p w:rsidRDefault="003B754F" w:rsidP="00FA3C5E" w:rsidR="003B754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3C5E" w:rsidP="00FA3C5E" w:rsidR="00FA3C5E" w:rsidRPr="003B754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B754F" w:rsidP="00FA3C5E" w:rsidR="003B754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B754F">
        <w:rPr>
          <w:rFonts w:cs="Times New Roman" w:hAnsi="Times New Roman" w:ascii="Times New Roman"/>
          <w:sz w:val="24"/>
          <w:szCs w:val="24"/>
        </w:rPr>
        <w:t>Obrazloženje</w:t>
      </w:r>
    </w:p>
    <w:p w:rsidRDefault="00FA3C5E" w:rsidP="00FA3C5E" w:rsidR="00FA3C5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3C5E" w:rsidP="00FA3C5E" w:rsidR="00FA3C5E" w:rsidRPr="003B754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B754F" w:rsidP="00FA3C5E" w:rsidR="003B754F" w:rsidRPr="003B754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B754F">
        <w:rPr>
          <w:rFonts w:cs="Times New Roman" w:hAnsi="Times New Roman" w:ascii="Times New Roman"/>
          <w:sz w:val="24"/>
          <w:szCs w:val="24"/>
        </w:rPr>
        <w:tab/>
        <w:t>Ovaj sud je donio rješenje o dosudi 16. kolovoza 2</w:t>
      </w:r>
      <w:r w:rsidR="007017EE">
        <w:rPr>
          <w:rFonts w:cs="Times New Roman" w:hAnsi="Times New Roman" w:ascii="Times New Roman"/>
          <w:sz w:val="24"/>
          <w:szCs w:val="24"/>
        </w:rPr>
        <w:t>018., poslovni broj St-76/16-139</w:t>
      </w:r>
      <w:r w:rsidRPr="003B754F">
        <w:rPr>
          <w:rFonts w:cs="Times New Roman" w:hAnsi="Times New Roman" w:ascii="Times New Roman"/>
          <w:sz w:val="24"/>
          <w:szCs w:val="24"/>
        </w:rPr>
        <w:t>, kojim je dosuđena nekretnina iz toč. I. izreke ovog zaključka kupcu</w:t>
      </w:r>
      <w:r w:rsidR="007017EE" w:rsidRPr="007017EE">
        <w:t xml:space="preserve"> </w:t>
      </w:r>
      <w:r w:rsidR="007017EE" w:rsidRPr="007017EE">
        <w:rPr>
          <w:rFonts w:cs="Times New Roman" w:hAnsi="Times New Roman" w:ascii="Times New Roman"/>
          <w:sz w:val="24"/>
          <w:szCs w:val="24"/>
        </w:rPr>
        <w:t>CIPRO d.o.o., Lepaj</w:t>
      </w:r>
      <w:r w:rsidR="007017EE">
        <w:rPr>
          <w:rFonts w:cs="Times New Roman" w:hAnsi="Times New Roman" w:ascii="Times New Roman"/>
          <w:sz w:val="24"/>
          <w:szCs w:val="24"/>
        </w:rPr>
        <w:t>ci, Lepajci 4, OIB: 25498619118,</w:t>
      </w:r>
      <w:r w:rsidRPr="003B754F">
        <w:rPr>
          <w:rFonts w:cs="Times New Roman" w:hAnsi="Times New Roman" w:ascii="Times New Roman"/>
          <w:sz w:val="24"/>
          <w:szCs w:val="24"/>
        </w:rPr>
        <w:t xml:space="preserve"> te je isti pozvan na uplatu preostale kupovnine u iznosu od </w:t>
      </w:r>
      <w:r w:rsidR="007017EE">
        <w:rPr>
          <w:rFonts w:cs="Times New Roman" w:hAnsi="Times New Roman" w:ascii="Times New Roman"/>
          <w:sz w:val="24"/>
          <w:szCs w:val="24"/>
        </w:rPr>
        <w:t>130.750,00</w:t>
      </w:r>
      <w:r w:rsidRPr="003B754F">
        <w:rPr>
          <w:rFonts w:cs="Times New Roman" w:hAnsi="Times New Roman" w:ascii="Times New Roman"/>
          <w:sz w:val="24"/>
          <w:szCs w:val="24"/>
        </w:rPr>
        <w:t xml:space="preserve"> kn, jer je prije provođenja elektroničke javne dražbe uplatio jamčevinu u iznosu od</w:t>
      </w:r>
      <w:r w:rsidR="007017EE">
        <w:rPr>
          <w:rFonts w:cs="Times New Roman" w:hAnsi="Times New Roman" w:ascii="Times New Roman"/>
          <w:sz w:val="24"/>
          <w:szCs w:val="24"/>
        </w:rPr>
        <w:t xml:space="preserve"> 6</w:t>
      </w:r>
      <w:r w:rsidRPr="003B754F">
        <w:rPr>
          <w:rFonts w:cs="Times New Roman" w:hAnsi="Times New Roman" w:ascii="Times New Roman"/>
          <w:sz w:val="24"/>
          <w:szCs w:val="24"/>
        </w:rPr>
        <w:t>0.000,00 kn, pa je dakle s osnova</w:t>
      </w:r>
      <w:r w:rsidR="007017EE">
        <w:rPr>
          <w:rFonts w:cs="Times New Roman" w:hAnsi="Times New Roman" w:ascii="Times New Roman"/>
          <w:sz w:val="24"/>
          <w:szCs w:val="24"/>
        </w:rPr>
        <w:t xml:space="preserve"> kupovnine kupac uplatio 190.750</w:t>
      </w:r>
      <w:r w:rsidRPr="003B754F">
        <w:rPr>
          <w:rFonts w:cs="Times New Roman" w:hAnsi="Times New Roman" w:ascii="Times New Roman"/>
          <w:sz w:val="24"/>
          <w:szCs w:val="24"/>
        </w:rPr>
        <w:t>,00 kn.</w:t>
      </w:r>
    </w:p>
    <w:p w:rsidRDefault="003B754F" w:rsidP="00FA3C5E" w:rsidR="003B754F" w:rsidRPr="003B754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B754F">
        <w:rPr>
          <w:rFonts w:cs="Times New Roman" w:hAnsi="Times New Roman" w:ascii="Times New Roman"/>
          <w:sz w:val="24"/>
          <w:szCs w:val="24"/>
        </w:rPr>
        <w:tab/>
        <w:t>Navedeno rješenje je postalo pravomoćno 4. rujna 2018., te je kupac uplatio preostali</w:t>
      </w:r>
      <w:r w:rsidR="007017EE">
        <w:rPr>
          <w:rFonts w:cs="Times New Roman" w:hAnsi="Times New Roman" w:ascii="Times New Roman"/>
          <w:sz w:val="24"/>
          <w:szCs w:val="24"/>
        </w:rPr>
        <w:t xml:space="preserve"> iznos kupovnine u iznosu od 130.750</w:t>
      </w:r>
      <w:r w:rsidRPr="003B754F">
        <w:rPr>
          <w:rFonts w:cs="Times New Roman" w:hAnsi="Times New Roman" w:ascii="Times New Roman"/>
          <w:sz w:val="24"/>
          <w:szCs w:val="24"/>
        </w:rPr>
        <w:t>,00 kn, o čemu je ovaj sud izvijestila Financijska agencija</w:t>
      </w:r>
      <w:r w:rsidR="007017EE">
        <w:rPr>
          <w:rFonts w:cs="Times New Roman" w:hAnsi="Times New Roman" w:ascii="Times New Roman"/>
          <w:sz w:val="24"/>
          <w:szCs w:val="24"/>
        </w:rPr>
        <w:t xml:space="preserve"> 28</w:t>
      </w:r>
      <w:r w:rsidRPr="003B754F">
        <w:rPr>
          <w:rFonts w:cs="Times New Roman" w:hAnsi="Times New Roman" w:ascii="Times New Roman"/>
          <w:sz w:val="24"/>
          <w:szCs w:val="24"/>
        </w:rPr>
        <w:t>. rujna 2018.</w:t>
      </w:r>
    </w:p>
    <w:p w:rsidRDefault="003B754F" w:rsidP="00FA3C5E" w:rsidR="003B754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B754F">
        <w:rPr>
          <w:rFonts w:cs="Times New Roman" w:hAnsi="Times New Roman" w:ascii="Times New Roman"/>
          <w:sz w:val="24"/>
          <w:szCs w:val="24"/>
        </w:rPr>
        <w:tab/>
        <w:t>S obzirom na navedeno, valjalo je primjenom čl. 108. i 126. Ovršnog zakona (Narodne novine br. 121/12, 25/13,  93/14, 73/17) odlučiti kao u izreci ovog zaključka.</w:t>
      </w:r>
    </w:p>
    <w:p w:rsidRDefault="00FA3C5E" w:rsidP="00FA3C5E" w:rsidR="00FA3C5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A3C5E" w:rsidP="00FA3C5E" w:rsidR="00FA3C5E" w:rsidRPr="003827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28. rujna</w:t>
      </w:r>
      <w:r w:rsidRPr="00382789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FA3C5E" w:rsidP="00FA3C5E" w:rsidR="00FA3C5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FA3C5E" w:rsidP="00FA3C5E" w:rsidR="00FA3C5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FA3C5E" w:rsidP="00FA3C5E" w:rsidR="00FA3C5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FA3C5E" w:rsidP="00FA3C5E" w:rsidR="00FA3C5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FA3C5E" w:rsidP="00FA3C5E" w:rsidR="00FA3C5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FA3C5E" w:rsidP="00FA3C5E" w:rsidR="00FA3C5E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FA3C5E" w:rsidP="00FA3C5E" w:rsidR="00FA3C5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A3C5E" w:rsidP="00FA3C5E" w:rsidR="00FA3C5E" w:rsidRPr="003827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A3C5E" w:rsidP="00FA3C5E" w:rsidR="00FA3C5E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FA3C5E" w:rsidP="00FA3C5E" w:rsidR="00FA3C5E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Protiv ovog zaključka nije dopuštena žalba (čl. 18. Stečajnog zakona).</w:t>
      </w:r>
    </w:p>
    <w:p w:rsidRDefault="00FA3C5E" w:rsidP="00FA3C5E" w:rsidR="00FA3C5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A3C5E" w:rsidP="00FA3C5E" w:rsidR="00FA3C5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FA3C5E" w:rsidP="00FA3C5E" w:rsidR="00FA3C5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A3C5E" w:rsidP="00FA3C5E" w:rsidR="00FA3C5E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Varaždinu, Zemljišno-knjižni odjel, Varaždin, B. Radić 2, sa pravomoćnim rješenjem o dosudi,</w:t>
      </w:r>
    </w:p>
    <w:p w:rsidRDefault="00FA3C5E" w:rsidP="00FA3C5E" w:rsidR="00FA3C5E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sa pravomoćnim rješenjem o dosudi,</w:t>
      </w:r>
    </w:p>
    <w:p w:rsidRDefault="00FA3C5E" w:rsidP="00FA3C5E" w:rsidR="00FA3C5E" w:rsidRPr="00AC2674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3C5E" w:rsidP="00FA3C5E" w:rsidR="00FA3C5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za: </w:t>
      </w:r>
    </w:p>
    <w:p w:rsidRDefault="00FA3C5E" w:rsidP="00FA3C5E" w:rsidR="00FA3C5E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upravitelj Želimir Uršulin, Ivanec, Trg hrvatskih ivanovaca 9,</w:t>
      </w:r>
    </w:p>
    <w:p w:rsidRDefault="00FA3C5E" w:rsidP="00FA3C5E" w:rsidR="00FA3C5E" w:rsidRPr="00FA3C5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Kupac </w:t>
      </w:r>
      <w:r w:rsidRPr="0086022E">
        <w:rPr>
          <w:rFonts w:cs="Times New Roman" w:hAnsi="Times New Roman" w:ascii="Times New Roman"/>
          <w:sz w:val="24"/>
          <w:szCs w:val="24"/>
        </w:rPr>
        <w:t>CIPRO d.o.o., Lepajci, Lepajci 4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FA3C5E" w:rsidP="00FA3C5E" w:rsidR="00122B77" w:rsidRPr="003B754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Razlučni vjerovnik – </w:t>
      </w:r>
      <w:r w:rsidR="003B754F" w:rsidRPr="003B754F">
        <w:rPr>
          <w:rFonts w:cs="Times New Roman" w:hAnsi="Times New Roman" w:ascii="Times New Roman"/>
          <w:sz w:val="24"/>
          <w:szCs w:val="24"/>
        </w:rPr>
        <w:t>H-ABDUCO d.o.o., Slavonska avenija 6A, Zagreb,</w:t>
      </w:r>
    </w:p>
    <w:sectPr w:rsidSect="00FA3C5E" w:rsidR="00122B77" w:rsidRPr="003B754F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383" w:rsidP="00FA3C5E" w:rsidR="00DD6383">
      <w:pPr>
        <w:spacing w:lineRule="auto" w:line="240" w:after="0"/>
      </w:pPr>
      <w:r>
        <w:separator/>
      </w:r>
    </w:p>
  </w:endnote>
  <w:endnote w:id="0" w:type="continuationSeparator">
    <w:p w:rsidRDefault="00DD6383" w:rsidP="00FA3C5E" w:rsidR="00DD638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383" w:rsidP="00FA3C5E" w:rsidR="00DD6383">
      <w:pPr>
        <w:spacing w:lineRule="auto" w:line="240" w:after="0"/>
      </w:pPr>
      <w:r>
        <w:separator/>
      </w:r>
    </w:p>
  </w:footnote>
  <w:footnote w:id="0" w:type="continuationSeparator">
    <w:p w:rsidRDefault="00DD6383" w:rsidP="00FA3C5E" w:rsidR="00DD638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4303732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A3C5E" w:rsidR="00FA3C5E" w:rsidRPr="00FA3C5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A3C5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A3C5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A3C5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C6AF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A3C5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A3C5E" w:rsidR="00FA3C5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FA3C5E">
      <w:rPr>
        <w:rFonts w:cs="Times New Roman" w:hAnsi="Times New Roman" w:ascii="Times New Roman"/>
        <w:sz w:val="24"/>
        <w:szCs w:val="24"/>
      </w:rPr>
      <w:t>Poslovni broj: 5 St-76/16-1</w:t>
    </w:r>
    <w:r>
      <w:rPr>
        <w:rFonts w:cs="Times New Roman" w:hAnsi="Times New Roman" w:ascii="Times New Roman"/>
        <w:sz w:val="24"/>
        <w:szCs w:val="24"/>
      </w:rPr>
      <w:t>77</w:t>
    </w:r>
  </w:p>
  <w:p w:rsidRDefault="00FA3C5E" w:rsidR="00FA3C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C5E" w:rsidR="00FA3C5E" w:rsidRPr="00FA3C5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p w:rsidRDefault="00FA3C5E" w:rsidR="00FA3C5E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A81F73"/>
    <w:multiLevelType w:val="hybridMultilevel"/>
    <w:tmpl w:val="BC1873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754F"/>
    <w:rsid w:val="000E0A6F"/>
    <w:rsid w:val="00122B77"/>
    <w:rsid w:val="003B754F"/>
    <w:rsid w:val="007017EE"/>
    <w:rsid w:val="00BA1AC8"/>
    <w:rsid w:val="00BC6AF5"/>
    <w:rsid w:val="00DD6383"/>
    <w:rsid w:val="00FA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A3C5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3C5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A3C5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3C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3C5E"/>
  </w:style>
  <w:style w:styleId="Podnoje" w:type="paragraph">
    <w:name w:val="footer"/>
    <w:basedOn w:val="Normal"/>
    <w:link w:val="PodnojeChar"/>
    <w:uiPriority w:val="99"/>
    <w:unhideWhenUsed/>
    <w:rsid w:val="00FA3C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3C5E"/>
  </w:style>
  <w:style w:styleId="Tekstrezerviranogmjesta" w:type="character">
    <w:name w:val="Placeholder Text"/>
    <w:basedOn w:val="Zadanifontodlomka"/>
    <w:uiPriority w:val="99"/>
    <w:semiHidden/>
    <w:rsid w:val="00BC6A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AF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C6AF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C6AF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C6AF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A3C5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3C5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A3C5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3C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3C5E"/>
  </w:style>
  <w:style w:styleId="Podnoje" w:type="paragraph">
    <w:name w:val="footer"/>
    <w:basedOn w:val="Normal"/>
    <w:link w:val="PodnojeChar"/>
    <w:uiPriority w:val="99"/>
    <w:unhideWhenUsed/>
    <w:rsid w:val="00FA3C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3C5E"/>
  </w:style>
  <w:style w:styleId="Tekstrezerviranogmjesta" w:type="character">
    <w:name w:val="Placeholder Text"/>
    <w:basedOn w:val="Zadanifontodlomka"/>
    <w:uiPriority w:val="99"/>
    <w:semiHidden/>
    <w:rsid w:val="00BC6A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A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C6A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C6A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C6A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
26.9.2018. FIZIČKI SPIS U ref. 5
CJELOKUPNI PREDMET U PISARNICI U KUTIJI ISPOD STOLA</izvorni_sadrzaj>
    <derivirana_varijabla naziv="DomainObject.Predmet.PrimjedbaSuca_1">25.1.2015. podnesen prijedlog za otv. st. od strane st. vjerovnika Denžić Valentina
pod brojem 2 St-119/16
26.9.2018. FIZIČKI SPIS U ref. 5
CJELOKUPNI PREDMET U PISARNICI U KUTIJI ISPOD STOLA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rujna 2018.</izvorni_sadrzaj>
    <derivirana_varijabla naziv="DomainObject.Predmet.SpisIzvanSuda.DatumIzlazaSpisa_1">26.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  <item>BINEKO, d.o.o. za proizvodnju, trgovinu i usluge, J.Vargovića 1/I, 48000 Koprivnica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  <item>BINEKO, d.o.o. za proizvodnju, trgovinu i usluge, J.Vargovića 1/I, 48000 Koprivnica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  <item>BINEKO, d.o.o. za proizvodnju, trgovinu i usluge, OIB 10952404284, J.Vargovića 1/I, 48000 Koprivnica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  <item>BINEKO, d.o.o. za proizvodnju, trgovinu i usluge, OIB 10952404284, J.Vargovića 1/I, 48000 Koprivnica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  <item>BINEKO, d.o.o. za proizvodnju, trgovinu i usluge, OIB 10952404284, J.Vargovića 1/I,48000 Koprivnica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  <item>BINEKO, d.o.o. za proizvodnju, trgovinu i usluge, OIB 10952404284, J.Vargovića 1/I,48000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  <item>, OIB 10952404284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  <item>, OIB 10952404284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3249</properties:Characters>
  <properties:Lines>87</properties:Lines>
  <properties:Paragraphs>43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2018-09-28T09:56:00Z</dcterms:created>
  <dc:creator>Ksenija Flack Makitan</dc:creator>
  <cp:lastModifiedBy>Lea Rogina</cp:lastModifiedBy>
  <cp:lastPrinted>2018-09-28T10:37:00Z</cp:lastPrinted>
  <dcterms:modified xmlns:xsi="http://www.w3.org/2001/XMLSchema-instance" xsi:type="dcterms:W3CDTF">2018-09-28T10:39:00Z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(cipro predaja.docx)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