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ef33" w14:paraId="e14ef33" w:rsidRDefault="00AB30E7" w:rsidP="004C3F3E" w:rsidR="00FA243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</w:r>
      <w:r w:rsidR="0007255C">
        <w:rPr>
          <w:b/>
        </w:rPr>
        <w:t>TRGOVAČKI SUD U OSIJEKU, STALNA SLUŽBA U SLAVONSKOM BRODU</w:t>
      </w:r>
      <w:r w:rsidR="0007255C">
        <w:t>, po stečajnoj sutkinji Mirni Vujčić, radi diobe kupovnine Stečajne mase iza stečajnog dužnika TEHNOBETON društvo s ograničenom odgovornošću za proizvodnju, trgovinu i usluge "u stečaju" Slavonski Brod, Tome Bakača 35, OIB 31269832113</w:t>
      </w:r>
      <w:r w:rsidR="006D7573">
        <w:t>, dana 2</w:t>
      </w:r>
      <w:r w:rsidR="0007255C">
        <w:t>3</w:t>
      </w:r>
      <w:r w:rsidR="006D7573">
        <w:t>. listopada 2018. godine</w:t>
      </w: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</w:t>
      </w:r>
      <w:r w:rsidR="006F22D8">
        <w:t>.</w:t>
      </w:r>
      <w:r>
        <w:t xml:space="preserve"> Od diobne mase - kupovnine u iznosu od </w:t>
      </w:r>
      <w:r w:rsidR="00873363">
        <w:t>180.037,65</w:t>
      </w:r>
      <w:r>
        <w:t xml:space="preserve"> Kn ostvarene prodajom predmeta stečajne mase stečajnog dužnika i to</w:t>
      </w:r>
      <w:r w:rsidR="000217BB">
        <w:t xml:space="preserve"> nekretnine</w:t>
      </w:r>
      <w:r>
        <w:t>:</w:t>
      </w:r>
    </w:p>
    <w:p w:rsidRDefault="006C07AE" w:rsidP="006C07AE" w:rsidR="006C07AE">
      <w:pPr>
        <w:jc w:val="both"/>
      </w:pPr>
    </w:p>
    <w:p w:rsidRDefault="00DA7844" w:rsidP="00DA7844" w:rsidR="00DA7844">
      <w:pPr>
        <w:ind w:hanging="708" w:left="708"/>
        <w:jc w:val="both"/>
      </w:pPr>
      <w:r>
        <w:t xml:space="preserve"> </w:t>
      </w:r>
      <w:r>
        <w:tab/>
      </w:r>
      <w:r>
        <w:tab/>
      </w:r>
      <w:r w:rsidR="00454829">
        <w:t>upisane u</w:t>
      </w:r>
      <w:r w:rsidR="006C07AE">
        <w:t xml:space="preserve"> zk.ul. </w:t>
      </w:r>
      <w:r w:rsidR="00843131">
        <w:t xml:space="preserve">270 </w:t>
      </w:r>
      <w:r w:rsidR="006C07AE">
        <w:t xml:space="preserve">k.o. </w:t>
      </w:r>
      <w:r w:rsidR="00843131">
        <w:t xml:space="preserve">Đakovo, 19. etaža 415/9000 </w:t>
      </w:r>
      <w:r w:rsidR="005204C2">
        <w:t xml:space="preserve">ETAŽNO </w:t>
      </w:r>
    </w:p>
    <w:p w:rsidRDefault="005204C2" w:rsidP="00DA7844" w:rsidR="00DA7844">
      <w:pPr>
        <w:ind w:hanging="708" w:left="708"/>
        <w:jc w:val="both"/>
      </w:pPr>
      <w:r>
        <w:t xml:space="preserve">VLASNIŠTVO </w:t>
      </w:r>
      <w:r w:rsidR="00874382">
        <w:t>(</w:t>
      </w:r>
      <w:r>
        <w:t>E</w:t>
      </w:r>
      <w:r w:rsidR="00874382">
        <w:t>-</w:t>
      </w:r>
      <w:r>
        <w:t>19)</w:t>
      </w:r>
      <w:r w:rsidR="00874382">
        <w:t xml:space="preserve"> </w:t>
      </w:r>
      <w:r>
        <w:t>-</w:t>
      </w:r>
      <w:r w:rsidR="00874382">
        <w:t xml:space="preserve"> </w:t>
      </w:r>
      <w:r>
        <w:t xml:space="preserve">dvosoban stan D16 u potkrovlju ( u planu svijetlo ljubičaste boje ) </w:t>
      </w:r>
    </w:p>
    <w:p w:rsidRDefault="005204C2" w:rsidP="00374F02" w:rsidR="00874382">
      <w:pPr>
        <w:ind w:hanging="708" w:left="708"/>
        <w:jc w:val="both"/>
      </w:pPr>
      <w:r>
        <w:t xml:space="preserve">koji se sastoji od: </w:t>
      </w:r>
    </w:p>
    <w:p w:rsidRDefault="00874382" w:rsidP="00454829" w:rsidR="00874382">
      <w:pPr>
        <w:ind w:firstLine="708" w:left="708"/>
        <w:jc w:val="both"/>
      </w:pPr>
      <w:r>
        <w:t>- hodnika sa 5,52 m2</w:t>
      </w:r>
    </w:p>
    <w:p w:rsidRDefault="00874382" w:rsidP="00454829" w:rsidR="00874382">
      <w:pPr>
        <w:ind w:firstLine="708" w:left="708"/>
        <w:jc w:val="both"/>
      </w:pPr>
      <w:r>
        <w:t>- dnevnog boravka - blagovaonice sa 22,49 m2</w:t>
      </w:r>
    </w:p>
    <w:p w:rsidRDefault="00874382" w:rsidP="00454829" w:rsidR="00874382">
      <w:pPr>
        <w:ind w:firstLine="708" w:left="708"/>
        <w:jc w:val="both"/>
      </w:pPr>
      <w:r>
        <w:t>- kuhinje sa 6,24 m2</w:t>
      </w:r>
    </w:p>
    <w:p w:rsidRDefault="00874382" w:rsidP="00454829" w:rsidR="00874382">
      <w:pPr>
        <w:ind w:firstLine="708" w:left="708"/>
        <w:jc w:val="both"/>
      </w:pPr>
      <w:r>
        <w:t xml:space="preserve">- ostave sa 1,89 m2 </w:t>
      </w:r>
    </w:p>
    <w:p w:rsidRDefault="00874382" w:rsidP="00454829" w:rsidR="00874382">
      <w:pPr>
        <w:ind w:firstLine="708" w:left="708"/>
        <w:jc w:val="both"/>
      </w:pPr>
      <w:r>
        <w:t>- sobe sa 10,81 m2</w:t>
      </w:r>
    </w:p>
    <w:p w:rsidRDefault="00874382" w:rsidP="00454829" w:rsidR="00874382">
      <w:pPr>
        <w:ind w:firstLine="708" w:left="708"/>
        <w:jc w:val="both"/>
      </w:pPr>
      <w:r>
        <w:t xml:space="preserve">- kupaonice sa 4,34 m2 </w:t>
      </w:r>
    </w:p>
    <w:p w:rsidRDefault="00874382" w:rsidP="005204C2" w:rsidR="00DA7844">
      <w:pPr>
        <w:ind w:firstLine="708" w:left="708"/>
        <w:jc w:val="both"/>
      </w:pPr>
      <w:r>
        <w:t>u ukupnoj površini od 51,29 m2</w:t>
      </w:r>
    </w:p>
    <w:p w:rsidRDefault="005204C2" w:rsidP="00DA7844" w:rsidR="00DA7844">
      <w:pPr>
        <w:ind w:hanging="708" w:left="708"/>
        <w:jc w:val="both"/>
      </w:pPr>
      <w:r>
        <w:t xml:space="preserve">i sporedni dio posebnog dijela nekretnine D16-dvosoban stan (u planu svijetlo ljubičaste boje) </w:t>
      </w:r>
    </w:p>
    <w:p w:rsidRDefault="005204C2" w:rsidP="00374F02" w:rsidR="00874382">
      <w:pPr>
        <w:ind w:hanging="708" w:left="708"/>
        <w:jc w:val="both"/>
      </w:pPr>
      <w:r>
        <w:t xml:space="preserve">koji se sastoji od: </w:t>
      </w:r>
    </w:p>
    <w:p w:rsidRDefault="00874382" w:rsidP="005204C2" w:rsidR="00874382">
      <w:pPr>
        <w:ind w:firstLine="708" w:left="708"/>
        <w:jc w:val="both"/>
      </w:pPr>
      <w:r>
        <w:t>- loggie sa 2,87 m2</w:t>
      </w:r>
    </w:p>
    <w:p w:rsidRDefault="00874382" w:rsidP="004E6138" w:rsidR="004E6138">
      <w:pPr>
        <w:ind w:firstLine="708" w:left="708"/>
        <w:jc w:val="both"/>
      </w:pPr>
      <w:r>
        <w:t>u ukupnoj površini od 2,87 m2</w:t>
      </w:r>
    </w:p>
    <w:p w:rsidRDefault="005204C2" w:rsidP="004E6138" w:rsidR="004E6138">
      <w:pPr>
        <w:ind w:hanging="708" w:left="708"/>
        <w:jc w:val="both"/>
      </w:pPr>
      <w:r>
        <w:t xml:space="preserve"> </w:t>
      </w:r>
    </w:p>
    <w:p w:rsidRDefault="00374F02" w:rsidP="004E6138" w:rsidR="006C07AE">
      <w:pPr>
        <w:ind w:hanging="708" w:left="708"/>
        <w:jc w:val="both"/>
      </w:pPr>
      <w:r>
        <w:t xml:space="preserve"> </w:t>
      </w:r>
      <w:r>
        <w:tab/>
      </w:r>
      <w:r>
        <w:tab/>
      </w:r>
      <w:r w:rsidR="000217BB">
        <w:t>a koja je opterećena</w:t>
      </w:r>
      <w:r w:rsidR="006C07AE">
        <w:t xml:space="preserve"> razlučnim pravom namiruje se: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a) stečajna masa stečajnog dužnika u iznosu od </w:t>
      </w:r>
      <w:r w:rsidR="003D4180">
        <w:t>25.617,01</w:t>
      </w:r>
      <w:r>
        <w:t xml:space="preserve"> Kn sukladno odredbi čl. 170. Stečajnog zakona po osnovi troškova utvrđivan</w:t>
      </w:r>
      <w:r w:rsidR="000217BB">
        <w:t>ja tražbine</w:t>
      </w:r>
      <w:r w:rsidR="00395AFF">
        <w:t xml:space="preserve"> i unovčenja</w:t>
      </w:r>
      <w:r>
        <w:t>,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razlučnog vjerovnika </w:t>
      </w:r>
      <w:r w:rsidR="00484E0F">
        <w:t xml:space="preserve">Croatia banke d.d. Zagreb, Kvaternikov trg 9, OIB 32247795989 </w:t>
      </w:r>
      <w:r w:rsidR="000626F1">
        <w:t>po osnovi prava zaloga uknjiženog pod brojem Z-</w:t>
      </w:r>
      <w:r w:rsidR="0050526C">
        <w:t>3021/07</w:t>
      </w:r>
      <w:r w:rsidR="000626F1">
        <w:t xml:space="preserve"> u iznosu od </w:t>
      </w:r>
      <w:r w:rsidR="0050526C">
        <w:t>154.420,64</w:t>
      </w:r>
      <w:r w:rsidR="00AD0488">
        <w:t xml:space="preserve"> </w:t>
      </w:r>
      <w:r w:rsidR="000626F1">
        <w:t xml:space="preserve">Kn po osnovi </w:t>
      </w:r>
      <w:r w:rsidR="00E12D19">
        <w:t>dijela zateznih kamata na glavnicu</w:t>
      </w:r>
      <w:r w:rsidR="00E847CB">
        <w:t>.</w:t>
      </w:r>
    </w:p>
    <w:p w:rsidRDefault="006C07AE" w:rsidP="006C07AE" w:rsidR="006C07AE">
      <w:pPr>
        <w:jc w:val="both"/>
      </w:pPr>
    </w:p>
    <w:p w:rsidRDefault="006C07AE" w:rsidP="006C07AE" w:rsidR="006C07AE" w:rsidRPr="00FB60FB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>II</w:t>
      </w:r>
      <w:r w:rsidR="006F22D8">
        <w:t>.</w:t>
      </w:r>
      <w:r>
        <w:t xml:space="preserve"> Nalaže se računovodstvu suda iznos naveden u </w:t>
      </w:r>
      <w:r w:rsidR="00534F69">
        <w:t>točc</w:t>
      </w:r>
      <w:r w:rsidR="00E92833">
        <w:t>i</w:t>
      </w:r>
      <w:r w:rsidRPr="00FB60FB">
        <w:t xml:space="preserve"> I b) izreke rješenja</w:t>
      </w:r>
      <w:r w:rsidR="00534F69">
        <w:t xml:space="preserve"> </w:t>
      </w:r>
      <w:r w:rsidR="00D22BF4">
        <w:t xml:space="preserve">tj. iznos od </w:t>
      </w:r>
      <w:r w:rsidR="00484E0F">
        <w:t>154.420,64</w:t>
      </w:r>
      <w:r w:rsidR="00D22BF4">
        <w:t xml:space="preserve"> Kn</w:t>
      </w:r>
      <w:r w:rsidR="00484E0F">
        <w:t xml:space="preserve"> </w:t>
      </w:r>
      <w:r w:rsidR="00534F69">
        <w:t>prenijeti</w:t>
      </w:r>
      <w:r w:rsidRPr="00FB60FB">
        <w:t xml:space="preserve"> na poslovni račun razlučnog vjerovnika broj </w:t>
      </w:r>
      <w:r w:rsidR="00484E0F">
        <w:t>HR0324850031000009027</w:t>
      </w:r>
      <w:r w:rsidR="00E92833">
        <w:t xml:space="preserve">,  poziv na broj: </w:t>
      </w:r>
      <w:r w:rsidR="00484E0F">
        <w:t>05 1309</w:t>
      </w:r>
      <w:r w:rsidRPr="00FB60FB">
        <w:t>, a po pravomoćnosti ovoga rješenja.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III</w:t>
      </w:r>
      <w:r w:rsidR="006F22D8">
        <w:t>.</w:t>
      </w:r>
      <w:r>
        <w:t xml:space="preserve"> U</w:t>
      </w:r>
      <w:r w:rsidR="00546186">
        <w:t xml:space="preserve"> preostalom dijelu u iznosu od 245.846,53 </w:t>
      </w:r>
      <w:r>
        <w:t xml:space="preserve">Kn tražbina razlučnog vjerovnika </w:t>
      </w:r>
      <w:r w:rsidR="00484E0F">
        <w:t>Croatia banke d.d. Zagreb</w:t>
      </w:r>
      <w:r w:rsidR="00484E0F" w:rsidRPr="00484E0F">
        <w:t xml:space="preserve"> </w:t>
      </w:r>
      <w:r w:rsidR="00484E0F">
        <w:t>Kvaternikov trg 9, OIB 32247795989</w:t>
      </w:r>
      <w:r w:rsidR="00030609">
        <w:t>,</w:t>
      </w:r>
      <w:r w:rsidR="00D277B0">
        <w:t xml:space="preserve"> </w:t>
      </w:r>
      <w:r>
        <w:t xml:space="preserve">koja je uzeta pri diobi ostaje nenamirena, a po osnovi dijela </w:t>
      </w:r>
      <w:r w:rsidR="00030609">
        <w:t>zateznih kamata</w:t>
      </w:r>
      <w:r w:rsidR="00CF43BF">
        <w:t>, te u cijelosti po osnovi</w:t>
      </w:r>
      <w:r w:rsidR="000B7393">
        <w:t xml:space="preserve"> glavnog duga</w:t>
      </w:r>
      <w:r>
        <w:t>.</w:t>
      </w:r>
    </w:p>
    <w:p w:rsidRDefault="007622C4" w:rsidP="006C07AE" w:rsidR="007622C4">
      <w:pPr>
        <w:jc w:val="both"/>
      </w:pPr>
      <w:r>
        <w:t xml:space="preserve"> </w:t>
      </w:r>
      <w:r>
        <w:tab/>
      </w:r>
      <w:r>
        <w:tab/>
      </w:r>
    </w:p>
    <w:p w:rsidRDefault="00D638EE" w:rsidP="006C07AE" w:rsidR="006C07AE">
      <w:pPr>
        <w:jc w:val="both"/>
      </w:pPr>
      <w:r>
        <w:t xml:space="preserve"> </w:t>
      </w:r>
      <w:r>
        <w:tab/>
      </w:r>
      <w:r>
        <w:tab/>
        <w:t>IV</w:t>
      </w:r>
      <w:r w:rsidR="007622C4">
        <w:t>. Utvrđuje se da u cijelosti ostaju</w:t>
      </w:r>
      <w:r>
        <w:t xml:space="preserve"> nenamirene</w:t>
      </w:r>
      <w:r w:rsidR="007622C4">
        <w:t xml:space="preserve"> tražbine razlučnih vjerovnika po osnovi založnog prava odnosno zabilježbe ovrhe </w:t>
      </w:r>
      <w:r w:rsidR="00534F69">
        <w:t xml:space="preserve">uknjižene </w:t>
      </w:r>
      <w:r w:rsidR="007622C4">
        <w:t>pod brojem Z-</w:t>
      </w:r>
      <w:r w:rsidR="003D065D">
        <w:t>4515/10 i</w:t>
      </w:r>
      <w:r w:rsidR="007622C4">
        <w:t xml:space="preserve"> Z-</w:t>
      </w:r>
      <w:r w:rsidR="003D065D">
        <w:t>4792/10</w:t>
      </w:r>
      <w:r w:rsidR="00AB3329">
        <w:t>.</w:t>
      </w:r>
    </w:p>
    <w:p w:rsidRDefault="00534F69" w:rsidP="006C07AE" w:rsidR="00534F69">
      <w:pPr>
        <w:jc w:val="both"/>
      </w:pPr>
    </w:p>
    <w:p w:rsidRDefault="006C07AE" w:rsidP="006C07AE" w:rsidR="006C07AE">
      <w:pPr>
        <w:jc w:val="center"/>
      </w:pPr>
      <w:r>
        <w:t>Obrazloženje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Općinski sud u </w:t>
      </w:r>
      <w:r w:rsidR="00C42D6D">
        <w:t>Osijeku Stalna Služba u Đakovu</w:t>
      </w:r>
      <w:r>
        <w:t xml:space="preserve"> nakon unovčenja nekretnina stečajnog dužnika upisanih u zk.</w:t>
      </w:r>
      <w:r w:rsidR="00BE3994">
        <w:t xml:space="preserve"> </w:t>
      </w:r>
      <w:r>
        <w:t xml:space="preserve">ul. </w:t>
      </w:r>
      <w:r w:rsidR="00F3189D">
        <w:t xml:space="preserve">270 </w:t>
      </w:r>
      <w:r>
        <w:t xml:space="preserve">k.o. </w:t>
      </w:r>
      <w:r w:rsidR="00F3189D">
        <w:t>Đakovo 19. suvlasničkog dijela 415/10000 ETAŽNO VLASNIŠTVO (E-19)</w:t>
      </w:r>
      <w:r w:rsidR="00534F69">
        <w:t xml:space="preserve"> u ovršnom </w:t>
      </w:r>
      <w:r w:rsidR="00F3189D">
        <w:t>postupku</w:t>
      </w:r>
      <w:r w:rsidRPr="006C07AE">
        <w:t xml:space="preserve">,  </w:t>
      </w:r>
      <w:r w:rsidR="000217BB">
        <w:t xml:space="preserve">a </w:t>
      </w:r>
      <w:r w:rsidR="00534F69">
        <w:t>na kojima</w:t>
      </w:r>
      <w:r w:rsidRPr="006C07AE">
        <w:t xml:space="preserve"> postoji razlučno pravo</w:t>
      </w:r>
      <w:r w:rsidR="00534F69">
        <w:t>,</w:t>
      </w:r>
      <w:r>
        <w:t xml:space="preserve"> predao je ovome sudu iznos </w:t>
      </w:r>
      <w:r w:rsidRPr="005925CA">
        <w:t xml:space="preserve">od </w:t>
      </w:r>
      <w:r w:rsidR="00F3189D">
        <w:t>180.037,65</w:t>
      </w:r>
      <w:r w:rsidRPr="005925CA">
        <w:t xml:space="preserve"> Kn radi diobe kupovnine sukladno odredbi čl. 164.a st. 1. Stečajnog zakon</w:t>
      </w:r>
      <w:r>
        <w:t xml:space="preserve">a (dalje SZ, NN 44/96, 29/99, 129/00, 123/03, </w:t>
      </w:r>
      <w:r w:rsidR="000217BB">
        <w:t>82/06, 116/10, 125/12 i 133/12) koja se na ovaj postupak primjenjuje na temelju odredbe čl. 441.st.1. Stečajnog zakona ( 71/15</w:t>
      </w:r>
      <w:r w:rsidR="005C05B7">
        <w:t>, 104/17</w:t>
      </w:r>
      <w:r w:rsidR="000217BB">
        <w:t>)</w:t>
      </w:r>
      <w:r w:rsidR="006F22D8">
        <w:t>.</w:t>
      </w:r>
    </w:p>
    <w:p w:rsidRDefault="005925CA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</w:r>
      <w:r w:rsidR="006C07AE">
        <w:t xml:space="preserve">Nastavno tome, održano je ročište za diobu kupovnine </w:t>
      </w:r>
      <w:r w:rsidR="006C07AE" w:rsidRPr="005925CA">
        <w:t>dan</w:t>
      </w:r>
      <w:r w:rsidR="00201FFF">
        <w:t>a</w:t>
      </w:r>
      <w:r w:rsidR="00D11AC3">
        <w:t xml:space="preserve"> </w:t>
      </w:r>
      <w:r w:rsidR="00077ADE">
        <w:t>18. listopada 2018.</w:t>
      </w:r>
      <w:r w:rsidR="00201FFF">
        <w:t xml:space="preserve"> </w:t>
      </w:r>
      <w:r w:rsidR="006C07AE">
        <w:t xml:space="preserve">godine na koje su pozvane sve osobe koje prema stanju spisa i podacima iz zemljišnih knjiga polažu pravo na namirenje iz kupovnine, kao i stečajni upravitelj. </w:t>
      </w:r>
    </w:p>
    <w:p w:rsidRDefault="005925CA" w:rsidP="006C07AE" w:rsidR="00175627">
      <w:pPr>
        <w:jc w:val="both"/>
      </w:pPr>
      <w:r>
        <w:t xml:space="preserve"> </w:t>
      </w:r>
      <w:r>
        <w:tab/>
        <w:t xml:space="preserve"> </w:t>
      </w:r>
      <w:r>
        <w:tab/>
      </w:r>
      <w:r w:rsidR="006C07AE">
        <w:t xml:space="preserve">Diobnu masu čini kupovnina u iznosu od </w:t>
      </w:r>
      <w:r w:rsidR="00EB5AC0">
        <w:t>180.</w:t>
      </w:r>
      <w:r w:rsidR="006463E1">
        <w:t>037,65</w:t>
      </w:r>
      <w:r w:rsidR="00D315CD">
        <w:t xml:space="preserve"> </w:t>
      </w:r>
      <w:r w:rsidR="006C07AE">
        <w:t>Kn</w:t>
      </w:r>
      <w:r w:rsidR="006E5C0A">
        <w:t>,</w:t>
      </w:r>
      <w:r>
        <w:t xml:space="preserve"> </w:t>
      </w:r>
      <w:r w:rsidR="008E0FD4">
        <w:t xml:space="preserve">koji iznos je Općinski sud u </w:t>
      </w:r>
      <w:r w:rsidR="00C42D6D">
        <w:t>Osijeku Stalna Služba u Đakovu</w:t>
      </w:r>
      <w:r w:rsidR="008E0FD4">
        <w:t xml:space="preserve"> doznačio ovom sudu u svrhu diobe kupovnine. </w:t>
      </w:r>
    </w:p>
    <w:p w:rsidRDefault="00175627" w:rsidP="006C07AE" w:rsidR="00D315CD">
      <w:pPr>
        <w:jc w:val="both"/>
      </w:pPr>
      <w:r>
        <w:t xml:space="preserve">    </w:t>
      </w:r>
      <w:r>
        <w:tab/>
      </w:r>
      <w:r>
        <w:tab/>
      </w:r>
      <w:r w:rsidR="00902738">
        <w:t xml:space="preserve">Iz </w:t>
      </w:r>
      <w:r w:rsidR="00534F69">
        <w:t xml:space="preserve">pravomoćnog </w:t>
      </w:r>
      <w:r w:rsidR="00902738">
        <w:t xml:space="preserve">rješenje o namirenju Općinskog suda u </w:t>
      </w:r>
      <w:r w:rsidR="00C42D6D">
        <w:t xml:space="preserve">Osijeku Stalne Službe u </w:t>
      </w:r>
      <w:r w:rsidR="00EB5AC0">
        <w:t>Đakovu</w:t>
      </w:r>
      <w:r w:rsidR="00902738">
        <w:t xml:space="preserve"> posl. br. Ovr-</w:t>
      </w:r>
      <w:r w:rsidR="00C317A2">
        <w:t>4312/2016-48</w:t>
      </w:r>
      <w:r w:rsidR="00902738">
        <w:t xml:space="preserve"> od </w:t>
      </w:r>
      <w:r w:rsidR="00BB389A">
        <w:t xml:space="preserve">06. lipnja </w:t>
      </w:r>
      <w:r w:rsidR="00902738">
        <w:t xml:space="preserve"> 2018. godine proizlazi da </w:t>
      </w:r>
      <w:r w:rsidR="00BB389A">
        <w:t xml:space="preserve">su namireni troškovi ovrhovoditelja Croatia banke d.d. Zagreb u iznosu od 9.292,35 Kn </w:t>
      </w:r>
      <w:r w:rsidR="00FD7544">
        <w:t>sukladno odredbi</w:t>
      </w:r>
      <w:r w:rsidR="00BB389A">
        <w:t xml:space="preserve"> čl. 106. </w:t>
      </w:r>
      <w:r w:rsidR="002343E3">
        <w:t>Ovršnog zakona (NN 44/96 i dr. )</w:t>
      </w:r>
    </w:p>
    <w:p w:rsidRDefault="006E5C0A" w:rsidP="006C07AE" w:rsidR="006C07AE">
      <w:pPr>
        <w:jc w:val="both"/>
      </w:pPr>
      <w:r>
        <w:tab/>
        <w:t xml:space="preserve"> </w:t>
      </w:r>
      <w:r>
        <w:tab/>
        <w:t xml:space="preserve">Iz rješenja o dosudi </w:t>
      </w:r>
      <w:r w:rsidR="005925CA">
        <w:t xml:space="preserve">Općinskog suda u </w:t>
      </w:r>
      <w:r w:rsidR="005E0622">
        <w:t xml:space="preserve">Osijeku Stalne Službe u </w:t>
      </w:r>
      <w:r w:rsidR="002343E3">
        <w:t>Đakovu</w:t>
      </w:r>
      <w:r w:rsidR="005925CA">
        <w:t xml:space="preserve"> </w:t>
      </w:r>
      <w:r w:rsidR="005925CA" w:rsidRPr="005925CA">
        <w:t>posl.br. Ovr-</w:t>
      </w:r>
      <w:r w:rsidR="002343E3">
        <w:t>4312/2016-31</w:t>
      </w:r>
      <w:r w:rsidR="005925CA">
        <w:t xml:space="preserve"> </w:t>
      </w:r>
      <w:r w:rsidR="00F23713">
        <w:t xml:space="preserve">od </w:t>
      </w:r>
      <w:r w:rsidR="002343E3">
        <w:t>19. veljače 2018</w:t>
      </w:r>
      <w:r w:rsidR="00534F69">
        <w:t>.</w:t>
      </w:r>
      <w:r w:rsidR="00F23713">
        <w:t xml:space="preserve"> godine i stanja ovršnog spisa </w:t>
      </w:r>
      <w:r w:rsidR="005925CA">
        <w:t>proizlazi</w:t>
      </w:r>
      <w:r>
        <w:t xml:space="preserve"> da je nekretnina</w:t>
      </w:r>
      <w:r w:rsidR="0096275A">
        <w:t xml:space="preserve"> prodana</w:t>
      </w:r>
      <w:r w:rsidR="005925CA">
        <w:t xml:space="preserve"> kupcu </w:t>
      </w:r>
      <w:r w:rsidR="002343E3">
        <w:t>Tini Pejić iz Koritne</w:t>
      </w:r>
      <w:r w:rsidR="00902738">
        <w:t xml:space="preserve"> </w:t>
      </w:r>
      <w:r w:rsidR="005925CA">
        <w:t>za iznos</w:t>
      </w:r>
      <w:r>
        <w:t xml:space="preserve"> kupoprodajne cijene</w:t>
      </w:r>
      <w:r w:rsidR="005925CA">
        <w:t xml:space="preserve"> od </w:t>
      </w:r>
      <w:r w:rsidR="002343E3">
        <w:t>152.000,00</w:t>
      </w:r>
      <w:r w:rsidR="005925CA">
        <w:t xml:space="preserve"> Kn</w:t>
      </w:r>
      <w:r w:rsidR="002343E3">
        <w:t>, te da je oglašena nevažećom dosuda nekretnine kupcu Veljku Jukić iz Đakova</w:t>
      </w:r>
      <w:r w:rsidR="00BE3994">
        <w:t xml:space="preserve"> za iznos od 250.000,00 Kn</w:t>
      </w:r>
      <w:r w:rsidR="002343E3">
        <w:t xml:space="preserve">, tako da diobenu masu čini </w:t>
      </w:r>
      <w:r w:rsidR="00552C2D">
        <w:t xml:space="preserve">dio iznosa kupovnine, </w:t>
      </w:r>
      <w:r w:rsidR="00175627">
        <w:t>koju je uplatila Tina Pejić</w:t>
      </w:r>
      <w:r w:rsidR="00552C2D">
        <w:t>, kao i jamčevina koju je uplatio kupac Veljko Jukić.</w:t>
      </w:r>
    </w:p>
    <w:p w:rsidRDefault="006C07AE" w:rsidP="006C07AE" w:rsidR="006C07AE">
      <w:pPr>
        <w:jc w:val="both"/>
      </w:pPr>
      <w:r>
        <w:t xml:space="preserve"> </w:t>
      </w:r>
      <w:r w:rsidR="00D519A1">
        <w:t xml:space="preserve"> </w:t>
      </w:r>
      <w:r w:rsidR="00D519A1">
        <w:tab/>
        <w:t xml:space="preserve"> </w:t>
      </w:r>
      <w:r w:rsidR="00D519A1">
        <w:tab/>
      </w:r>
      <w:r w:rsidR="00EB1C79">
        <w:t>S</w:t>
      </w:r>
      <w:r w:rsidR="00014B2F">
        <w:t>tečajni</w:t>
      </w:r>
      <w:r>
        <w:t xml:space="preserve"> upravitelj se</w:t>
      </w:r>
      <w:r w:rsidR="00534F69">
        <w:t xml:space="preserve"> u podnesku i</w:t>
      </w:r>
      <w:r w:rsidR="00D519A1">
        <w:t xml:space="preserve"> na ročištu od </w:t>
      </w:r>
      <w:r w:rsidR="00014B2F">
        <w:t>09</w:t>
      </w:r>
      <w:r w:rsidR="00EB1C79">
        <w:t>. listopada 2018</w:t>
      </w:r>
      <w:r w:rsidR="00D519A1">
        <w:t>.</w:t>
      </w:r>
      <w:r w:rsidR="00AE1FCD">
        <w:t xml:space="preserve"> godine </w:t>
      </w:r>
      <w:r w:rsidR="00EB1C79">
        <w:t xml:space="preserve"> očitova</w:t>
      </w:r>
      <w:r w:rsidR="00014B2F">
        <w:t xml:space="preserve">o </w:t>
      </w:r>
      <w:r>
        <w:t xml:space="preserve">da je iz iznosa realiziranog prodajom nekretnina potrebno u korist stečajne mase izdvojiti iznos od 5% koji se odnosi na troškove utvrđivanja tražbine tj. iznos od </w:t>
      </w:r>
      <w:r w:rsidR="00014B2F">
        <w:t>9.001,88</w:t>
      </w:r>
      <w:r w:rsidR="00395B12">
        <w:t xml:space="preserve"> Kn</w:t>
      </w:r>
      <w:r w:rsidR="00534F69">
        <w:t xml:space="preserve">, kao </w:t>
      </w:r>
      <w:r w:rsidR="00EB1C79">
        <w:t xml:space="preserve"> i trošak unovčenja koji involvira </w:t>
      </w:r>
      <w:r w:rsidR="00014B2F">
        <w:t xml:space="preserve">razmjerni dio </w:t>
      </w:r>
      <w:r w:rsidR="00EB1C79">
        <w:t>nagrad</w:t>
      </w:r>
      <w:r w:rsidR="00014B2F">
        <w:t>e</w:t>
      </w:r>
      <w:r w:rsidR="00EB1C79">
        <w:t xml:space="preserve"> za rad stečajn</w:t>
      </w:r>
      <w:r w:rsidR="00014B2F">
        <w:t>og</w:t>
      </w:r>
      <w:r w:rsidR="00EB1C79">
        <w:t xml:space="preserve"> upravitelj</w:t>
      </w:r>
      <w:r w:rsidR="00014B2F">
        <w:t>a</w:t>
      </w:r>
      <w:r w:rsidR="00EB1C79">
        <w:t xml:space="preserve"> u iznosu od </w:t>
      </w:r>
      <w:r w:rsidR="00014B2F">
        <w:t>15.665,81</w:t>
      </w:r>
      <w:r w:rsidR="00EB1C79">
        <w:t xml:space="preserve"> Kn</w:t>
      </w:r>
      <w:r w:rsidR="00014B2F">
        <w:t>,</w:t>
      </w:r>
      <w:r w:rsidR="00BC56FB">
        <w:t xml:space="preserve"> sukladno čl. 7. Uredbe o kriterijima i načinu obračuna i plaćanja nagrade stečajnim upraviteljima (NN 105/15)</w:t>
      </w:r>
      <w:r w:rsidR="00014B2F">
        <w:t xml:space="preserve"> jer unovčena masa predstavlja 31,57 % ukupne vrijednosti stečajne mase</w:t>
      </w:r>
      <w:r w:rsidR="00095F2F">
        <w:t>, te trošak razgledanja i primopredaje nekretnine po osnovi putnih troškova u iznosu od 949,32 Kn bruto</w:t>
      </w:r>
      <w:r w:rsidR="00014B2F">
        <w:t xml:space="preserve"> </w:t>
      </w:r>
      <w:r w:rsidR="00534F69">
        <w:t>odnosno ukupno iznos</w:t>
      </w:r>
      <w:r w:rsidR="00EB1C79">
        <w:t xml:space="preserve"> od </w:t>
      </w:r>
      <w:r w:rsidR="00095F2F">
        <w:t>25.617,01</w:t>
      </w:r>
      <w:r w:rsidR="00EB1C79">
        <w:t xml:space="preserve"> Kn. </w:t>
      </w:r>
    </w:p>
    <w:p w:rsidRDefault="005925CA" w:rsidP="006C07AE" w:rsidR="006C07AE">
      <w:pPr>
        <w:jc w:val="both"/>
      </w:pPr>
      <w:r w:rsidRPr="00395B12">
        <w:rPr>
          <w:b/>
        </w:rPr>
        <w:t xml:space="preserve"> </w:t>
      </w:r>
      <w:r w:rsidRPr="00395B12">
        <w:rPr>
          <w:b/>
        </w:rPr>
        <w:tab/>
        <w:t xml:space="preserve"> </w:t>
      </w:r>
      <w:r w:rsidRPr="00395B12">
        <w:rPr>
          <w:b/>
        </w:rPr>
        <w:tab/>
      </w:r>
      <w:r w:rsidR="006C07AE">
        <w:t xml:space="preserve">Nastavno tome, od iznosa ostvarenog prodajom predmetnih nekretnina potrebno je u korist stečajne mase izdvojiti iznos koji se odnosi na troškove utvrđivanja tražbine i koji obuhvaćaju troškove utvrđivanja istovjetnosti predmeta i prava na tom predmetnu u iznosu od 5% paušalno tj. u iznosu od </w:t>
      </w:r>
      <w:r w:rsidR="00F34C92">
        <w:t>9.001,88</w:t>
      </w:r>
      <w:r w:rsidR="00395B12">
        <w:t xml:space="preserve"> Kn</w:t>
      </w:r>
      <w:r w:rsidR="006C07AE">
        <w:t>,</w:t>
      </w:r>
      <w:r w:rsidR="00845FB2">
        <w:t xml:space="preserve"> te trošak unovčenja u iznosu </w:t>
      </w:r>
      <w:r w:rsidR="00845FB2">
        <w:lastRenderedPageBreak/>
        <w:t xml:space="preserve">od </w:t>
      </w:r>
      <w:r w:rsidR="00F34C92">
        <w:t>16.615,13</w:t>
      </w:r>
      <w:r w:rsidR="00845FB2">
        <w:t xml:space="preserve"> Kn</w:t>
      </w:r>
      <w:r w:rsidR="00534F69">
        <w:t xml:space="preserve"> koji inv</w:t>
      </w:r>
      <w:r w:rsidR="00D22BF4">
        <w:t>ol</w:t>
      </w:r>
      <w:r w:rsidR="00534F69">
        <w:t>v</w:t>
      </w:r>
      <w:r w:rsidR="00D22BF4">
        <w:t>ir</w:t>
      </w:r>
      <w:r w:rsidR="00534F69">
        <w:t xml:space="preserve">a </w:t>
      </w:r>
      <w:r w:rsidR="001C345F">
        <w:t xml:space="preserve">razmjerni dio </w:t>
      </w:r>
      <w:r w:rsidR="00534F69">
        <w:t>nagrad</w:t>
      </w:r>
      <w:r w:rsidR="001C345F">
        <w:t>e</w:t>
      </w:r>
      <w:r w:rsidR="00534F69">
        <w:t xml:space="preserve"> za rad stečajn</w:t>
      </w:r>
      <w:r w:rsidR="001C345F">
        <w:t>og</w:t>
      </w:r>
      <w:r w:rsidR="00534F69">
        <w:t xml:space="preserve"> upravitelj</w:t>
      </w:r>
      <w:r w:rsidR="001C345F">
        <w:t xml:space="preserve">a u iznosu od 15.665,81 u kojim troškovima participira i razlučni vjerovnik, te </w:t>
      </w:r>
      <w:r w:rsidR="00BE3994">
        <w:t xml:space="preserve">i </w:t>
      </w:r>
      <w:r w:rsidR="001C345F">
        <w:t xml:space="preserve">trošak razgledavanja i primopredaje nekretnine u iznosu od 949,32 Kn koje je stečajni upravitelj dokazao putnim nalozima, </w:t>
      </w:r>
      <w:r w:rsidR="006C07AE">
        <w:t>a sukladno odredbi čl. 170. SZ-a</w:t>
      </w:r>
      <w:r w:rsidR="00534F69">
        <w:t>.</w:t>
      </w:r>
      <w:r w:rsidR="00A3695D">
        <w:t xml:space="preserve"> </w:t>
      </w:r>
    </w:p>
    <w:p w:rsidRDefault="006C07AE" w:rsidP="006C07AE" w:rsidR="0025210A">
      <w:pPr>
        <w:jc w:val="both"/>
      </w:pPr>
      <w:r>
        <w:t xml:space="preserve">                       Na ročištu za diobu</w:t>
      </w:r>
      <w:r w:rsidR="00EA3EE3">
        <w:t>,</w:t>
      </w:r>
      <w:r>
        <w:t xml:space="preserve"> </w:t>
      </w:r>
      <w:r w:rsidR="00395B12">
        <w:t>prema stanju zemljišnih knjiga</w:t>
      </w:r>
      <w:r w:rsidR="00EA3EE3">
        <w:t>,</w:t>
      </w:r>
      <w:r w:rsidR="00395B12">
        <w:t xml:space="preserve"> </w:t>
      </w:r>
      <w:r w:rsidR="00EA3EE3">
        <w:t>utvrđeno je da</w:t>
      </w:r>
      <w:r>
        <w:t xml:space="preserve"> </w:t>
      </w:r>
      <w:r w:rsidR="00534F69">
        <w:t xml:space="preserve">prioritetno </w:t>
      </w:r>
      <w:r>
        <w:t>pravo na namirenje i</w:t>
      </w:r>
      <w:r w:rsidR="00395B12">
        <w:t xml:space="preserve">z iznosa realiziranog prodajom </w:t>
      </w:r>
      <w:r>
        <w:t>predmetn</w:t>
      </w:r>
      <w:r w:rsidR="00395B12">
        <w:t>e</w:t>
      </w:r>
      <w:r>
        <w:t xml:space="preserve"> nekretnin</w:t>
      </w:r>
      <w:r w:rsidR="00395B12">
        <w:t>e</w:t>
      </w:r>
      <w:r>
        <w:t xml:space="preserve"> ostvaruje razlučni vjerovnik </w:t>
      </w:r>
      <w:r w:rsidR="00806D45">
        <w:t>Croatia banka d.d. Zagreb</w:t>
      </w:r>
      <w:r w:rsidR="00C96E64">
        <w:t xml:space="preserve"> po osnovi </w:t>
      </w:r>
      <w:r w:rsidR="00806D45">
        <w:t>ovršnog prava zaloga u iznosu od 293.000,00 EUR-a</w:t>
      </w:r>
      <w:r w:rsidR="001759F0">
        <w:t xml:space="preserve"> u protuvrijednosti</w:t>
      </w:r>
      <w:r w:rsidR="0046173C">
        <w:t xml:space="preserve"> k</w:t>
      </w:r>
      <w:r w:rsidR="001759F0">
        <w:t xml:space="preserve">una uz kamate i ostale uvjete iz ugovora, a po osnovi Ugovora o međusobnom poslovnom odnosu od 05. lipnja 2007. godine </w:t>
      </w:r>
      <w:r w:rsidR="00FD1A93">
        <w:t>solem</w:t>
      </w:r>
      <w:r w:rsidR="0025210A">
        <w:t>niziranog 05. lipnja 2007. godine broj Ov-16981/07.</w:t>
      </w:r>
    </w:p>
    <w:p w:rsidRDefault="00E27082" w:rsidP="006C07AE" w:rsidR="00E27082">
      <w:pPr>
        <w:jc w:val="both"/>
      </w:pPr>
      <w:r>
        <w:t xml:space="preserve"> </w:t>
      </w:r>
      <w:r>
        <w:tab/>
      </w:r>
      <w:r>
        <w:tab/>
      </w:r>
      <w:r w:rsidR="00534F69">
        <w:t>Iz I</w:t>
      </w:r>
      <w:r>
        <w:t xml:space="preserve">zračuna tražbine razlučnog vjerovnika </w:t>
      </w:r>
      <w:r w:rsidR="0025210A">
        <w:t xml:space="preserve">Croatia banke d.d. Zagreb u ovršnom spisu Općinskog suda u </w:t>
      </w:r>
      <w:r w:rsidR="0089723E">
        <w:t xml:space="preserve">Osijeku Stalne Službe u </w:t>
      </w:r>
      <w:r w:rsidR="0025210A">
        <w:t xml:space="preserve">Đakovu za potrebe diobe kupovnine od 05. lipnja 2018. godine </w:t>
      </w:r>
      <w:r>
        <w:t>proizlazi da ova tražbina</w:t>
      </w:r>
      <w:r w:rsidR="00B61739">
        <w:t xml:space="preserve"> koja </w:t>
      </w:r>
      <w:r w:rsidR="003B5A5C">
        <w:t>sudjeluje</w:t>
      </w:r>
      <w:r w:rsidR="00B61739">
        <w:t xml:space="preserve"> u namirenju</w:t>
      </w:r>
      <w:r>
        <w:t xml:space="preserve"> po osnovi glavnog duga iznosi </w:t>
      </w:r>
      <w:r w:rsidR="003F5C42">
        <w:t>318.170,03</w:t>
      </w:r>
      <w:r>
        <w:t xml:space="preserve"> Kn i</w:t>
      </w:r>
      <w:r w:rsidR="002A7A5F">
        <w:t xml:space="preserve"> po osnovi</w:t>
      </w:r>
      <w:r w:rsidR="003F5C42">
        <w:t xml:space="preserve"> zateznih kamata </w:t>
      </w:r>
      <w:r w:rsidR="002A7A5F">
        <w:t xml:space="preserve"> </w:t>
      </w:r>
      <w:r w:rsidR="003F5C42">
        <w:t>400.267,27</w:t>
      </w:r>
      <w:r w:rsidR="002A7A5F">
        <w:t xml:space="preserve"> Kn.</w:t>
      </w:r>
    </w:p>
    <w:p w:rsidRDefault="006C07AE" w:rsidP="006C07AE" w:rsidR="00F0243A">
      <w:pPr>
        <w:jc w:val="both"/>
      </w:pPr>
      <w:r>
        <w:t xml:space="preserve"> </w:t>
      </w:r>
      <w:r w:rsidR="00DF014B">
        <w:t xml:space="preserve"> </w:t>
      </w:r>
      <w:r w:rsidR="00DF014B">
        <w:tab/>
        <w:t xml:space="preserve"> </w:t>
      </w:r>
      <w:r>
        <w:t xml:space="preserve"> </w:t>
      </w:r>
      <w:r w:rsidR="00C30683">
        <w:t xml:space="preserve"> </w:t>
      </w:r>
      <w:r w:rsidR="00C30683">
        <w:tab/>
      </w:r>
      <w:r>
        <w:t>Stoga je</w:t>
      </w:r>
      <w:r w:rsidR="00292D95">
        <w:t xml:space="preserve"> s</w:t>
      </w:r>
      <w:r>
        <w:t xml:space="preserve"> iznosom kupovnine u iznosu od </w:t>
      </w:r>
      <w:r w:rsidR="003F5C42">
        <w:t>154.420,64</w:t>
      </w:r>
      <w:r w:rsidR="00DF014B" w:rsidRPr="00DF014B">
        <w:t xml:space="preserve"> </w:t>
      </w:r>
      <w:r>
        <w:t xml:space="preserve">Kn, a koji je preostao nakon izdvajanja iznosa iz diobene mase sukladno odredbi čl. 170. SZ-a,  trebalo namiriti </w:t>
      </w:r>
      <w:r w:rsidR="00B61739">
        <w:t xml:space="preserve">tražbinu </w:t>
      </w:r>
      <w:r>
        <w:t xml:space="preserve">razlučnog vjerovnika </w:t>
      </w:r>
      <w:r w:rsidR="003F5C42">
        <w:rPr>
          <w:bCs/>
        </w:rPr>
        <w:t>Croatia banke d.d. Zagreb</w:t>
      </w:r>
      <w:r w:rsidR="00DF014B">
        <w:rPr>
          <w:bCs/>
        </w:rPr>
        <w:t xml:space="preserve"> </w:t>
      </w:r>
      <w:r>
        <w:t>čija tražbina</w:t>
      </w:r>
      <w:r w:rsidR="00B61739">
        <w:t xml:space="preserve"> je</w:t>
      </w:r>
      <w:r>
        <w:t xml:space="preserve"> osigurana razlučnim pravom uknjiženim  po</w:t>
      </w:r>
      <w:r w:rsidR="00DF014B">
        <w:t>d brojem Z-</w:t>
      </w:r>
      <w:r w:rsidR="003F5C42">
        <w:t>3021/07</w:t>
      </w:r>
      <w:r>
        <w:t xml:space="preserve"> te i utvrditi da je u preostalom iznosu</w:t>
      </w:r>
      <w:r w:rsidR="00F0243A">
        <w:t xml:space="preserve"> po osnovi </w:t>
      </w:r>
      <w:r w:rsidR="00637565">
        <w:t xml:space="preserve">dijela zateznih kamata i u cijelosti po osnovi </w:t>
      </w:r>
      <w:r w:rsidR="00F0243A">
        <w:t>glavnog duga</w:t>
      </w:r>
      <w:r>
        <w:t xml:space="preserve">, a kako je to navedeno u točci III izreke rješenja tražbina ovog razlučnog vjerovnika koja je uzeta u obzir u diobi ostala nenamirena. </w:t>
      </w:r>
      <w:r w:rsidR="00F60101">
        <w:t>Nada</w:t>
      </w:r>
      <w:r w:rsidR="005C3B1D">
        <w:t xml:space="preserve">lje, valjalo je </w:t>
      </w:r>
      <w:r w:rsidR="00B61739">
        <w:t xml:space="preserve">i </w:t>
      </w:r>
      <w:r w:rsidR="005C3B1D">
        <w:t>utvrditi da nov</w:t>
      </w:r>
      <w:r w:rsidR="00F60101">
        <w:t>čana sredstva nisu dostatna za namirenje ostalih osiguranih tražbina kako je navedeno u toč</w:t>
      </w:r>
      <w:r w:rsidR="00AF1FC4">
        <w:t>c</w:t>
      </w:r>
      <w:r w:rsidR="00F60101">
        <w:t>i IV</w:t>
      </w:r>
      <w:r w:rsidR="00724A7B">
        <w:t>.</w:t>
      </w:r>
      <w:r w:rsidR="00F60101">
        <w:t xml:space="preserve"> izreke rješenja. </w:t>
      </w:r>
    </w:p>
    <w:p w:rsidRDefault="00F0243A" w:rsidP="006F22D8" w:rsidR="006C07AE">
      <w:pPr>
        <w:ind w:firstLine="708"/>
        <w:jc w:val="both"/>
      </w:pPr>
      <w:r>
        <w:t xml:space="preserve"> </w:t>
      </w:r>
      <w:r>
        <w:tab/>
      </w:r>
      <w:r w:rsidR="006C07AE">
        <w:t xml:space="preserve">Stoga je na  temelju </w:t>
      </w:r>
      <w:r>
        <w:t xml:space="preserve">odredbe </w:t>
      </w:r>
      <w:r w:rsidR="00C30683">
        <w:t>čl. 164.a . st.</w:t>
      </w:r>
      <w:r w:rsidR="006F22D8">
        <w:t xml:space="preserve"> </w:t>
      </w:r>
      <w:r w:rsidR="00C30683">
        <w:t>2. SZ-a odlučeno</w:t>
      </w:r>
      <w:r w:rsidR="006C07AE">
        <w:t xml:space="preserve"> kao u izreci rješenja.</w:t>
      </w:r>
    </w:p>
    <w:p w:rsidRDefault="002D7F6A" w:rsidP="005925CA" w:rsidR="002D7F6A">
      <w:pPr>
        <w:jc w:val="center"/>
      </w:pPr>
    </w:p>
    <w:p w:rsidRDefault="002D7F6A" w:rsidP="002D7F6A" w:rsidR="006C07AE">
      <w:r>
        <w:t xml:space="preserve"> </w:t>
      </w:r>
      <w:r>
        <w:tab/>
      </w:r>
      <w:r>
        <w:tab/>
      </w:r>
      <w:r w:rsidR="006C07AE">
        <w:t>U Slavonskom Brodu</w:t>
      </w:r>
      <w:r w:rsidR="00811EC7">
        <w:t xml:space="preserve">, </w:t>
      </w:r>
      <w:r w:rsidR="003F5C42">
        <w:t>23</w:t>
      </w:r>
      <w:r w:rsidR="004A2AC5">
        <w:t>. listopada 2018</w:t>
      </w:r>
      <w:r w:rsidR="006C07AE">
        <w:t>. godine</w:t>
      </w:r>
    </w:p>
    <w:p w:rsidRDefault="00C14FA2" w:rsidP="005925CA" w:rsidR="00C14FA2">
      <w:pPr>
        <w:ind w:firstLine="708" w:left="5664"/>
        <w:jc w:val="both"/>
      </w:pPr>
    </w:p>
    <w:p w:rsidRDefault="004B1CEA" w:rsidP="005925CA" w:rsidR="006C07AE">
      <w:pPr>
        <w:ind w:firstLine="708" w:left="5664"/>
        <w:jc w:val="both"/>
      </w:pPr>
      <w:r>
        <w:t>Stečajna sutkinja</w:t>
      </w:r>
    </w:p>
    <w:p w:rsidRDefault="00C14FA2" w:rsidP="00704E1D" w:rsidR="006C07AE">
      <w:pPr>
        <w:ind w:firstLine="708" w:left="5664"/>
        <w:jc w:val="both"/>
      </w:pPr>
      <w:r>
        <w:t>Mirna Vujčić</w:t>
      </w:r>
      <w:r w:rsidR="006C07AE"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704E1D">
      <w:pPr>
        <w:jc w:val="both"/>
        <w:rPr>
          <w:b/>
          <w:sz w:val="20"/>
          <w:szCs w:val="20"/>
        </w:rPr>
      </w:pPr>
      <w:r w:rsidRPr="00704E1D">
        <w:rPr>
          <w:b/>
          <w:sz w:val="20"/>
          <w:szCs w:val="20"/>
        </w:rPr>
        <w:t>NAPUTAK O PRAVNOM LIJEKU</w:t>
      </w:r>
    </w:p>
    <w:p w:rsidRDefault="00090CBE" w:rsidP="00090CBE" w:rsidR="006F22D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6F22D8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</w:t>
      </w:r>
    </w:p>
    <w:p w:rsidRDefault="00090CBE" w:rsidP="000E4360" w:rsidR="00090CBE" w:rsidRPr="00BC2EE1">
      <w:pPr>
        <w:jc w:val="both"/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F22D8" w:rsidP="00090CBE" w:rsidR="00090CBE" w:rsidRPr="00BC2EE1">
      <w:pPr>
        <w:rPr>
          <w:sz w:val="20"/>
          <w:szCs w:val="20"/>
        </w:rPr>
      </w:pPr>
      <w:r>
        <w:rPr>
          <w:sz w:val="20"/>
          <w:szCs w:val="20"/>
        </w:rPr>
        <w:t>e</w:t>
      </w:r>
      <w:r w:rsidR="00090CBE" w:rsidRPr="00BC2EE1">
        <w:rPr>
          <w:sz w:val="20"/>
          <w:szCs w:val="20"/>
        </w:rPr>
        <w:t xml:space="preserve">-Oglasna ploča sudova. Žalba se podnosi  Visokom trgovačkom </w:t>
      </w:r>
    </w:p>
    <w:p w:rsidRDefault="00090CBE" w:rsidP="00090CBE" w:rsidR="00090CBE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704E1D" w:rsidP="00090CBE" w:rsidR="00704E1D">
      <w:pPr>
        <w:rPr>
          <w:sz w:val="20"/>
          <w:szCs w:val="20"/>
        </w:rPr>
      </w:pPr>
    </w:p>
    <w:p w:rsidRDefault="00704E1D" w:rsidP="00090CBE" w:rsidR="00704E1D">
      <w:pPr>
        <w:rPr>
          <w:sz w:val="20"/>
          <w:szCs w:val="20"/>
        </w:rPr>
      </w:pPr>
    </w:p>
    <w:p w:rsidRDefault="00704E1D" w:rsidP="00704E1D" w:rsidR="00704E1D">
      <w:pPr>
        <w:jc w:val="both"/>
      </w:pPr>
      <w:r>
        <w:t>DNA:</w:t>
      </w:r>
    </w:p>
    <w:p w:rsidRDefault="00704E1D" w:rsidP="00704E1D" w:rsidR="00704E1D">
      <w:pPr>
        <w:jc w:val="both"/>
      </w:pPr>
      <w:r>
        <w:t>1. Rješenje nepravomoćno</w:t>
      </w:r>
    </w:p>
    <w:p w:rsidRDefault="00704E1D" w:rsidP="00704E1D" w:rsidR="00704E1D">
      <w:pPr>
        <w:jc w:val="both"/>
      </w:pPr>
      <w:r>
        <w:t>2. Rješenje objaviti na mrežnoj stranici e-Oglasna ploča sudova</w:t>
      </w:r>
    </w:p>
    <w:p w:rsidRDefault="00704E1D" w:rsidP="00704E1D" w:rsidR="00704E1D">
      <w:pPr>
        <w:jc w:val="both"/>
      </w:pPr>
      <w:r>
        <w:t>te dostaviti neposredno:</w:t>
      </w:r>
    </w:p>
    <w:p w:rsidRDefault="00704E1D" w:rsidP="00704E1D" w:rsidR="00704E1D">
      <w:pPr>
        <w:jc w:val="both"/>
      </w:pPr>
      <w:r>
        <w:t xml:space="preserve">- stečajnoj upraviteljici </w:t>
      </w:r>
    </w:p>
    <w:p w:rsidRDefault="00704E1D" w:rsidP="00704E1D" w:rsidR="00704E1D">
      <w:pPr>
        <w:jc w:val="both"/>
      </w:pPr>
      <w:r>
        <w:t xml:space="preserve">- ŽDO Građansko upravni odjel Sl. Brod </w:t>
      </w:r>
    </w:p>
    <w:p w:rsidRDefault="00704E1D" w:rsidP="00704E1D" w:rsidR="00666E9B">
      <w:pPr>
        <w:jc w:val="both"/>
      </w:pPr>
      <w:r>
        <w:t>- Croatia banci d.d. Zagreb</w:t>
      </w:r>
    </w:p>
    <w:p w:rsidRDefault="00704E1D" w:rsidP="00704E1D" w:rsidR="00704E1D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BC3012" w:rsidP="004C3F3E" w:rsidR="00BC3012" w:rsidRPr="004C3F3E">
      <w:pPr>
        <w:jc w:val="both"/>
      </w:pPr>
    </w:p>
    <w:sectPr w:rsidSect="00D53C06" w:rsidR="00BC3012" w:rsidRPr="004C3F3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8C5" w:rsidR="00B218C5">
      <w:r>
        <w:separator/>
      </w:r>
    </w:p>
  </w:endnote>
  <w:endnote w:id="0" w:type="continuationSeparator">
    <w:p w:rsidRDefault="00B218C5" w:rsidR="00B21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8C5" w:rsidR="00B218C5">
      <w:r>
        <w:separator/>
      </w:r>
    </w:p>
  </w:footnote>
  <w:footnote w:id="0" w:type="continuationSeparator">
    <w:p w:rsidRDefault="00B218C5" w:rsidR="00B21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E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637EE" w:rsidP="005637EE" w:rsidR="00317733">
    <w:pPr>
      <w:pStyle w:val="Zaglavlje"/>
      <w:jc w:val="right"/>
    </w:pPr>
    <w:r w:rsidRPr="00454829">
      <w:rPr>
        <w:b/>
      </w:rPr>
      <w:t>Broj:7/ St-</w:t>
    </w:r>
    <w:r w:rsidR="00546186">
      <w:rPr>
        <w:b/>
      </w:rPr>
      <w:t>572/2011</w:t>
    </w:r>
    <w:r>
      <w:rPr>
        <w:b/>
      </w:rPr>
      <w:t>-</w:t>
    </w:r>
    <w:r w:rsidR="00546186">
      <w:rPr>
        <w:b/>
      </w:rPr>
      <w:t>162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431" w:rsidP="00FA2431" w:rsidR="00FA2431" w:rsidRPr="004C3F3E">
    <w:pPr>
      <w:jc w:val="right"/>
    </w:pPr>
    <w:r w:rsidRPr="00454829">
      <w:rPr>
        <w:b/>
      </w:rPr>
      <w:t>Broj:7/ St-</w:t>
    </w:r>
    <w:r w:rsidR="00D87B18">
      <w:rPr>
        <w:b/>
      </w:rPr>
      <w:t>572</w:t>
    </w:r>
    <w:r>
      <w:rPr>
        <w:b/>
      </w:rPr>
      <w:t>/201</w:t>
    </w:r>
    <w:r w:rsidR="00D87B18">
      <w:rPr>
        <w:b/>
      </w:rPr>
      <w:t>1</w:t>
    </w:r>
    <w:r>
      <w:rPr>
        <w:b/>
      </w:rPr>
      <w:t>-</w:t>
    </w:r>
    <w:r w:rsidR="00546186">
      <w:rPr>
        <w:b/>
      </w:rPr>
      <w:t>162</w:t>
    </w:r>
  </w:p>
  <w:p w:rsidRDefault="00FA2431" w:rsidR="00FA24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11798"/>
    <w:rsid w:val="00014B2F"/>
    <w:rsid w:val="000217BB"/>
    <w:rsid w:val="000223F7"/>
    <w:rsid w:val="00030609"/>
    <w:rsid w:val="00033F50"/>
    <w:rsid w:val="00040B15"/>
    <w:rsid w:val="00041D30"/>
    <w:rsid w:val="000626F1"/>
    <w:rsid w:val="0007255C"/>
    <w:rsid w:val="00077ADE"/>
    <w:rsid w:val="00090CBE"/>
    <w:rsid w:val="0009274C"/>
    <w:rsid w:val="00095F2F"/>
    <w:rsid w:val="000A089F"/>
    <w:rsid w:val="000A0E5D"/>
    <w:rsid w:val="000B7393"/>
    <w:rsid w:val="000E0580"/>
    <w:rsid w:val="000E179C"/>
    <w:rsid w:val="000E4360"/>
    <w:rsid w:val="00113CF0"/>
    <w:rsid w:val="00123978"/>
    <w:rsid w:val="00165466"/>
    <w:rsid w:val="00175627"/>
    <w:rsid w:val="001759F0"/>
    <w:rsid w:val="001832B8"/>
    <w:rsid w:val="001978CF"/>
    <w:rsid w:val="001C345F"/>
    <w:rsid w:val="001D68E3"/>
    <w:rsid w:val="001F2AF3"/>
    <w:rsid w:val="001F65D4"/>
    <w:rsid w:val="00201FFF"/>
    <w:rsid w:val="002023A8"/>
    <w:rsid w:val="0020576A"/>
    <w:rsid w:val="002140BF"/>
    <w:rsid w:val="002228B9"/>
    <w:rsid w:val="002343E3"/>
    <w:rsid w:val="00246D8A"/>
    <w:rsid w:val="0025210A"/>
    <w:rsid w:val="00255B66"/>
    <w:rsid w:val="00257D1E"/>
    <w:rsid w:val="0026729A"/>
    <w:rsid w:val="00292D95"/>
    <w:rsid w:val="00295F50"/>
    <w:rsid w:val="002A7A5F"/>
    <w:rsid w:val="002C4F08"/>
    <w:rsid w:val="002D7F6A"/>
    <w:rsid w:val="00317733"/>
    <w:rsid w:val="003206CF"/>
    <w:rsid w:val="00351916"/>
    <w:rsid w:val="00363FFE"/>
    <w:rsid w:val="00364187"/>
    <w:rsid w:val="00374F02"/>
    <w:rsid w:val="00393095"/>
    <w:rsid w:val="00395AFF"/>
    <w:rsid w:val="00395B12"/>
    <w:rsid w:val="003A03E3"/>
    <w:rsid w:val="003A37CD"/>
    <w:rsid w:val="003A6B9E"/>
    <w:rsid w:val="003B2F86"/>
    <w:rsid w:val="003B5A5C"/>
    <w:rsid w:val="003D065D"/>
    <w:rsid w:val="003D4180"/>
    <w:rsid w:val="003E7817"/>
    <w:rsid w:val="003F5C42"/>
    <w:rsid w:val="003F5E38"/>
    <w:rsid w:val="003F67DB"/>
    <w:rsid w:val="00400ED0"/>
    <w:rsid w:val="00431A09"/>
    <w:rsid w:val="00451EE1"/>
    <w:rsid w:val="00454829"/>
    <w:rsid w:val="0046173C"/>
    <w:rsid w:val="00472CCA"/>
    <w:rsid w:val="00484E0F"/>
    <w:rsid w:val="0048755E"/>
    <w:rsid w:val="004A2AC5"/>
    <w:rsid w:val="004B1CEA"/>
    <w:rsid w:val="004C3F3E"/>
    <w:rsid w:val="004E6138"/>
    <w:rsid w:val="00502A3C"/>
    <w:rsid w:val="0050526C"/>
    <w:rsid w:val="005063A6"/>
    <w:rsid w:val="00514110"/>
    <w:rsid w:val="005204C2"/>
    <w:rsid w:val="00520C4B"/>
    <w:rsid w:val="00534F69"/>
    <w:rsid w:val="00546186"/>
    <w:rsid w:val="005468B4"/>
    <w:rsid w:val="00546A89"/>
    <w:rsid w:val="00552C2D"/>
    <w:rsid w:val="005637EE"/>
    <w:rsid w:val="005662DA"/>
    <w:rsid w:val="0058667C"/>
    <w:rsid w:val="005925CA"/>
    <w:rsid w:val="005A67E7"/>
    <w:rsid w:val="005B6365"/>
    <w:rsid w:val="005C05B7"/>
    <w:rsid w:val="005C3B1D"/>
    <w:rsid w:val="005C67D4"/>
    <w:rsid w:val="005E0622"/>
    <w:rsid w:val="00610629"/>
    <w:rsid w:val="00635B8A"/>
    <w:rsid w:val="00637565"/>
    <w:rsid w:val="006463E1"/>
    <w:rsid w:val="00666E9B"/>
    <w:rsid w:val="00674E78"/>
    <w:rsid w:val="006772D6"/>
    <w:rsid w:val="006853E0"/>
    <w:rsid w:val="0069032A"/>
    <w:rsid w:val="006C07AE"/>
    <w:rsid w:val="006D051C"/>
    <w:rsid w:val="006D7573"/>
    <w:rsid w:val="006E5C0A"/>
    <w:rsid w:val="006F22D8"/>
    <w:rsid w:val="00704E1D"/>
    <w:rsid w:val="00724A7B"/>
    <w:rsid w:val="007612A3"/>
    <w:rsid w:val="007622C4"/>
    <w:rsid w:val="00784E93"/>
    <w:rsid w:val="00795C66"/>
    <w:rsid w:val="007A482F"/>
    <w:rsid w:val="007B4E33"/>
    <w:rsid w:val="00806D45"/>
    <w:rsid w:val="00811EC7"/>
    <w:rsid w:val="00843131"/>
    <w:rsid w:val="00845FB2"/>
    <w:rsid w:val="00873363"/>
    <w:rsid w:val="00874382"/>
    <w:rsid w:val="00885BF8"/>
    <w:rsid w:val="0089723E"/>
    <w:rsid w:val="008A3C5C"/>
    <w:rsid w:val="008E0FD4"/>
    <w:rsid w:val="00902738"/>
    <w:rsid w:val="00913684"/>
    <w:rsid w:val="00913D56"/>
    <w:rsid w:val="00921A23"/>
    <w:rsid w:val="00933ACE"/>
    <w:rsid w:val="00951651"/>
    <w:rsid w:val="0096275A"/>
    <w:rsid w:val="009815EC"/>
    <w:rsid w:val="009A687D"/>
    <w:rsid w:val="009B1D04"/>
    <w:rsid w:val="009D2E81"/>
    <w:rsid w:val="009E6113"/>
    <w:rsid w:val="00A16F0D"/>
    <w:rsid w:val="00A3695D"/>
    <w:rsid w:val="00A61117"/>
    <w:rsid w:val="00A71030"/>
    <w:rsid w:val="00A90BBA"/>
    <w:rsid w:val="00A92C82"/>
    <w:rsid w:val="00A955BF"/>
    <w:rsid w:val="00AA1C78"/>
    <w:rsid w:val="00AA4322"/>
    <w:rsid w:val="00AA4D70"/>
    <w:rsid w:val="00AB0273"/>
    <w:rsid w:val="00AB30E7"/>
    <w:rsid w:val="00AB3329"/>
    <w:rsid w:val="00AC6368"/>
    <w:rsid w:val="00AC69FD"/>
    <w:rsid w:val="00AD0488"/>
    <w:rsid w:val="00AE1FCD"/>
    <w:rsid w:val="00AE214F"/>
    <w:rsid w:val="00AF1FC4"/>
    <w:rsid w:val="00B00599"/>
    <w:rsid w:val="00B218C5"/>
    <w:rsid w:val="00B3453F"/>
    <w:rsid w:val="00B61739"/>
    <w:rsid w:val="00B65437"/>
    <w:rsid w:val="00B8666A"/>
    <w:rsid w:val="00B94546"/>
    <w:rsid w:val="00B97DAD"/>
    <w:rsid w:val="00BB389A"/>
    <w:rsid w:val="00BC3012"/>
    <w:rsid w:val="00BC4C38"/>
    <w:rsid w:val="00BC56FB"/>
    <w:rsid w:val="00BD28A7"/>
    <w:rsid w:val="00BD2F91"/>
    <w:rsid w:val="00BD353A"/>
    <w:rsid w:val="00BE3994"/>
    <w:rsid w:val="00BE66AE"/>
    <w:rsid w:val="00C14FA2"/>
    <w:rsid w:val="00C20E8A"/>
    <w:rsid w:val="00C253AF"/>
    <w:rsid w:val="00C30683"/>
    <w:rsid w:val="00C308B6"/>
    <w:rsid w:val="00C317A2"/>
    <w:rsid w:val="00C42D6D"/>
    <w:rsid w:val="00C42E26"/>
    <w:rsid w:val="00C65B39"/>
    <w:rsid w:val="00C705B9"/>
    <w:rsid w:val="00C9634D"/>
    <w:rsid w:val="00C96E64"/>
    <w:rsid w:val="00C96EA5"/>
    <w:rsid w:val="00CA0B40"/>
    <w:rsid w:val="00CA664A"/>
    <w:rsid w:val="00CD0D83"/>
    <w:rsid w:val="00CE4E30"/>
    <w:rsid w:val="00CF43BF"/>
    <w:rsid w:val="00CF70E2"/>
    <w:rsid w:val="00D05927"/>
    <w:rsid w:val="00D11AC3"/>
    <w:rsid w:val="00D216F3"/>
    <w:rsid w:val="00D22BF4"/>
    <w:rsid w:val="00D258B4"/>
    <w:rsid w:val="00D277B0"/>
    <w:rsid w:val="00D31182"/>
    <w:rsid w:val="00D315CD"/>
    <w:rsid w:val="00D3416A"/>
    <w:rsid w:val="00D519A1"/>
    <w:rsid w:val="00D53C06"/>
    <w:rsid w:val="00D638EE"/>
    <w:rsid w:val="00D81807"/>
    <w:rsid w:val="00D860D5"/>
    <w:rsid w:val="00D87B18"/>
    <w:rsid w:val="00D90855"/>
    <w:rsid w:val="00DA7844"/>
    <w:rsid w:val="00DC4300"/>
    <w:rsid w:val="00DC6607"/>
    <w:rsid w:val="00DD4BE9"/>
    <w:rsid w:val="00DF014B"/>
    <w:rsid w:val="00DF2DCD"/>
    <w:rsid w:val="00E12D19"/>
    <w:rsid w:val="00E27082"/>
    <w:rsid w:val="00E4234F"/>
    <w:rsid w:val="00E516FB"/>
    <w:rsid w:val="00E5220D"/>
    <w:rsid w:val="00E637CE"/>
    <w:rsid w:val="00E6764E"/>
    <w:rsid w:val="00E847CB"/>
    <w:rsid w:val="00E92833"/>
    <w:rsid w:val="00E93163"/>
    <w:rsid w:val="00E932F1"/>
    <w:rsid w:val="00EA1EF8"/>
    <w:rsid w:val="00EA3EE3"/>
    <w:rsid w:val="00EB1C79"/>
    <w:rsid w:val="00EB5AC0"/>
    <w:rsid w:val="00EC1D49"/>
    <w:rsid w:val="00ED3C99"/>
    <w:rsid w:val="00EE4174"/>
    <w:rsid w:val="00F0243A"/>
    <w:rsid w:val="00F227F6"/>
    <w:rsid w:val="00F23713"/>
    <w:rsid w:val="00F3189D"/>
    <w:rsid w:val="00F34C92"/>
    <w:rsid w:val="00F60101"/>
    <w:rsid w:val="00F639C7"/>
    <w:rsid w:val="00F90C0D"/>
    <w:rsid w:val="00FA2431"/>
    <w:rsid w:val="00FA2780"/>
    <w:rsid w:val="00FB60FB"/>
    <w:rsid w:val="00FB6F5C"/>
    <w:rsid w:val="00FD0A6C"/>
    <w:rsid w:val="00FD0CE9"/>
    <w:rsid w:val="00FD1A93"/>
    <w:rsid w:val="00FD7544"/>
    <w:rsid w:val="00FD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FA24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24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E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E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E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E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FA24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24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0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E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E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E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E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01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75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2011.</izvorni_sadrzaj>
    <derivirana_varijabla naziv="DomainObject.Predmet.DatumOsnivanja_1">7.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St-572/2011</izvorni_sadrzaj>
    <derivirana_varijabla naziv="DomainObject.Predmet.OznakaBroj_1">St-572/2011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I,II  dio kod Dubi ,  III dio</izvorni_sadrzaj>
    <derivirana_varijabla naziv="DomainObject.Predmet.PrimjedbaSuca_1">I,II  dio kod Dubi ,  III dio</derivirana_varijabla>
  </DomainObject.Predmet.PrimjedbaSuca>
  <DomainObject.Predmet.ProtustrankaFormated>
    <izvorni_sadrzaj>  TEHNOBETON  d.o.o. DONJI ANDRIJEVCI</izvorni_sadrzaj>
    <derivirana_varijabla naziv="DomainObject.Predmet.ProtustrankaFormated_1">  TEHNOBETON  d.o.o. DONJI ANDRIJEVCI</derivirana_varijabla>
  </DomainObject.Predmet.ProtustrankaFormated>
  <DomainObject.Predmet.ProtustrankaFormatedOIB>
    <izvorni_sadrzaj>  TEHNOBETON  d.o.o. DONJI ANDRIJEVCI, OIB 48179999644</izvorni_sadrzaj>
    <derivirana_varijabla naziv="DomainObject.Predmet.ProtustrankaFormatedOIB_1">  TEHNOBETON  d.o.o. DONJI ANDRIJEVCI, OIB 48179999644</derivirana_varijabla>
  </DomainObject.Predmet.ProtustrankaFormatedOIB>
  <DomainObject.Predmet.ProtustrankaFormatedWithAdress>
    <izvorni_sadrzaj> TEHNOBETON  d.o.o. DONJI ANDRIJEVCI, Zagrebačka 181, Donji Andrijevci</izvorni_sadrzaj>
    <derivirana_varijabla naziv="DomainObject.Predmet.ProtustrankaFormatedWithAdress_1"> TEHNOBETON  d.o.o. DONJI ANDRIJEVCI, Zagrebačka 181, Donji Andrijevci</derivirana_varijabla>
  </DomainObject.Predmet.ProtustrankaFormatedWithAdress>
  <DomainObject.Predmet.ProtustrankaFormatedWithAdressOIB>
    <izvorni_sadrzaj> TEHNOBETON  d.o.o. DONJI ANDRIJEVCI, OIB 48179999644, Zagrebačka 181, Donji Andrijevci</izvorni_sadrzaj>
    <derivirana_varijabla naziv="DomainObject.Predmet.ProtustrankaFormatedWithAdressOIB_1"> TEHNOBETON  d.o.o. DONJI ANDRIJEVCI, OIB 48179999644, Zagrebačka 181, Donji Andrijevci</derivirana_varijabla>
  </DomainObject.Predmet.ProtustrankaFormatedWithAdressOIB>
  <DomainObject.Predmet.ProtustrankaWithAdress>
    <izvorni_sadrzaj>TEHNOBETON  d.o.o. DONJI ANDRIJEVCI Zagrebačka 181, Donji Andrijevci</izvorni_sadrzaj>
    <derivirana_varijabla naziv="DomainObject.Predmet.ProtustrankaWithAdress_1">TEHNOBETON  d.o.o. DONJI ANDRIJEVCI Zagrebačka 181, Donji Andrijevci</derivirana_varijabla>
  </DomainObject.Predmet.ProtustrankaWithAdress>
  <DomainObject.Predmet.ProtustrankaWithAdressOIB>
    <izvorni_sadrzaj>TEHNOBETON  d.o.o. DONJI ANDRIJEVCI, OIB 48179999644, Zagrebačka 181, Donji Andrijevci</izvorni_sadrzaj>
    <derivirana_varijabla naziv="DomainObject.Predmet.ProtustrankaWithAdressOIB_1">TEHNOBETON  d.o.o. DONJI ANDRIJEVCI, OIB 48179999644, Zagrebačka 181, Donji Andrijevci</derivirana_varijabla>
  </DomainObject.Predmet.ProtustrankaWithAdressOIB>
  <DomainObject.Predmet.ProtustrankaNazivFormated>
    <izvorni_sadrzaj>TEHNOBETON  d.o.o. DONJI ANDRIJEVCI</izvorni_sadrzaj>
    <derivirana_varijabla naziv="DomainObject.Predmet.ProtustrankaNazivFormated_1">TEHNOBETON  d.o.o. DONJI ANDRIJEVCI</derivirana_varijabla>
  </DomainObject.Predmet.ProtustrankaNazivFormated>
  <DomainObject.Predmet.ProtustrankaNazivFormatedOIB>
    <izvorni_sadrzaj>TEHNOBETON  d.o.o. DONJI ANDRIJEVCI, OIB 48179999644</izvorni_sadrzaj>
    <derivirana_varijabla naziv="DomainObject.Predmet.ProtustrankaNazivFormatedOIB_1">TEHNOBETON  d.o.o. DONJI ANDRIJEVCI, OIB 48179999644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BROD</izvorni_sadrzaj>
    <derivirana_varijabla naziv="DomainObject.Predmet.StrankaFormated_1">  RH MINISTARSTVO FINANCIJA POREZNA UPRAVA PU SLAVONSKI BROD</derivirana_varijabla>
  </DomainObject.Predmet.StrankaFormated>
  <DomainObject.Predmet.StrankaFormatedOIB>
    <izvorni_sadrzaj>  RH MINISTARSTVO FINANCIJA POREZNA UPRAVA PU SLAVONSKI BROD</izvorni_sadrzaj>
    <derivirana_varijabla naziv="DomainObject.Predmet.StrankaFormatedOIB_1">  RH MINISTARSTVO FINANCIJA POREZNA UPRAVA PU SLAVONSKI BROD</derivirana_varijabla>
  </DomainObject.Predmet.StrankaFormatedOIB>
  <DomainObject.Predmet.StrankaFormatedWithAdress>
    <izvorni_sadrzaj> RH MINISTARSTVO FINANCIJA POREZNA UPRAVA PU SLAVONSKI BROD, 35000 Slavonski Brod</izvorni_sadrzaj>
    <derivirana_varijabla naziv="DomainObject.Predmet.StrankaFormatedWithAdress_1"> RH MINISTARSTVO FINANCIJA POREZNA UPRAVA PU SLAVONSKI BROD, 35000 Slavonski Brod</derivirana_varijabla>
  </DomainObject.Predmet.StrankaFormatedWithAdress>
  <DomainObject.Predmet.StrankaFormatedWithAdressOIB>
    <izvorni_sadrzaj> RH MINISTARSTVO FINANCIJA POREZNA UPRAVA PU SLAVONSKI BROD, 35000 Slavonski Brod</izvorni_sadrzaj>
    <derivirana_varijabla naziv="DomainObject.Predmet.StrankaFormatedWithAdressOIB_1"> RH MINISTARSTVO FINANCIJA POREZNA UPRAVA PU SLAVONSKI BROD, 35000 Slavonski Brod</derivirana_varijabla>
  </DomainObject.Predmet.StrankaFormatedWithAdressOIB>
  <DomainObject.Predmet.StrankaWithAdress>
    <izvorni_sadrzaj>RH MINISTARSTVO FINANCIJA POREZNA UPRAVA PU SLAVONSKI BROD 35000 Slavonski Brod</izvorni_sadrzaj>
    <derivirana_varijabla naziv="DomainObject.Predmet.StrankaWithAdress_1">RH MINISTARSTVO FINANCIJA POREZNA UPRAVA PU SLAVONSKI BROD 35000 Slavonski Brod</derivirana_varijabla>
  </DomainObject.Predmet.StrankaWithAdress>
  <DomainObject.Predmet.StrankaWithAdressOIB>
    <izvorni_sadrzaj>RH MINISTARSTVO FINANCIJA POREZNA UPRAVA PU SLAVONSKI BROD, 35000 Slavonski Brod</izvorni_sadrzaj>
    <derivirana_varijabla naziv="DomainObject.Predmet.StrankaWithAdressOIB_1">RH MINISTARSTVO FINANCIJA POREZNA UPRAVA PU SLAVONSKI BROD, 35000 Slavonski Brod</derivirana_varijabla>
  </DomainObject.Predmet.StrankaWithAdressOIB>
  <DomainObject.Predmet.StrankaNazivFormated>
    <izvorni_sadrzaj>RH MINISTARSTVO FINANCIJA POREZNA UPRAVA PU SLAVONSKI BROD</izvorni_sadrzaj>
    <derivirana_varijabla naziv="DomainObject.Predmet.StrankaNazivFormated_1">RH MINISTARSTVO FINANCIJA POREZNA UPRAVA PU SLAVONSKI BROD</derivirana_varijabla>
  </DomainObject.Predmet.StrankaNazivFormated>
  <DomainObject.Predmet.StrankaNazivFormatedOIB>
    <izvorni_sadrzaj>RH MINISTARSTVO FINANCIJA POREZNA UPRAVA PU SLAVONSKI BROD</izvorni_sadrzaj>
    <derivirana_varijabla naziv="DomainObject.Predmet.StrankaNazivFormatedOIB_1">RH MINISTARSTVO FINANCIJA POREZNA UPRAVA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BROD</item>
    </izvorni_sadrzaj>
    <derivirana_varijabla naziv="DomainObject.Predmet.StrankaListFormated_1">
      <item>RH MINISTARSTVO FINANCIJA POREZNA UPRAVA PU SLAVONSKI BROD</item>
    </derivirana_varijabla>
  </DomainObject.Predmet.StrankaListFormated>
  <DomainObject.Predmet.StrankaListFormatedOIB>
    <izvorni_sadrzaj>
      <item>RH MINISTARSTVO FINANCIJA POREZNA UPRAVA PU SLAVONSKI BROD</item>
    </izvorni_sadrzaj>
    <derivirana_varijabla naziv="DomainObject.Predmet.StrankaListFormatedOIB_1">
      <item>RH MINISTARSTVO FINANCIJA POREZNA UPRAVA PU SLAVONSKI BROD</item>
    </derivirana_varijabla>
  </DomainObject.Predmet.StrankaListFormatedOIB>
  <DomainObject.Predmet.StrankaListFormatedWithAdress>
    <izvorni_sadrzaj>
      <item>RH MINISTARSTVO FINANCIJA POREZNA UPRAVA PU SLAVONSKI BROD, 35000 Slavonski Brod</item>
    </izvorni_sadrzaj>
    <derivirana_varijabla naziv="DomainObject.Predmet.StrankaListFormatedWithAdress_1">
      <item>RH MINISTARSTVO FINANCIJA POREZNA UPRAVA PU SLAVONSKI BROD, 35000 Slavonski Brod</item>
    </derivirana_varijabla>
  </DomainObject.Predmet.StrankaListFormatedWithAdress>
  <DomainObject.Predmet.StrankaListFormatedWithAdressOIB>
    <izvorni_sadrzaj>
      <item>RH MINISTARSTVO FINANCIJA POREZNA UPRAVA PU SLAVONSKI BROD, 35000 Slavonski Brod</item>
    </izvorni_sadrzaj>
    <derivirana_varijabla naziv="DomainObject.Predmet.StrankaListFormatedWithAdressOIB_1">
      <item>RH MINISTARSTVO FINANCIJA POREZNA UPRAVA PU SLAVONSKI BROD, 35000 Slavonski Brod</item>
    </derivirana_varijabla>
  </DomainObject.Predmet.StrankaListFormatedWithAdressOIB>
  <DomainObject.Predmet.StrankaListNazivFormated>
    <izvorni_sadrzaj>
      <item>RH MINISTARSTVO FINANCIJA POREZNA UPRAVA PU SLAVONSKI BROD</item>
    </izvorni_sadrzaj>
    <derivirana_varijabla naziv="DomainObject.Predmet.StrankaListNazivFormated_1">
      <item>RH MINISTARSTVO FINANCIJA POREZNA UPRAVA PU SLAVONSKI BROD</item>
    </derivirana_varijabla>
  </DomainObject.Predmet.StrankaListNazivFormated>
  <DomainObject.Predmet.StrankaListNazivFormatedOIB>
    <izvorni_sadrzaj>
      <item>RH MINISTARSTVO FINANCIJA POREZNA UPRAVA PU SLAVONSKI BROD</item>
    </izvorni_sadrzaj>
    <derivirana_varijabla naziv="DomainObject.Predmet.StrankaListNazivFormatedOIB_1">
      <item>RH MINISTARSTVO FINANCIJA POREZNA UPRAVA PU SLAVONSKI BROD</item>
    </derivirana_varijabla>
  </DomainObject.Predmet.StrankaListNazivFormatedOIB>
  <DomainObject.Predmet.ProtuStrankaListFormated>
    <izvorni_sadrzaj>
      <item>TEHNOBETON  d.o.o. DONJI ANDRIJEVCI</item>
    </izvorni_sadrzaj>
    <derivirana_varijabla naziv="DomainObject.Predmet.ProtuStrankaListFormated_1">
      <item>TEHNOBETON  d.o.o. DONJI ANDRIJEVCI</item>
    </derivirana_varijabla>
  </DomainObject.Predmet.ProtuStrankaListFormated>
  <DomainObject.Predmet.ProtuStrankaListFormatedOIB>
    <izvorni_sadrzaj>
      <item>TEHNOBETON  d.o.o. DONJI ANDRIJEVCI, OIB 48179999644</item>
    </izvorni_sadrzaj>
    <derivirana_varijabla naziv="DomainObject.Predmet.ProtuStrankaListFormatedOIB_1">
      <item>TEHNOBETON  d.o.o. DONJI ANDRIJEVCI, OIB 48179999644</item>
    </derivirana_varijabla>
  </DomainObject.Predmet.ProtuStrankaListFormatedOIB>
  <DomainObject.Predmet.ProtuStrankaListFormatedWithAdress>
    <izvorni_sadrzaj>
      <item>TEHNOBETON  d.o.o. DONJI ANDRIJEVCI, Zagrebačka 181, Donji Andrijevci</item>
    </izvorni_sadrzaj>
    <derivirana_varijabla naziv="DomainObject.Predmet.ProtuStrankaListFormatedWithAdress_1">
      <item>TEHNOBETON  d.o.o. DONJI ANDRIJEVCI, Zagrebačka 181, Donji Andrijevci</item>
    </derivirana_varijabla>
  </DomainObject.Predmet.ProtuStrankaListFormatedWithAdress>
  <DomainObject.Predmet.ProtuStrankaListFormatedWithAdressOIB>
    <izvorni_sadrzaj>
      <item>TEHNOBETON  d.o.o. DONJI ANDRIJEVCI, OIB 48179999644, Zagrebačka 181, Donji Andrijevci</item>
    </izvorni_sadrzaj>
    <derivirana_varijabla naziv="DomainObject.Predmet.ProtuStrankaListFormatedWithAdressOIB_1">
      <item>TEHNOBETON  d.o.o. DONJI ANDRIJEVCI, OIB 48179999644, Zagrebačka 181, Donji Andrijevci</item>
    </derivirana_varijabla>
  </DomainObject.Predmet.ProtuStrankaListFormatedWithAdressOIB>
  <DomainObject.Predmet.ProtuStrankaListNazivFormated>
    <izvorni_sadrzaj>
      <item>TEHNOBETON  d.o.o. DONJI ANDRIJEVCI</item>
    </izvorni_sadrzaj>
    <derivirana_varijabla naziv="DomainObject.Predmet.ProtuStrankaListNazivFormated_1">
      <item>TEHNOBETON  d.o.o. DONJI ANDRIJEVCI</item>
    </derivirana_varijabla>
  </DomainObject.Predmet.ProtuStrankaListNazivFormated>
  <DomainObject.Predmet.ProtuStrankaListNazivFormatedOIB>
    <izvorni_sadrzaj>
      <item>TEHNOBETON  d.o.o. DONJI ANDRIJEVCI, OIB 48179999644</item>
    </izvorni_sadrzaj>
    <derivirana_varijabla naziv="DomainObject.Predmet.ProtuStrankaListNazivFormatedOIB_1">
      <item>TEHNOBETON  d.o.o. DONJI ANDRIJEVCI, OIB 48179999644</item>
    </derivirana_varijabla>
  </DomainObject.Predmet.ProtuStrankaListNazivFormatedOIB>
  <DomainObject.Predmet.OstaliList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>
  <DomainObject.Predmet.OstaliList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FormatedOIB>
  <DomainObject.Predmet.OstaliListFormatedWithAdress>
    <izvorni_sadrzaj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_1">
      <item>ŽDO Građansko-upravni odjel, 35000 Slavonski Brod</item>
      <item>VESNA LAZARIĆ, 35000 Slavonski Brod</item>
      <item>RUŽICA ZMAJIĆ, 35000 Slavonski Brod</item>
      <item>KREŠIMIR TOMAC dipl.iur.,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>
  <DomainObject.Predmet.OstaliListFormatedWithAdressOIB>
    <izvorni_sadrzaj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OstaliListFormatedWithAdressOIB_1">
      <item>ŽDO Građansko-upravni odjel, 35000 Slavonski Brod</item>
      <item>VESNA LAZARIĆ, 35000 Slavonski Brod</item>
      <item>RUŽICA ZMAJIĆ, 35000 Slavonski Brod</item>
      <item>KREŠIMIR TOMAC dipl.iur., OIB 89208179103, Tome Bakača 35, 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OstaliListFormatedWithAdressOIB>
  <DomainObject.Predmet.OstaliListNazivFormated>
    <izvorni_sadrzaj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_1"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>
  <DomainObject.Predmet.OstaliListNazivFormatedOIB>
    <izvorni_sadrzaj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OstaliListNazivFormatedOIB_1">
      <item>ŽDO Građansko-upravni odjel</item>
      <item>VESNA LAZARIĆ</item>
      <item>RUŽICA ZMAJIĆ</item>
      <item>KREŠIMIR TOMAC dipl.iur., OIB 89208179103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BROD</izvorni_sadrzaj>
    <derivirana_varijabla naziv="DomainObject.Predmet.StrankaIDrugi_1">RH MINISTARSTVO FINANCIJA POREZNA UPRAVA PU SLAVONSKI BROD</derivirana_varijabla>
  </DomainObject.Predmet.StrankaIDrugi>
  <DomainObject.Predmet.ProtustrankaIDrugi>
    <izvorni_sadrzaj>TEHNOBETON  d.o.o. DONJI ANDRIJEVCI</izvorni_sadrzaj>
    <derivirana_varijabla naziv="DomainObject.Predmet.ProtustrankaIDrugi_1">TEHNOBETON  d.o.o. DONJI ANDRIJEVCI</derivirana_varijabla>
  </DomainObject.Predmet.ProtustrankaIDrugi>
  <DomainObject.Predmet.StrankaIDrugiAdressOIB>
    <izvorni_sadrzaj>RH MINISTARSTVO FINANCIJA POREZNA UPRAVA PU SLAVONSKI BROD, 35000 Slavonski Brod</izvorni_sadrzaj>
    <derivirana_varijabla naziv="DomainObject.Predmet.StrankaIDrugiAdressOIB_1">RH MINISTARSTVO FINANCIJA POREZNA UPRAVA PU SLAVONSKI BROD, 35000 Slavonski Brod</derivirana_varijabla>
  </DomainObject.Predmet.StrankaIDrugiAdressOIB>
  <DomainObject.Predmet.ProtustrankaIDrugiAdressOIB>
    <izvorni_sadrzaj>TEHNOBETON  d.o.o. DONJI ANDRIJEVCI, OIB 48179999644, Zagrebačka 181, Donji Andrijevci</izvorni_sadrzaj>
    <derivirana_varijabla naziv="DomainObject.Predmet.ProtustrankaIDrugiAdressOIB_1">TEHNOBETON  d.o.o. DONJI ANDRIJEVCI, OIB 48179999644, Zagrebačka 181,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St-572/2011-137</izvorni_sadrzaj>
    <derivirana_varijabla naziv="DomainObject.Predmet.OdlukaRjesenje.Oznaka_1">St-572/2011-137</derivirana_varijabla>
  </DomainObject.Predmet.OdlukaRjesenje.Oznaka>
  <DomainObject.Predmet.SudioniciListNaziv>
    <izvorni_sadrzaj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izvorni_sadrzaj>
    <derivirana_varijabla naziv="DomainObject.Predmet.SudioniciListNaziv_1">
      <item>TEHNOBETON  d.o.o. DONJI ANDRIJEVCI</item>
      <item>RH MINISTARSTVO FINANCIJA POREZNA UPRAVA PU SLAVONSKI BROD</item>
      <item>ŽDO Građansko-upravni odjel</item>
      <item>VESNA LAZARIĆ</item>
      <item>RUŽICA ZMAJIĆ</item>
      <item>KREŠIMIR TOMAC dipl.iur.</item>
      <item>NADA CIMERMAN</item>
      <item>TIHOMIR DOKO</item>
      <item>MIJO KLADARIĆ, odvjetnik</item>
      <item>IVAN BOGDAN</item>
      <item>MARIJA KARAKAŠ</item>
      <item>MAJA ŠKRINJARIĆ</item>
      <item>Ranka Rukljač, odvjetnica</item>
      <item>NADA CIMERMAN</item>
      <item>Dunja Pavić</item>
    </derivirana_varijabla>
  </DomainObject.Predmet.SudioniciListNaziv>
  <DomainObject.Predmet.SudioniciListAdressOIB>
    <izvorni_sadrzaj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izvorni_sadrzaj>
    <derivirana_varijabla naziv="DomainObject.Predmet.SudioniciListAdressOIB_1">
      <item>TEHNOBETON  d.o.o. DONJI ANDRIJEVCI, OIB 48179999644, Zagrebačka 181,Donji Andrijevci</item>
      <item>RH MINISTARSTVO FINANCIJA POREZNA UPRAVA PU SLAVONSKI BROD, 35000 Slavonski Brod</item>
      <item>ŽDO Građansko-upravni odjel, 35000 Slavonski Brod</item>
      <item>VESNA LAZARIĆ, 35000 Slavonski Brod</item>
      <item>RUŽICA ZMAJIĆ, 35000 Slavonski Brod</item>
      <item>KREŠIMIR TOMAC dipl.iur., OIB 89208179103, Tome Bakača 35,35000 Slavonski Brod</item>
      <item>NADA CIMERMAN, 10000 Zagreb</item>
      <item>TIHOMIR DOKO, 10000 Zagreb</item>
      <item>MIJO KLADARIĆ, odvjetnik, 35000 Slavonski Brod</item>
      <item>IVAN BOGDAN, 10000 Zagreb</item>
      <item>MARIJA KARAKAŠ, 35000 Slavonski Brod</item>
      <item>MAJA ŠKRINJARIĆ, 35000 Slavonski Brod</item>
      <item>Ranka Rukljač, odvjetnica, </item>
      <item>NADA CIMERMAN, 10000 Zagreb</item>
      <item>Dunja Pavić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48179999644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St-572/2011-155</izvorni_sadrzaj>
    <derivirana_varijabla naziv="DomainObject.PredzadnjaOdlukaIzPredmeta.Oznaka_1">St-572/2011-155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1194</properties:Words>
  <properties:Characters>6270</properties:Characters>
  <properties:Lines>147</properties:Lines>
  <properties:Paragraphs>58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7695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2018-10-23T09:38:00Z</dcterms:created>
  <dc:creator>alet</dc:creator>
  <cp:lastModifiedBy>wsadmin</cp:lastModifiedBy>
  <cp:lastPrinted>2018-10-23T11:29:00Z</cp:lastPrinted>
  <dcterms:modified xmlns:xsi="http://www.w3.org/2001/XMLSchema-instance" xsi:type="dcterms:W3CDTF">2018-10-23T11:44:00Z</dcterms:modified>
  <cp:revision>91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(St-572-2011 - 23.10.2018. 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