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1950" w14:paraId="3921950" w:rsidRDefault="00CD4711" w:rsidP="007D78F5" w:rsidR="00CD4711" w:rsidRPr="009B3960">
      <w:pPr>
        <w:pStyle w:val="Zaglavlje"/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11910" w:rsidR="00B17678" w:rsidRPr="006A1BF5">
        <w:tc>
          <w:tcPr>
            <w:tcW w:type="dxa" w:w="2829"/>
            <w:shd w:fill="auto" w:color="auto" w:val="clear"/>
          </w:tcPr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17678" w:rsidP="00B17678" w:rsidR="00B17678" w:rsidRPr="006A1BF5">
            <w:pPr>
              <w:spacing w:lineRule="auto" w:line="240" w:after="0" w:before="120"/>
              <w:jc w:val="center"/>
            </w:pPr>
            <w:r w:rsidRPr="006A1BF5">
              <w:t>Republika Hrvatska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Trgovački sud u Varaždinu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Varaždin, Braće Radić 2</w:t>
            </w:r>
          </w:p>
        </w:tc>
      </w:tr>
    </w:tbl>
    <w:p w:rsidRDefault="00B17678" w:rsidP="00B17678" w:rsidR="00B17678"/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AC7A58">
      <w:pPr>
        <w:pStyle w:val="Zaglavlje"/>
        <w:jc w:val="right"/>
      </w:pPr>
    </w:p>
    <w:p w:rsidRDefault="00210957" w:rsidP="000A275A" w:rsidR="00210957" w:rsidRPr="00AC7A58">
      <w:pPr>
        <w:pStyle w:val="Zaglavlje"/>
        <w:jc w:val="right"/>
      </w:pPr>
    </w:p>
    <w:p w:rsidRDefault="005D48FC" w:rsidP="005D48FC" w:rsidR="009A0EA4">
      <w:pPr>
        <w:pStyle w:val="Zaglavlje"/>
        <w:jc w:val="center"/>
      </w:pPr>
      <w:r w:rsidRPr="00AC7A58">
        <w:t>Z A K LJ U Č A K</w:t>
      </w:r>
    </w:p>
    <w:p w:rsidRDefault="00D25082" w:rsidP="005D48FC" w:rsidR="00D25082" w:rsidRPr="00AC7A58">
      <w:pPr>
        <w:pStyle w:val="Zaglavlje"/>
        <w:jc w:val="center"/>
      </w:pPr>
    </w:p>
    <w:p w:rsidRDefault="005325BE" w:rsidP="00B17678" w:rsidR="005325BE" w:rsidRPr="009B3960">
      <w:pPr>
        <w:spacing w:lineRule="auto" w:line="240" w:after="0"/>
      </w:pPr>
    </w:p>
    <w:p w:rsidRDefault="005673EA" w:rsidP="00B5381D" w:rsidR="00B5381D">
      <w:pPr>
        <w:spacing w:lineRule="auto" w:line="240" w:after="0"/>
        <w:ind w:firstLine="720"/>
        <w:jc w:val="both"/>
      </w:pPr>
      <w:r w:rsidRPr="00EE2AB0"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 </w:t>
      </w:r>
      <w:r w:rsidR="00B5381D" w:rsidRPr="00B172E1">
        <w:t>KRAČINA d.o.o.</w:t>
      </w:r>
      <w:r w:rsidR="00B5381D">
        <w:t>, Kalnička 99, Križevci</w:t>
      </w:r>
      <w:r w:rsidR="00B5381D" w:rsidRPr="00637AE3">
        <w:t xml:space="preserve">, OIB: </w:t>
      </w:r>
      <w:r w:rsidR="00B5381D" w:rsidRPr="00B172E1">
        <w:t>00081504133</w:t>
      </w:r>
      <w:r w:rsidRPr="00637AE3">
        <w:t>, 2</w:t>
      </w:r>
      <w:r w:rsidR="00B5381D">
        <w:t>6</w:t>
      </w:r>
      <w:r w:rsidRPr="00637AE3">
        <w:t xml:space="preserve">. listopada 2018.           </w:t>
      </w:r>
    </w:p>
    <w:p w:rsidRDefault="005673EA" w:rsidP="00B5381D" w:rsidR="00B17678" w:rsidRPr="0014784E">
      <w:pPr>
        <w:spacing w:lineRule="auto" w:line="240" w:after="0"/>
        <w:ind w:firstLine="720"/>
        <w:jc w:val="both"/>
      </w:pPr>
      <w:r w:rsidRPr="00637AE3">
        <w:t xml:space="preserve">    </w:t>
      </w:r>
      <w:r w:rsidR="00B17678" w:rsidRPr="00096C2B">
        <w:t xml:space="preserve">      </w:t>
      </w:r>
    </w:p>
    <w:p w:rsidRDefault="005D48FC" w:rsidP="00B5381D" w:rsidR="005325BE">
      <w:pPr>
        <w:spacing w:lineRule="auto" w:line="240" w:after="0"/>
        <w:jc w:val="center"/>
      </w:pPr>
      <w:r>
        <w:t xml:space="preserve">  z a k lj u č i o   j e</w:t>
      </w:r>
    </w:p>
    <w:p w:rsidRDefault="002D5FD6" w:rsidP="00B5381D" w:rsidR="002D5FD6">
      <w:pPr>
        <w:spacing w:lineRule="auto" w:line="240" w:after="0"/>
        <w:jc w:val="center"/>
      </w:pPr>
    </w:p>
    <w:p w:rsidRDefault="007705CF" w:rsidP="00B5381D" w:rsidR="007705CF" w:rsidRPr="009B3960">
      <w:pPr>
        <w:spacing w:lineRule="auto" w:line="240" w:after="0"/>
        <w:jc w:val="center"/>
      </w:pPr>
    </w:p>
    <w:p w:rsidRDefault="00B5381D" w:rsidP="00B5381D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EE2AB0">
        <w:t xml:space="preserve">Nalaže se </w:t>
      </w:r>
      <w:r>
        <w:t>direktoru</w:t>
      </w:r>
      <w:r w:rsidRPr="00637AE3">
        <w:t xml:space="preserve"> dužnika </w:t>
      </w:r>
      <w:r w:rsidRPr="00B172E1">
        <w:t>KRAČINA d.o.o.</w:t>
      </w:r>
      <w:r>
        <w:t xml:space="preserve">, </w:t>
      </w:r>
      <w:r w:rsidRPr="00B172E1">
        <w:t>Josip</w:t>
      </w:r>
      <w:r>
        <w:t>u</w:t>
      </w:r>
      <w:r w:rsidRPr="00B172E1">
        <w:t xml:space="preserve"> Kušec</w:t>
      </w:r>
      <w:r>
        <w:t>, Kalnička ulica 102, Križevci</w:t>
      </w:r>
      <w:r w:rsidRPr="00637AE3">
        <w:t xml:space="preserve">, OIB: </w:t>
      </w:r>
      <w:r>
        <w:t>42915456015</w:t>
      </w:r>
      <w:r w:rsidRPr="00EE2AB0">
        <w:t xml:space="preserve"> </w:t>
      </w:r>
      <w:r w:rsidR="007705CF" w:rsidRPr="007D78F5">
        <w:rPr>
          <w:color w:themeColor="text1" w:val="000000"/>
        </w:rPr>
        <w:t xml:space="preserve">da sukladno </w:t>
      </w:r>
      <w:r w:rsidR="007705CF">
        <w:t>članku 17. Stečajnog zakona (</w:t>
      </w:r>
      <w:r w:rsidR="00190844">
        <w:t>"</w:t>
      </w:r>
      <w:r w:rsidR="007705CF">
        <w:t>Narodne novine</w:t>
      </w:r>
      <w:r w:rsidR="00190844">
        <w:t>"</w:t>
      </w:r>
      <w:r w:rsidR="007705CF">
        <w:t xml:space="preserve"> broj 71/15</w:t>
      </w:r>
      <w:r w:rsidR="00190844"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</w:t>
      </w:r>
      <w:r>
        <w:t>primitka ovog zaključka, dostavi</w:t>
      </w:r>
      <w:r w:rsidR="007705CF">
        <w:t xml:space="preserve">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B5381D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Direktor</w:t>
      </w:r>
      <w:r w:rsidR="005673EA">
        <w:t xml:space="preserve"> dužnika</w:t>
      </w:r>
      <w:r w:rsidR="007705CF">
        <w:t xml:space="preserve">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365CDA" w:rsidR="00365CDA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Upozorava</w:t>
      </w:r>
      <w:r w:rsidR="00061B3B">
        <w:t xml:space="preserve"> se </w:t>
      </w:r>
      <w:r w:rsidR="00B5381D">
        <w:t>direktor</w:t>
      </w:r>
      <w:r w:rsidR="005673EA">
        <w:t xml:space="preserve"> dužnika </w:t>
      </w:r>
      <w:r w:rsidRPr="002D5FD6">
        <w:t>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096C2B" w:rsidP="00C4338C" w:rsidR="00096C2B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>Obrazloženje</w:t>
      </w:r>
    </w:p>
    <w:p w:rsidRDefault="00A027DA" w:rsidP="00C4338C" w:rsidR="00A027DA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365CDA" w:rsidR="00365CDA" w:rsidRPr="002341E5">
      <w:pPr>
        <w:pStyle w:val="Tijeloteksta"/>
      </w:pPr>
      <w:r>
        <w:tab/>
      </w:r>
      <w:r w:rsidR="007D5935">
        <w:t xml:space="preserve">Predlagatelj Financijska agencija, Podružnica Varaždin podnio je prijedlog za otvaranje stečajnog postupka nad dužnikom navodeći da dužnik na dan </w:t>
      </w:r>
      <w:r w:rsidR="00B5381D">
        <w:t>1. rujna 2015</w:t>
      </w:r>
      <w:r w:rsidR="00B5381D" w:rsidRPr="00EE2AB0">
        <w:t xml:space="preserve">. u Očevidniku redoslijeda osnova za plaćanje ima evidentirane neizvršene osnove za plaćanje u neprekinutom razdoblju od </w:t>
      </w:r>
      <w:r w:rsidR="00B5381D">
        <w:t>1777</w:t>
      </w:r>
      <w:r w:rsidR="00B5381D" w:rsidRPr="00EE2AB0">
        <w:t xml:space="preserve"> dana u ukupnom iznosu od </w:t>
      </w:r>
      <w:r w:rsidR="00B5381D">
        <w:t xml:space="preserve">7.887.490,56 </w:t>
      </w:r>
      <w:r w:rsidR="00B5381D" w:rsidRPr="00EE2AB0">
        <w:t xml:space="preserve">kn te da dužnik ima </w:t>
      </w:r>
      <w:r w:rsidR="00B5381D">
        <w:t>1 zaposlenog</w:t>
      </w:r>
      <w:r w:rsidR="00854BDB">
        <w:t>.</w:t>
      </w: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65CDA" w:rsidP="00365CDA" w:rsidR="00365CDA" w:rsidRPr="00096C2B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Stoga je sud </w:t>
      </w:r>
      <w:r w:rsidRPr="00096C2B">
        <w:rPr>
          <w:rFonts w:eastAsia="Times New Roman"/>
          <w:lang w:eastAsia="hr-HR"/>
        </w:rPr>
        <w:t>sukladno čl. 16. st 1, 2 i 3 SZ-a, odlučio kao u izreci ovog zaključka.</w:t>
      </w:r>
    </w:p>
    <w:p w:rsidRDefault="007D5935" w:rsidP="00365CDA" w:rsidR="007D5935" w:rsidRPr="00096C2B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83054" w:rsidP="00B91E99" w:rsidR="00C4338C" w:rsidRPr="00096C2B">
      <w:pPr>
        <w:spacing w:lineRule="auto" w:line="240" w:after="0"/>
        <w:jc w:val="center"/>
        <w:rPr>
          <w:rFonts w:eastAsia="Times New Roman"/>
          <w:lang w:eastAsia="hr-HR"/>
        </w:rPr>
      </w:pPr>
      <w:r w:rsidRPr="00096C2B">
        <w:rPr>
          <w:rFonts w:eastAsia="Times New Roman"/>
          <w:lang w:eastAsia="hr-HR"/>
        </w:rPr>
        <w:t xml:space="preserve">U Varaždinu </w:t>
      </w:r>
      <w:r w:rsidR="005673EA">
        <w:rPr>
          <w:rFonts w:eastAsia="Times New Roman"/>
          <w:lang w:eastAsia="hr-HR"/>
        </w:rPr>
        <w:t>2</w:t>
      </w:r>
      <w:r w:rsidR="00B5381D">
        <w:rPr>
          <w:rFonts w:eastAsia="Times New Roman"/>
          <w:lang w:eastAsia="hr-HR"/>
        </w:rPr>
        <w:t>6</w:t>
      </w:r>
      <w:r w:rsidR="005673EA">
        <w:rPr>
          <w:rFonts w:eastAsia="Times New Roman"/>
          <w:lang w:eastAsia="hr-HR"/>
        </w:rPr>
        <w:t>. listopada</w:t>
      </w:r>
      <w:r w:rsidRPr="00096C2B">
        <w:rPr>
          <w:rFonts w:eastAsia="Times New Roman"/>
          <w:lang w:eastAsia="hr-HR"/>
        </w:rPr>
        <w:t xml:space="preserve"> </w:t>
      </w:r>
      <w:r w:rsidR="00B17678" w:rsidRPr="00096C2B">
        <w:rPr>
          <w:rFonts w:eastAsia="Times New Roman"/>
          <w:lang w:eastAsia="hr-HR"/>
        </w:rPr>
        <w:t>2018</w:t>
      </w:r>
      <w:r w:rsidR="005A1CAB" w:rsidRPr="00096C2B">
        <w:rPr>
          <w:rFonts w:eastAsia="Times New Roman"/>
          <w:lang w:eastAsia="hr-HR"/>
        </w:rPr>
        <w:t>.</w:t>
      </w:r>
    </w:p>
    <w:p w:rsidRDefault="00190844" w:rsidP="00182CB3" w:rsidR="00190844">
      <w:pPr>
        <w:spacing w:lineRule="auto" w:line="240" w:after="0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45B7D" w:rsidR="00410548" w:rsidRPr="00410548">
        <w:trPr>
          <w:trHeight w:val="2009"/>
        </w:trPr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C87AB6" w:rsidP="00C87AB6" w:rsidR="0041054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        </w:t>
            </w:r>
            <w:r w:rsidRPr="00410548">
              <w:rPr>
                <w:rFonts w:hAnsi="Times New Roman" w:ascii="Times New Roman"/>
                <w:sz w:val="24"/>
                <w:szCs w:val="24"/>
              </w:rPr>
              <w:t>Sudac</w:t>
            </w:r>
            <w:r w:rsidR="00410548"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D78F5" w:rsidP="00410548" w:rsidR="007D78F5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78F5" w:rsidP="00CF4A0C" w:rsidR="008B10AD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Iris Hatvalić Nemec</w:t>
            </w:r>
          </w:p>
        </w:tc>
      </w:tr>
    </w:tbl>
    <w:p w:rsidRDefault="00984B05" w:rsidP="00D33569" w:rsidR="00984B0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="003372A2">
        <w:t xml:space="preserve"> žalba nije dopuštena.</w:t>
      </w:r>
    </w:p>
    <w:p w:rsidRDefault="005325BE" w:rsidP="000A275A" w:rsidR="005325BE">
      <w:pPr>
        <w:spacing w:lineRule="auto" w:line="240" w:after="0"/>
        <w:jc w:val="both"/>
      </w:pPr>
    </w:p>
    <w:p w:rsidRDefault="00984B05" w:rsidP="000A275A" w:rsidR="00984B05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960FFA" w:rsidP="006532F4" w:rsidR="000B41E0" w:rsidRPr="00854BDB">
      <w:pPr>
        <w:spacing w:lineRule="auto" w:line="240" w:after="0"/>
        <w:jc w:val="both"/>
      </w:pPr>
      <w:r>
        <w:t>1.</w:t>
      </w:r>
      <w:r w:rsidR="00D33569" w:rsidRPr="002D5FD6">
        <w:rPr>
          <w:color w:themeColor="text1" w:val="000000"/>
        </w:rPr>
        <w:t xml:space="preserve"> </w:t>
      </w:r>
      <w:r w:rsidR="00B5381D">
        <w:t>direktor</w:t>
      </w:r>
      <w:r w:rsidR="005673EA" w:rsidRPr="00637AE3">
        <w:t xml:space="preserve"> dužnika, </w:t>
      </w:r>
      <w:r w:rsidR="00B5381D" w:rsidRPr="00B172E1">
        <w:t>Josip Kušec</w:t>
      </w:r>
      <w:r w:rsidR="00B5381D">
        <w:t>, Kalnička ulica 102, Križevci</w:t>
      </w:r>
    </w:p>
    <w:p w:rsidRDefault="00783054" w:rsidP="000B41E0" w:rsidR="00162F87" w:rsidRPr="00281AFC">
      <w:pPr>
        <w:spacing w:lineRule="auto" w:line="240" w:after="0"/>
        <w:jc w:val="both"/>
      </w:pPr>
      <w:r>
        <w:t>2</w:t>
      </w:r>
      <w:r w:rsidR="007F6649" w:rsidRPr="00281AFC">
        <w:t xml:space="preserve">. </w:t>
      </w:r>
      <w:r w:rsidR="00162F87" w:rsidRPr="00281AFC">
        <w:t>e-Oglasna ploča suda</w:t>
      </w:r>
    </w:p>
    <w:p w:rsidRDefault="00190844" w:rsidP="00190844" w:rsidR="00190844" w:rsidRPr="00281AFC">
      <w:pPr>
        <w:spacing w:lineRule="auto" w:line="240" w:after="0"/>
        <w:jc w:val="both"/>
      </w:pPr>
    </w:p>
    <w:sectPr w:rsidSect="00CD4711" w:rsidR="00190844" w:rsidRPr="00281AF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273" w:rsidP="00CD4711" w:rsidR="00E87273">
      <w:pPr>
        <w:spacing w:lineRule="auto" w:line="240" w:after="0"/>
      </w:pPr>
      <w:r>
        <w:separator/>
      </w:r>
    </w:p>
  </w:endnote>
  <w:endnote w:id="0" w:type="continuationSeparator">
    <w:p w:rsidRDefault="00E87273" w:rsidP="00CD4711" w:rsidR="00E8727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273" w:rsidP="00CD4711" w:rsidR="00E87273">
      <w:pPr>
        <w:spacing w:lineRule="auto" w:line="240" w:after="0"/>
      </w:pPr>
      <w:r>
        <w:separator/>
      </w:r>
    </w:p>
  </w:footnote>
  <w:footnote w:id="0" w:type="continuationSeparator">
    <w:p w:rsidRDefault="00E87273" w:rsidP="00CD4711" w:rsidR="00E8727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4A0C">
          <w:rPr>
            <w:noProof/>
          </w:rPr>
          <w:t>2</w:t>
        </w:r>
        <w:r>
          <w:fldChar w:fldCharType="end"/>
        </w:r>
      </w:p>
    </w:sdtContent>
  </w:sdt>
  <w:p w:rsidRDefault="004047D2" w:rsidP="004047D2" w:rsidR="004047D2" w:rsidRPr="009B3960">
    <w:pPr>
      <w:pStyle w:val="Zaglavlje"/>
      <w:jc w:val="right"/>
    </w:pPr>
    <w:r>
      <w:t>Poslovni broj: 4</w:t>
    </w:r>
    <w:r w:rsidRPr="009B3960">
      <w:t xml:space="preserve"> St-</w:t>
    </w:r>
    <w:r w:rsidR="00B5381D">
      <w:t>370</w:t>
    </w:r>
    <w:r>
      <w:t>/18-4</w:t>
    </w:r>
  </w:p>
  <w:p w:rsidRDefault="0038354A" w:rsidP="0038354A" w:rsidR="003835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4A0C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B5381D">
      <w:t>370</w:t>
    </w:r>
    <w:r w:rsidR="004047D2">
      <w:t>/18-4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1B3B"/>
    <w:rsid w:val="000866FD"/>
    <w:rsid w:val="00096C2B"/>
    <w:rsid w:val="00097B6F"/>
    <w:rsid w:val="000A1E56"/>
    <w:rsid w:val="000A275A"/>
    <w:rsid w:val="000B1B63"/>
    <w:rsid w:val="000B41E0"/>
    <w:rsid w:val="000B60BC"/>
    <w:rsid w:val="000C0965"/>
    <w:rsid w:val="000F59CB"/>
    <w:rsid w:val="00111801"/>
    <w:rsid w:val="0011358F"/>
    <w:rsid w:val="00132CAF"/>
    <w:rsid w:val="00133DA0"/>
    <w:rsid w:val="00162F87"/>
    <w:rsid w:val="00182CB3"/>
    <w:rsid w:val="00190844"/>
    <w:rsid w:val="001A069D"/>
    <w:rsid w:val="001A2133"/>
    <w:rsid w:val="001E56E4"/>
    <w:rsid w:val="00210957"/>
    <w:rsid w:val="00281AFC"/>
    <w:rsid w:val="00296C23"/>
    <w:rsid w:val="002B7ABE"/>
    <w:rsid w:val="002D5FD6"/>
    <w:rsid w:val="002E3F7D"/>
    <w:rsid w:val="00334A2B"/>
    <w:rsid w:val="003372A2"/>
    <w:rsid w:val="003447EE"/>
    <w:rsid w:val="003548DA"/>
    <w:rsid w:val="00365CDA"/>
    <w:rsid w:val="0038354A"/>
    <w:rsid w:val="003A7B96"/>
    <w:rsid w:val="003C596F"/>
    <w:rsid w:val="00402657"/>
    <w:rsid w:val="004047D2"/>
    <w:rsid w:val="00410548"/>
    <w:rsid w:val="00464850"/>
    <w:rsid w:val="004D2BBB"/>
    <w:rsid w:val="004D3E75"/>
    <w:rsid w:val="00500381"/>
    <w:rsid w:val="005325BE"/>
    <w:rsid w:val="00535BDA"/>
    <w:rsid w:val="005422A2"/>
    <w:rsid w:val="00554D73"/>
    <w:rsid w:val="005673EA"/>
    <w:rsid w:val="00581F9B"/>
    <w:rsid w:val="005A1CAB"/>
    <w:rsid w:val="005C1573"/>
    <w:rsid w:val="005D0BC6"/>
    <w:rsid w:val="005D48FC"/>
    <w:rsid w:val="005E497D"/>
    <w:rsid w:val="00605C60"/>
    <w:rsid w:val="00624B88"/>
    <w:rsid w:val="0064771B"/>
    <w:rsid w:val="006532F4"/>
    <w:rsid w:val="006902A4"/>
    <w:rsid w:val="006A4DA1"/>
    <w:rsid w:val="006C1BA0"/>
    <w:rsid w:val="00700EFD"/>
    <w:rsid w:val="00727175"/>
    <w:rsid w:val="007572C4"/>
    <w:rsid w:val="007705CF"/>
    <w:rsid w:val="00783054"/>
    <w:rsid w:val="007C54C3"/>
    <w:rsid w:val="007D5935"/>
    <w:rsid w:val="007D78F5"/>
    <w:rsid w:val="007E06E7"/>
    <w:rsid w:val="007E2466"/>
    <w:rsid w:val="007F6649"/>
    <w:rsid w:val="00817862"/>
    <w:rsid w:val="00817979"/>
    <w:rsid w:val="00854BDB"/>
    <w:rsid w:val="00863162"/>
    <w:rsid w:val="00870190"/>
    <w:rsid w:val="008B10AD"/>
    <w:rsid w:val="008E64E7"/>
    <w:rsid w:val="008E662A"/>
    <w:rsid w:val="00945B7D"/>
    <w:rsid w:val="00960FFA"/>
    <w:rsid w:val="00984B05"/>
    <w:rsid w:val="009A0EA4"/>
    <w:rsid w:val="009B3960"/>
    <w:rsid w:val="009F0965"/>
    <w:rsid w:val="00A027DA"/>
    <w:rsid w:val="00A213C9"/>
    <w:rsid w:val="00A630E6"/>
    <w:rsid w:val="00AC7A58"/>
    <w:rsid w:val="00B07676"/>
    <w:rsid w:val="00B17678"/>
    <w:rsid w:val="00B5381D"/>
    <w:rsid w:val="00B91E99"/>
    <w:rsid w:val="00BD4B30"/>
    <w:rsid w:val="00BF56ED"/>
    <w:rsid w:val="00C3333B"/>
    <w:rsid w:val="00C4338C"/>
    <w:rsid w:val="00C529A6"/>
    <w:rsid w:val="00C57B5C"/>
    <w:rsid w:val="00C76024"/>
    <w:rsid w:val="00C86D87"/>
    <w:rsid w:val="00C87AB6"/>
    <w:rsid w:val="00CB7629"/>
    <w:rsid w:val="00CD4711"/>
    <w:rsid w:val="00CF4A0C"/>
    <w:rsid w:val="00D11AF6"/>
    <w:rsid w:val="00D25082"/>
    <w:rsid w:val="00D33569"/>
    <w:rsid w:val="00D9241A"/>
    <w:rsid w:val="00E01330"/>
    <w:rsid w:val="00E207B4"/>
    <w:rsid w:val="00E24435"/>
    <w:rsid w:val="00E271F2"/>
    <w:rsid w:val="00E8151E"/>
    <w:rsid w:val="00E87273"/>
    <w:rsid w:val="00EC7C95"/>
    <w:rsid w:val="00ED5DD7"/>
    <w:rsid w:val="00F06989"/>
    <w:rsid w:val="00F54AF9"/>
    <w:rsid w:val="00F7066D"/>
    <w:rsid w:val="00F73398"/>
    <w:rsid w:val="00FC1B8E"/>
    <w:rsid w:val="00FE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lineRule="auto" w:line="240" w:after="0"/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4A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A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A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A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A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after="0" w:line="240" w:lineRule="auto"/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4A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A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A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A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A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St-370/2018</izvorni_sadrzaj>
    <derivirana_varijabla naziv="DomainObject.Predmet.OznakaBroj_1">St-370/2018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KRAČINA trgovačko društvo za promet i usluge d.o.o. zastupanog po punomoćniku Josip Kušec</izvorni_sadrzaj>
    <derivirana_varijabla naziv="DomainObject.Predmet.ProtustrankaFormated_1">  KRAČINA trgovačko društvo za promet i usluge d.o.o. zastupanog po punomoćniku Josip Kušec</derivirana_varijabla>
  </DomainObject.Predmet.ProtustrankaFormated>
  <DomainObject.Predmet.ProtustrankaFormatedOIB>
    <izvorni_sadrzaj>  KRAČINA trgovačko društvo za promet i usluge d.o.o., OIB 00081504133 zastupanog po punomoćniku Josip Kušec</izvorni_sadrzaj>
    <derivirana_varijabla naziv="DomainObject.Predmet.ProtustrankaFormatedOIB_1">  KRAČINA trgovačko društvo za promet i usluge d.o.o., OIB 00081504133 zastupanog po punomoćniku Josip Kušec</derivirana_varijabla>
  </DomainObject.Predmet.ProtustrankaFormatedOIB>
  <DomainObject.Predmet.ProtustrankaFormatedWithAdress>
    <izvorni_sadrzaj> KRAČINA trgovačko društvo za promet i usluge d.o.o., Kalnička 99, 48260 Križevci zastupanog po punomoćniku Josip Kušec</izvorni_sadrzaj>
    <derivirana_varijabla naziv="DomainObject.Predmet.ProtustrankaFormatedWithAdress_1"> KRAČINA trgovačko društvo za promet i usluge d.o.o., Kalnička 99, 48260 Križevci zastupanog po punomoćniku Josip Kušec</derivirana_varijabla>
  </DomainObject.Predmet.ProtustrankaFormatedWithAdress>
  <DomainObject.Predmet.ProtustrankaFormatedWithAdressOIB>
    <izvorni_sadrzaj> KRAČINA trgovačko društvo za promet i usluge d.o.o., OIB 00081504133, Kalnička 99, 48260 Križevci zastupanog po punomoćniku Josip Kušec</izvorni_sadrzaj>
    <derivirana_varijabla naziv="DomainObject.Predmet.ProtustrankaFormatedWithAdressOIB_1"> KRAČINA trgovačko društvo za promet i usluge d.o.o., OIB 00081504133, Kalnička 99, 48260 Križevci zastupanog po punomoćniku Josip Kušec</derivirana_varijabla>
  </DomainObject.Predmet.ProtustrankaFormatedWithAdressOIB>
  <DomainObject.Predmet.ProtustrankaWithAdress>
    <izvorni_sadrzaj>KRAČINA trgovačko društvo za promet i usluge d.o.o. Kalnička 99, 48260 Križevci</izvorni_sadrzaj>
    <derivirana_varijabla naziv="DomainObject.Predmet.ProtustrankaWithAdress_1">KRAČINA trgovačko društvo za promet i usluge d.o.o. Kalnička 99, 48260 Križevci</derivirana_varijabla>
  </DomainObject.Predmet.ProtustrankaWithAdress>
  <DomainObject.Predmet.ProtustrankaWithAdressOIB>
    <izvorni_sadrzaj>KRAČINA trgovačko društvo za promet i usluge d.o.o., OIB 00081504133, Kalnička 99, 48260 Križevci</izvorni_sadrzaj>
    <derivirana_varijabla naziv="DomainObject.Predmet.ProtustrankaWithAdressOIB_1">KRAČINA trgovačko društvo za promet i usluge d.o.o., OIB 00081504133, Kalnička 99, 48260 Križevci</derivirana_varijabla>
  </DomainObject.Predmet.ProtustrankaWithAdressOIB>
  <DomainObject.Predmet.ProtustrankaNazivFormated>
    <izvorni_sadrzaj>KRAČINA trgovačko društvo za promet i usluge d.o.o.</izvorni_sadrzaj>
    <derivirana_varijabla naziv="DomainObject.Predmet.ProtustrankaNazivFormated_1">KRAČINA trgovačko društvo za promet i usluge d.o.o.</derivirana_varijabla>
  </DomainObject.Predmet.ProtustrankaNazivFormated>
  <DomainObject.Predmet.ProtustrankaNazivFormatedOIB>
    <izvorni_sadrzaj>KRAČINA trgovačko društvo za promet i usluge d.o.o., OIB 00081504133</izvorni_sadrzaj>
    <derivirana_varijabla naziv="DomainObject.Predmet.ProtustrankaNazivFormatedOIB_1">KRAČINA trgovačko društvo za promet i usluge d.o.o., OIB 00081504133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7887490.56</izvorni_sadrzaj>
    <derivirana_varijabla naziv="DomainObject.Predmet.TrenutnaVrijednost_1">7887490.56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KRAČINA trgovačko društvo za promet i usluge d.o.o. zastupanog po punomoćniku Josip Kušec</item>
    </izvorni_sadrzaj>
    <derivirana_varijabla naziv="DomainObject.Predmet.ProtuStrankaListFormated_1">
      <item>KRAČINA trgovačko društvo za promet i usluge d.o.o. zastupanog po punomoćniku Josip Kušec</item>
    </derivirana_varijabla>
  </DomainObject.Predmet.ProtuStrankaListFormated>
  <DomainObject.Predmet.ProtuStrankaListFormatedOIB>
    <izvorni_sadrzaj>
      <item>KRAČINA trgovačko društvo za promet i usluge d.o.o., OIB 00081504133 zastupanog po punomoćniku Josip Kušec</item>
    </izvorni_sadrzaj>
    <derivirana_varijabla naziv="DomainObject.Predmet.ProtuStrankaListFormatedOIB_1">
      <item>KRAČINA trgovačko društvo za promet i usluge d.o.o., OIB 00081504133 zastupanog po punomoćniku Josip Kušec</item>
    </derivirana_varijabla>
  </DomainObject.Predmet.ProtuStrankaListFormatedOIB>
  <DomainObject.Predmet.ProtuStrankaListFormatedWithAdress>
    <izvorni_sadrzaj>
      <item>KRAČINA trgovačko društvo za promet i usluge d.o.o., Kalnička 99, 48260 Križevci zastupanog po punomoćniku Josip Kušec</item>
    </izvorni_sadrzaj>
    <derivirana_varijabla naziv="DomainObject.Predmet.ProtuStrankaListFormatedWithAdress_1">
      <item>KRAČINA trgovačko društvo za promet i usluge d.o.o., Kalnička 99, 48260 Križevci zastupanog po punomoćniku Josip Kušec</item>
    </derivirana_varijabla>
  </DomainObject.Predmet.ProtuStrankaListFormatedWithAdress>
  <DomainObject.Predmet.ProtuStrankaListFormatedWithAdressOIB>
    <izvorni_sadrzaj>
      <item>KRAČINA trgovačko društvo za promet i usluge d.o.o., OIB 00081504133, Kalnička 99, 48260 Križevci zastupanog po punomoćniku Josip Kušec</item>
    </izvorni_sadrzaj>
    <derivirana_varijabla naziv="DomainObject.Predmet.ProtuStrankaListFormatedWithAdressOIB_1">
      <item>KRAČINA trgovačko društvo za promet i usluge d.o.o., OIB 00081504133, Kalnička 99, 48260 Križevci zastupanog po punomoćniku Josip Kušec</item>
    </derivirana_varijabla>
  </DomainObject.Predmet.ProtuStrankaListFormatedWithAdressOIB>
  <DomainObject.Predmet.ProtuStrankaListNazivFormated>
    <izvorni_sadrzaj>
      <item>KRAČINA trgovačko društvo za promet i usluge d.o.o.</item>
    </izvorni_sadrzaj>
    <derivirana_varijabla naziv="DomainObject.Predmet.ProtuStrankaListNazivFormated_1">
      <item>KRAČINA trgovačko društvo za promet i usluge d.o.o.</item>
    </derivirana_varijabla>
  </DomainObject.Predmet.ProtuStrankaListNazivFormated>
  <DomainObject.Predmet.ProtuStrankaListNazivFormatedOIB>
    <izvorni_sadrzaj>
      <item>KRAČINA trgovačko društvo za promet i usluge d.o.o., OIB 00081504133</item>
    </izvorni_sadrzaj>
    <derivirana_varijabla naziv="DomainObject.Predmet.ProtuStrankaListNazivFormatedOIB_1">
      <item>KRAČINA trgovačko društvo za promet i usluge d.o.o., OIB 00081504133</item>
    </derivirana_varijabla>
  </DomainObject.Predmet.ProtuStrankaListNazivFormatedOIB>
  <DomainObject.Predmet.OstaliListFormated>
    <izvorni_sadrzaj>
      <item>Sudski registar</item>
      <item>Josip Kušec punomoćnik sudionika u postupku KRAČINA trgovačko društvo za promet i usluge d.o.o.</item>
    </izvorni_sadrzaj>
    <derivirana_varijabla naziv="DomainObject.Predmet.OstaliListFormated_1">
      <item>Sudski registar</item>
      <item>Josip Kušec punomoćnik sudionika u postupku KRAČINA trgovačko društvo za promet i usluge d.o.o.</item>
    </derivirana_varijabla>
  </DomainObject.Predmet.OstaliListFormated>
  <DomainObject.Predmet.OstaliListFormatedOIB>
    <izvorni_sadrzaj>
      <item>Sudski registar</item>
      <item>Josip Kušec, OIB 42915456015 punomoćnik sudionika u postupku KRAČINA trgovačko društvo za promet i usluge d.o.o.</item>
    </izvorni_sadrzaj>
    <derivirana_varijabla naziv="DomainObject.Predmet.OstaliListFormatedOIB_1">
      <item>Sudski registar</item>
      <item>Josip Kušec, OIB 42915456015 punomoćnik sudionika u postupku KRAČINA trgovačko društvo za promet i usluge d.o.o.</item>
    </derivirana_varijabla>
  </DomainObject.Predmet.OstaliListFormatedOIB>
  <DomainObject.Predmet.OstaliListFormatedWithAdress>
    <izvorni_sadrzaj>
      <item>Sudski registar</item>
      <item>Josip Kušec, Kalnička Ulica 102, 48260 Križevci punomoćnik sudionika u postupku KRAČINA trgovačko društvo za promet i usluge d.o.o.</item>
    </izvorni_sadrzaj>
    <derivirana_varijabla naziv="DomainObject.Predmet.OstaliListFormatedWithAdress_1">
      <item>Sudski registar</item>
      <item>Josip Kušec, Kalnička Ulica 102, 48260 Križevci punomoćnik sudionika u postupku KRAČINA trgovačko društvo za promet i usluge d.o.o.</item>
    </derivirana_varijabla>
  </DomainObject.Predmet.OstaliListFormatedWithAdress>
  <DomainObject.Predmet.OstaliListFormatedWithAdressOIB>
    <izvorni_sadrzaj>
      <item>Sudski registar</item>
      <item>Josip Kušec, OIB 42915456015, Kalnička Ulica 102, 48260 Križevci punomoćnik sudionika u postupku KRAČINA trgovačko društvo za promet i usluge d.o.o.</item>
    </izvorni_sadrzaj>
    <derivirana_varijabla naziv="DomainObject.Predmet.OstaliListFormatedWithAdressOIB_1">
      <item>Sudski registar</item>
      <item>Josip Kušec, OIB 42915456015, Kalnička Ulica 102, 48260 Križevci punomoćnik sudionika u postupku KRAČINA trgovačko društvo za promet i usluge d.o.o.</item>
    </derivirana_varijabla>
  </DomainObject.Predmet.OstaliListFormatedWithAdressOIB>
  <DomainObject.Predmet.OstaliListNazivFormated>
    <izvorni_sadrzaj>
      <item>Sudski registar</item>
      <item>Josip Kušec</item>
    </izvorni_sadrzaj>
    <derivirana_varijabla naziv="DomainObject.Predmet.OstaliListNazivFormated_1">
      <item>Sudski registar</item>
      <item>Josip Kušec</item>
    </derivirana_varijabla>
  </DomainObject.Predmet.OstaliListNazivFormated>
  <DomainObject.Predmet.OstaliListNazivFormatedOIB>
    <izvorni_sadrzaj>
      <item>Sudski registar</item>
      <item>Josip Kušec, OIB 42915456015</item>
    </izvorni_sadrzaj>
    <derivirana_varijabla naziv="DomainObject.Predmet.OstaliListNazivFormatedOIB_1">
      <item>Sudski registar</item>
      <item>Josip Kušec, OIB 42915456015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KRAČINA trgovačko društvo za promet i usluge d.o.o.</izvorni_sadrzaj>
    <derivirana_varijabla naziv="DomainObject.Predmet.ProtustrankaIDrugi_1">KRAČINA trgovačko društvo za promet i usluge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KRAČINA trgovačko društvo za promet i usluge d.o.o., OIB 00081504133, Kalnička 99, 48260 Križevci</izvorni_sadrzaj>
    <derivirana_varijabla naziv="DomainObject.Predmet.ProtustrankaIDrugiAdressOIB_1">KRAČINA trgovačko društvo za promet i usluge d.o.o., OIB 00081504133, Kalnička 99,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KRAČINA trgovačko društvo za promet i usluge d.o.o.</item>
      <item>Sudski registar</item>
      <item>Josip Kušec</item>
    </izvorni_sadrzaj>
    <derivirana_varijabla naziv="DomainObject.Predmet.SudioniciListNaziv_1">
      <item>Financijska agencija</item>
      <item>KRAČINA trgovačko društvo za promet i usluge d.o.o.</item>
      <item>Sudski registar</item>
      <item>Josip Kušec</item>
    </derivirana_varijabla>
  </DomainObject.Predmet.SudioniciListNaziv>
  <DomainObject.Predmet.SudioniciListAdressOIB>
    <izvorni_sadrzaj>
      <item>Financijska agencija, OIB 85821130368, A. Cesarca 2,42000 Varaždin</item>
      <item>KRAČINA trgovačko društvo za promet i usluge d.o.o., OIB 00081504133, Kalnička 99,48260 Križevci</item>
      <item>Sudski registar</item>
      <item>Josip Kušec, OIB 42915456015, Kalnička Ulica 102,48260 Križevci</item>
    </izvorni_sadrzaj>
    <derivirana_varijabla naziv="DomainObject.Predmet.SudioniciListAdressOIB_1">
      <item>Financijska agencija, OIB 85821130368, A. Cesarca 2,42000 Varaždin</item>
      <item>KRAČINA trgovačko društvo za promet i usluge d.o.o., OIB 00081504133, Kalnička 99,48260 Križevci</item>
      <item>Sudski registar</item>
      <item>Josip Kušec, OIB 42915456015, Kalnička Ulica 102,48260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00081504133</item>
      <item>, OIB null</item>
      <item>, OIB 42915456015</item>
    </izvorni_sadrzaj>
    <derivirana_varijabla naziv="DomainObject.Predmet.SudioniciListNazivOIB_1">
      <item>, OIB 85821130368</item>
      <item>, OIB 00081504133</item>
      <item>, OIB null</item>
      <item>, OIB 42915456015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2133</properties:Characters>
  <properties:Lines>74</properties:Lines>
  <properties:Paragraphs>32</properties:Paragraphs>
  <properties:TotalTime>310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2015-09-29T10:47:00Z</dcterms:created>
  <dc:creator>Maja Valušnig</dc:creator>
  <cp:lastModifiedBy>Tihana Martinez</cp:lastModifiedBy>
  <cp:lastPrinted>2018-07-06T06:12:00Z</cp:lastPrinted>
  <dcterms:modified xmlns:xsi="http://www.w3.org/2001/XMLSchema-instance" xsi:type="dcterms:W3CDTF">2018-10-26T10:00:00Z</dcterms:modified>
  <cp:revision>60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(St-370-18-4 Zaključak - nalog direktoru da dostavi PPI - 26.10.18..docx)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