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200c" w14:paraId="822200c" w:rsidRDefault="006C1042" w:rsidP="006C1042" w:rsidR="006C1042">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6C1042" w:rsidP="006C1042" w:rsidR="006C1042">
      <w:r>
        <w:t xml:space="preserve">         REPUBLIKA HRVATSKA</w:t>
      </w:r>
    </w:p>
    <w:p w:rsidRDefault="006C1042" w:rsidP="006C1042" w:rsidR="006C1042">
      <w:r>
        <w:t xml:space="preserve"> TRGOVAČKI SUD U VARAŽDINU</w:t>
      </w:r>
    </w:p>
    <w:p w:rsidRDefault="006C1042" w:rsidP="006C1042" w:rsidR="006C1042">
      <w:r>
        <w:t xml:space="preserve">           Braće Radića 2, Varaždin</w:t>
      </w:r>
    </w:p>
    <w:p w:rsidRDefault="006C1042" w:rsidP="006C1042" w:rsidR="006C1042"/>
    <w:p w:rsidRDefault="006C1042" w:rsidP="006C1042" w:rsidR="006C1042"/>
    <w:p w:rsidRDefault="006C1042" w:rsidP="006C1042" w:rsidR="006C1042">
      <w:pPr>
        <w:jc w:val="center"/>
      </w:pPr>
      <w:r>
        <w:t>U  I M E  R E P U B L I K E  H R V A T S K E</w:t>
      </w:r>
    </w:p>
    <w:p w:rsidRDefault="006C1042" w:rsidP="006C1042" w:rsidR="006C1042"/>
    <w:p w:rsidRDefault="006C1042" w:rsidP="006C1042" w:rsidR="006C1042">
      <w:pPr>
        <w:jc w:val="center"/>
      </w:pPr>
      <w:r>
        <w:t>R J E Š E NJ E</w:t>
      </w:r>
    </w:p>
    <w:p w:rsidRDefault="006C1042" w:rsidP="006C1042" w:rsidR="006C1042"/>
    <w:p w:rsidRDefault="006C1042" w:rsidP="006C1042" w:rsidR="006C1042">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PROIZVODNO USLUŽNA ZADRUGA PAHULJICA, Stjepana Radića 108, 48350 Đurđevac, OIB: 28077503791, dana </w:t>
      </w:r>
      <w:r w:rsidR="00873FF0" w:rsidRPr="00873FF0">
        <w:t>28</w:t>
      </w:r>
      <w:r w:rsidRPr="00873FF0">
        <w:t xml:space="preserve">. prosinca </w:t>
      </w:r>
      <w:r>
        <w:t xml:space="preserve">2015. </w:t>
      </w:r>
    </w:p>
    <w:p w:rsidRDefault="006C1042" w:rsidP="006C1042" w:rsidR="006C1042">
      <w:pPr>
        <w:jc w:val="both"/>
      </w:pPr>
    </w:p>
    <w:p w:rsidRDefault="006C1042" w:rsidP="006C1042" w:rsidR="006C1042">
      <w:pPr>
        <w:jc w:val="center"/>
      </w:pPr>
      <w:r>
        <w:t>r i j e š i o  j e</w:t>
      </w:r>
    </w:p>
    <w:p w:rsidRDefault="006C1042" w:rsidP="006C1042" w:rsidR="006C1042"/>
    <w:p w:rsidRDefault="006C1042" w:rsidP="006C1042" w:rsidR="006C1042">
      <w:pPr>
        <w:ind w:firstLine="708"/>
        <w:jc w:val="both"/>
      </w:pPr>
      <w:r>
        <w:t xml:space="preserve">I/ Otvara se stečajni postupak nad stečajnim dužnikom PROIZVODNO USLUŽNA ZADRUGA PAHULJICA, Stjepana Radića 108, 48350 Đurđevac, OIB: 28077503791, s </w:t>
      </w:r>
      <w:r w:rsidRPr="00873FF0">
        <w:t xml:space="preserve">danom </w:t>
      </w:r>
      <w:r w:rsidR="00873FF0" w:rsidRPr="00873FF0">
        <w:t>28</w:t>
      </w:r>
      <w:r w:rsidRPr="00873FF0">
        <w:t xml:space="preserve">. prosinca </w:t>
      </w:r>
      <w:r>
        <w:t>2015. u 15,00 sati.</w:t>
      </w:r>
    </w:p>
    <w:p w:rsidRDefault="006C1042" w:rsidP="006C1042" w:rsidR="006C1042">
      <w:pPr>
        <w:jc w:val="both"/>
      </w:pPr>
    </w:p>
    <w:p w:rsidRDefault="006C1042" w:rsidP="006C1042" w:rsidR="006C1042">
      <w:pPr>
        <w:ind w:firstLine="708"/>
        <w:jc w:val="both"/>
        <w:rPr>
          <w:szCs w:val="20"/>
        </w:rPr>
      </w:pPr>
      <w:r>
        <w:t>II/ Zaključuje se stečajni postupak nad stečajnim dužnikom PROIZVODNO USLUŽNA ZADRUGA PAHULJICA, Stjepana Radića 108, 48350 Đurđevac, OIB: 28077503791.</w:t>
      </w:r>
    </w:p>
    <w:p w:rsidRDefault="006C1042" w:rsidP="006C1042" w:rsidR="006C1042">
      <w:pPr>
        <w:jc w:val="both"/>
      </w:pPr>
    </w:p>
    <w:p w:rsidRDefault="006C1042" w:rsidP="006C1042" w:rsidR="006C1042" w:rsidRPr="00873FF0">
      <w:pPr>
        <w:ind w:firstLine="708"/>
        <w:jc w:val="both"/>
      </w:pPr>
      <w:r>
        <w:t xml:space="preserve">III/ Za stečajnog upravitelja imenuje se </w:t>
      </w:r>
      <w:r w:rsidR="00873FF0" w:rsidRPr="00873FF0">
        <w:t xml:space="preserve">Milan </w:t>
      </w:r>
      <w:proofErr w:type="spellStart"/>
      <w:r w:rsidR="00873FF0" w:rsidRPr="00873FF0">
        <w:t>Bariša</w:t>
      </w:r>
      <w:proofErr w:type="spellEnd"/>
      <w:r w:rsidR="00873FF0" w:rsidRPr="00873FF0">
        <w:t xml:space="preserve"> Obradović, Srebrnjak 20b, 10431 Sveta Nedjelja, OIB: 45619494339.</w:t>
      </w:r>
    </w:p>
    <w:p w:rsidRDefault="006C1042" w:rsidP="006C1042" w:rsidR="006C1042">
      <w:pPr>
        <w:jc w:val="both"/>
        <w:rPr>
          <w:color w:val="FF0000"/>
        </w:rPr>
      </w:pPr>
    </w:p>
    <w:p w:rsidRDefault="006C1042" w:rsidP="006C1042" w:rsidR="006C1042">
      <w:pPr>
        <w:ind w:firstLine="708"/>
        <w:jc w:val="both"/>
      </w:pPr>
      <w:r>
        <w:t>IV/ Ovo rješenje objavit će se na e-oglasnoj ploči suda.</w:t>
      </w:r>
    </w:p>
    <w:p w:rsidRDefault="006C1042" w:rsidP="006C1042" w:rsidR="006C1042">
      <w:pPr>
        <w:jc w:val="both"/>
      </w:pPr>
    </w:p>
    <w:p w:rsidRDefault="006C1042" w:rsidP="006C1042" w:rsidR="006C1042">
      <w:pPr>
        <w:ind w:firstLine="708"/>
        <w:jc w:val="both"/>
      </w:pPr>
      <w:r>
        <w:t>V/ Po pravomoćnosti ovoga rješenja stečajni dužnik PROIZVODNO USLUŽNA ZADRUGA PAHULJICA, Stjepana Radića 108, 48350 Đurđevac, OIB: 28077503791, biti će brisan iz sudskog registra.</w:t>
      </w:r>
    </w:p>
    <w:p w:rsidRDefault="006C1042" w:rsidP="006C1042" w:rsidR="006C1042"/>
    <w:p w:rsidRDefault="006C1042" w:rsidP="006C1042" w:rsidR="006C1042"/>
    <w:p w:rsidRDefault="006C1042" w:rsidP="006C1042" w:rsidR="006C1042">
      <w:pPr>
        <w:jc w:val="center"/>
      </w:pPr>
      <w:r>
        <w:t>Obrazloženje</w:t>
      </w:r>
    </w:p>
    <w:p w:rsidRDefault="006C1042" w:rsidP="006C1042" w:rsidR="006C1042"/>
    <w:p w:rsidRDefault="006C1042" w:rsidP="006C1042" w:rsidR="006C1042">
      <w:pPr>
        <w:jc w:val="both"/>
      </w:pPr>
      <w:r>
        <w:tab/>
        <w:t xml:space="preserve">Predlagatelj je dana 29.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6C1042" w:rsidP="006C1042" w:rsidR="006C1042"/>
    <w:p w:rsidRDefault="006C1042" w:rsidP="006C1042" w:rsidR="006C1042">
      <w:pPr>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6C1042" w:rsidP="006C1042" w:rsidR="006C1042"/>
    <w:p w:rsidRDefault="006C1042" w:rsidP="006C1042" w:rsidR="006C1042"/>
    <w:p w:rsidRDefault="006C1042" w:rsidP="006C1042" w:rsidR="006C1042">
      <w:pPr>
        <w:jc w:val="center"/>
      </w:pPr>
      <w:r>
        <w:t>U Varaždinu</w:t>
      </w:r>
      <w:r w:rsidRPr="00873FF0">
        <w:t xml:space="preserve">, </w:t>
      </w:r>
      <w:r w:rsidR="00873FF0" w:rsidRPr="00873FF0">
        <w:t>28</w:t>
      </w:r>
      <w:r w:rsidRPr="00873FF0">
        <w:t>. prosinca 2015</w:t>
      </w:r>
      <w:r>
        <w:t>.</w:t>
      </w:r>
    </w:p>
    <w:p w:rsidRDefault="006C1042" w:rsidP="006C1042" w:rsidR="006C1042">
      <w:pPr>
        <w:jc w:val="center"/>
      </w:pPr>
    </w:p>
    <w:p w:rsidRDefault="006C1042" w:rsidP="006C1042" w:rsidR="006C1042">
      <w:pPr>
        <w:jc w:val="center"/>
      </w:pPr>
    </w:p>
    <w:p w:rsidRDefault="006C1042" w:rsidP="006C1042" w:rsidR="006C1042">
      <w:pPr>
        <w:ind w:left="4956"/>
        <w:jc w:val="center"/>
      </w:pPr>
      <w:r>
        <w:t>Sudac</w:t>
      </w:r>
    </w:p>
    <w:p w:rsidRDefault="006C1042" w:rsidP="006C1042" w:rsidR="006C1042">
      <w:pPr>
        <w:ind w:left="4956"/>
        <w:jc w:val="center"/>
      </w:pPr>
    </w:p>
    <w:p w:rsidRDefault="006C1042" w:rsidP="006C1042" w:rsidR="006C1042">
      <w:pPr>
        <w:ind w:left="4956"/>
        <w:jc w:val="center"/>
      </w:pPr>
      <w:r>
        <w:t>Radovan Raduka</w:t>
      </w:r>
    </w:p>
    <w:p w:rsidRDefault="006C1042" w:rsidP="006C1042" w:rsidR="006C1042">
      <w:r>
        <w:t xml:space="preserve">                                                                                                 </w:t>
      </w:r>
      <w:r>
        <w:tab/>
      </w:r>
      <w:r>
        <w:tab/>
      </w:r>
      <w:r>
        <w:tab/>
      </w:r>
      <w:r>
        <w:tab/>
      </w:r>
      <w:r>
        <w:tab/>
        <w:t xml:space="preserve"> </w:t>
      </w:r>
    </w:p>
    <w:p w:rsidRDefault="006C1042" w:rsidP="006C1042" w:rsidR="006C1042">
      <w:r>
        <w:t xml:space="preserve">                                               </w:t>
      </w:r>
    </w:p>
    <w:p w:rsidRDefault="006C1042" w:rsidP="006C1042" w:rsidR="006C1042">
      <w:r>
        <w:tab/>
        <w:t xml:space="preserve">UPUTA O PRAVNOM LIJEKU: </w:t>
      </w:r>
    </w:p>
    <w:p w:rsidRDefault="006C1042" w:rsidP="006C1042" w:rsidR="006C1042">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6C1042" w:rsidP="006C1042" w:rsidR="006C1042">
      <w:pPr>
        <w:jc w:val="both"/>
      </w:pPr>
      <w:r>
        <w:tab/>
        <w:t>Protiv točke I rješenja žalbu može podnijeti osoba koja je bila zastupnik po zakonu dužnika pravne osobe do dana nastupanja pravnih posljedica otvaranja stečajnog postupka (čl. 128. st. 8. SZ-a).</w:t>
      </w:r>
    </w:p>
    <w:p w:rsidRDefault="006C1042" w:rsidP="006C1042" w:rsidR="006C1042"/>
    <w:p w:rsidRDefault="006C1042" w:rsidP="006C1042" w:rsidR="006C1042"/>
    <w:p w:rsidRDefault="006C1042" w:rsidP="006C1042" w:rsidR="006C1042">
      <w:r>
        <w:t>DNA:</w:t>
      </w:r>
    </w:p>
    <w:p w:rsidRDefault="006C1042" w:rsidP="006C1042" w:rsidR="006C1042">
      <w:pPr>
        <w:numPr>
          <w:ilvl w:val="0"/>
          <w:numId w:val="1"/>
        </w:numPr>
        <w:jc w:val="both"/>
        <w:rPr>
          <w:szCs w:val="20"/>
        </w:rPr>
      </w:pPr>
      <w:r>
        <w:t>Predlagatelj Financijska agencija, Regionalni centar Zagreb, Podružnica Varaždin, Augusta Cesarca 2, Varaždin</w:t>
      </w:r>
    </w:p>
    <w:p w:rsidRDefault="006C1042" w:rsidP="006C1042" w:rsidR="006C1042">
      <w:pPr>
        <w:numPr>
          <w:ilvl w:val="0"/>
          <w:numId w:val="1"/>
        </w:numPr>
        <w:jc w:val="both"/>
      </w:pPr>
      <w:r>
        <w:t>Županijsko državno odvjetništvo u Varaždinu, Braće Radića 2</w:t>
      </w:r>
    </w:p>
    <w:p w:rsidRDefault="006C1042" w:rsidP="006C1042" w:rsidR="006C1042">
      <w:pPr>
        <w:numPr>
          <w:ilvl w:val="0"/>
          <w:numId w:val="1"/>
        </w:numPr>
        <w:jc w:val="both"/>
      </w:pPr>
      <w:r>
        <w:t>Dužnik PROIZVODNO USLUŽNA ZADRUGA PAHULJICA, Stjepana Radića 108, 48350 Đurđevac</w:t>
      </w:r>
    </w:p>
    <w:p w:rsidRDefault="006C1042" w:rsidP="006C1042" w:rsidR="006C1042">
      <w:pPr>
        <w:numPr>
          <w:ilvl w:val="0"/>
          <w:numId w:val="1"/>
        </w:numPr>
      </w:pPr>
      <w:r>
        <w:t>Sudski registar ovog suda</w:t>
      </w:r>
    </w:p>
    <w:p w:rsidRDefault="006C1042" w:rsidP="006C1042" w:rsidR="006C1042">
      <w:pPr>
        <w:numPr>
          <w:ilvl w:val="0"/>
          <w:numId w:val="1"/>
        </w:numPr>
      </w:pPr>
      <w:r>
        <w:t xml:space="preserve">Upravitelj zadruge Kristina Kovačev, </w:t>
      </w:r>
      <w:proofErr w:type="spellStart"/>
      <w:r>
        <w:t>Rendićeva</w:t>
      </w:r>
      <w:proofErr w:type="spellEnd"/>
      <w:r>
        <w:t xml:space="preserve"> 28/b, 10000 Zagreb</w:t>
      </w:r>
    </w:p>
    <w:p w:rsidRDefault="006C1042" w:rsidP="006C1042" w:rsidR="006C1042">
      <w:pPr>
        <w:pStyle w:val="Odlomakpopisa"/>
        <w:numPr>
          <w:ilvl w:val="0"/>
          <w:numId w:val="1"/>
        </w:numPr>
      </w:pPr>
      <w:r>
        <w:t xml:space="preserve">Ministarstvo financija, Porezna uprava, Područni ured Sjeverna Hrvatska, </w:t>
      </w:r>
      <w:r w:rsidRPr="00BB5B5F">
        <w:t>Ispostava Koprivnica, 48000 Koprivnica, Hrvatske državnosti 7</w:t>
      </w:r>
    </w:p>
    <w:p w:rsidRDefault="006C1042" w:rsidP="006C1042" w:rsidR="006C1042">
      <w:pPr>
        <w:numPr>
          <w:ilvl w:val="0"/>
          <w:numId w:val="1"/>
        </w:numPr>
      </w:pPr>
      <w:r>
        <w:t xml:space="preserve">Stečajni upravitelj </w:t>
      </w:r>
      <w:r w:rsidR="00873FF0" w:rsidRPr="00873FF0">
        <w:t xml:space="preserve">Milan </w:t>
      </w:r>
      <w:proofErr w:type="spellStart"/>
      <w:r w:rsidR="00873FF0" w:rsidRPr="00873FF0">
        <w:t>Bariša</w:t>
      </w:r>
      <w:proofErr w:type="spellEnd"/>
      <w:r w:rsidR="00873FF0" w:rsidRPr="00873FF0">
        <w:t xml:space="preserve"> Obradović, Srebrnjak 20b, 10431 Sveta Nedjelja</w:t>
      </w:r>
      <w:bookmarkStart w:name="_GoBack" w:id="0"/>
      <w:bookmarkEnd w:id="0"/>
    </w:p>
    <w:p w:rsidRDefault="006C1042" w:rsidP="006C1042" w:rsidR="006C1042">
      <w:pPr>
        <w:numPr>
          <w:ilvl w:val="0"/>
          <w:numId w:val="1"/>
        </w:numPr>
      </w:pPr>
      <w:r>
        <w:t>E-oglasna ploča suda</w:t>
      </w:r>
    </w:p>
    <w:p w:rsidRDefault="006C1042" w:rsidP="006C1042" w:rsidR="006C1042">
      <w:pPr>
        <w:pStyle w:val="Odlomakpopisa"/>
        <w:numPr>
          <w:ilvl w:val="0"/>
          <w:numId w:val="1"/>
        </w:numPr>
      </w:pPr>
      <w:r>
        <w:t>Pisarnica – kal. 20 dana</w:t>
      </w:r>
    </w:p>
    <w:p w:rsidRDefault="007F6947" w:rsidR="007F6947"/>
    <w:sectPr w:rsidR="007F694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5C1" w:rsidP="006C1042" w:rsidR="005B35C1">
      <w:r>
        <w:separator/>
      </w:r>
    </w:p>
  </w:endnote>
  <w:endnote w:id="0" w:type="continuationSeparator">
    <w:p w:rsidRDefault="005B35C1" w:rsidP="006C1042" w:rsidR="005B35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5C1" w:rsidP="006C1042" w:rsidR="005B35C1">
      <w:r>
        <w:separator/>
      </w:r>
    </w:p>
  </w:footnote>
  <w:footnote w:id="0" w:type="continuationSeparator">
    <w:p w:rsidRDefault="005B35C1" w:rsidP="006C1042" w:rsidR="005B35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042" w:rsidP="006C1042" w:rsidR="006C1042">
    <w:pPr>
      <w:pStyle w:val="Zaglavlje"/>
      <w:jc w:val="right"/>
    </w:pPr>
    <w:r>
      <w:t>Poslovni broj: 1 St-381/15-5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5066B6D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7E55"/>
    <w:rsid w:val="004C7E55"/>
    <w:rsid w:val="005B35C1"/>
    <w:rsid w:val="006C1042"/>
    <w:rsid w:val="007F6947"/>
    <w:rsid w:val="00873FF0"/>
    <w:rsid w:val="00DD50B0"/>
    <w:rsid w:val="00E44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1042"/>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C1042"/>
    <w:pPr>
      <w:ind w:left="720"/>
      <w:contextualSpacing/>
    </w:pPr>
  </w:style>
  <w:style w:styleId="Tekstbalonia" w:type="paragraph">
    <w:name w:val="Balloon Text"/>
    <w:basedOn w:val="Normal"/>
    <w:link w:val="TekstbaloniaChar"/>
    <w:uiPriority w:val="99"/>
    <w:semiHidden/>
    <w:unhideWhenUsed/>
    <w:rsid w:val="006C10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1042"/>
    <w:rPr>
      <w:rFonts w:cs="Tahoma" w:hAnsi="Tahoma" w:ascii="Tahoma"/>
      <w:sz w:val="16"/>
      <w:szCs w:val="16"/>
    </w:rPr>
  </w:style>
  <w:style w:styleId="Zaglavlje" w:type="paragraph">
    <w:name w:val="header"/>
    <w:basedOn w:val="Normal"/>
    <w:link w:val="ZaglavljeChar"/>
    <w:uiPriority w:val="99"/>
    <w:unhideWhenUsed/>
    <w:rsid w:val="006C1042"/>
    <w:pPr>
      <w:tabs>
        <w:tab w:pos="4536" w:val="center"/>
        <w:tab w:pos="9072" w:val="right"/>
      </w:tabs>
    </w:pPr>
  </w:style>
  <w:style w:customStyle="true" w:styleId="ZaglavljeChar" w:type="character">
    <w:name w:val="Zaglavlje Char"/>
    <w:basedOn w:val="Zadanifontodlomka"/>
    <w:link w:val="Zaglavlje"/>
    <w:uiPriority w:val="99"/>
    <w:rsid w:val="006C1042"/>
    <w:rPr>
      <w:rFonts w:cs="Times New Roman" w:hAnsi="Times New Roman" w:ascii="Times New Roman"/>
      <w:sz w:val="24"/>
      <w:szCs w:val="24"/>
    </w:rPr>
  </w:style>
  <w:style w:styleId="Podnoje" w:type="paragraph">
    <w:name w:val="footer"/>
    <w:basedOn w:val="Normal"/>
    <w:link w:val="PodnojeChar"/>
    <w:uiPriority w:val="99"/>
    <w:unhideWhenUsed/>
    <w:rsid w:val="006C1042"/>
    <w:pPr>
      <w:tabs>
        <w:tab w:pos="4536" w:val="center"/>
        <w:tab w:pos="9072" w:val="right"/>
      </w:tabs>
    </w:pPr>
  </w:style>
  <w:style w:customStyle="true" w:styleId="PodnojeChar" w:type="character">
    <w:name w:val="Podnožje Char"/>
    <w:basedOn w:val="Zadanifontodlomka"/>
    <w:link w:val="Podnoje"/>
    <w:uiPriority w:val="99"/>
    <w:rsid w:val="006C1042"/>
    <w:rPr>
      <w:rFonts w:cs="Times New Roman" w:hAnsi="Times New Roman" w:ascii="Times New Roman"/>
      <w:sz w:val="24"/>
      <w:szCs w:val="24"/>
    </w:rPr>
  </w:style>
  <w:style w:styleId="Tekstrezerviranogmjesta" w:type="character">
    <w:name w:val="Placeholder Text"/>
    <w:basedOn w:val="Zadanifontodlomka"/>
    <w:uiPriority w:val="99"/>
    <w:semiHidden/>
    <w:rsid w:val="00873FF0"/>
    <w:rPr>
      <w:color w:val="808080"/>
      <w:bdr w:space="0" w:sz="0" w:color="auto" w:val="none"/>
      <w:shd w:fill="CCFFFF" w:color="auto" w:val="clear"/>
    </w:rPr>
  </w:style>
  <w:style w:customStyle="true" w:styleId="eSPISCCParagraphDefaultFont" w:type="character">
    <w:name w:val="eSPIS_CC_Paragraph Default Font"/>
    <w:basedOn w:val="Zadanifontodlomka"/>
    <w:rsid w:val="00873FF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73FF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73FF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3FF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1042"/>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C1042"/>
    <w:pPr>
      <w:ind w:left="720"/>
      <w:contextualSpacing/>
    </w:pPr>
  </w:style>
  <w:style w:styleId="Tekstbalonia" w:type="paragraph">
    <w:name w:val="Balloon Text"/>
    <w:basedOn w:val="Normal"/>
    <w:link w:val="TekstbaloniaChar"/>
    <w:uiPriority w:val="99"/>
    <w:semiHidden/>
    <w:unhideWhenUsed/>
    <w:rsid w:val="006C1042"/>
    <w:rPr>
      <w:rFonts w:ascii="Tahoma" w:cs="Tahoma" w:hAnsi="Tahoma"/>
      <w:sz w:val="16"/>
      <w:szCs w:val="16"/>
    </w:rPr>
  </w:style>
  <w:style w:customStyle="1" w:styleId="TekstbaloniaChar" w:type="character">
    <w:name w:val="Tekst balončića Char"/>
    <w:basedOn w:val="Zadanifontodlomka"/>
    <w:link w:val="Tekstbalonia"/>
    <w:uiPriority w:val="99"/>
    <w:semiHidden/>
    <w:rsid w:val="006C1042"/>
    <w:rPr>
      <w:rFonts w:ascii="Tahoma" w:cs="Tahoma" w:hAnsi="Tahoma"/>
      <w:sz w:val="16"/>
      <w:szCs w:val="16"/>
    </w:rPr>
  </w:style>
  <w:style w:styleId="Zaglavlje" w:type="paragraph">
    <w:name w:val="header"/>
    <w:basedOn w:val="Normal"/>
    <w:link w:val="ZaglavljeChar"/>
    <w:uiPriority w:val="99"/>
    <w:unhideWhenUsed/>
    <w:rsid w:val="006C1042"/>
    <w:pPr>
      <w:tabs>
        <w:tab w:pos="4536" w:val="center"/>
        <w:tab w:pos="9072" w:val="right"/>
      </w:tabs>
    </w:pPr>
  </w:style>
  <w:style w:customStyle="1" w:styleId="ZaglavljeChar" w:type="character">
    <w:name w:val="Zaglavlje Char"/>
    <w:basedOn w:val="Zadanifontodlomka"/>
    <w:link w:val="Zaglavlje"/>
    <w:uiPriority w:val="99"/>
    <w:rsid w:val="006C1042"/>
    <w:rPr>
      <w:rFonts w:ascii="Times New Roman" w:cs="Times New Roman" w:hAnsi="Times New Roman"/>
      <w:sz w:val="24"/>
      <w:szCs w:val="24"/>
    </w:rPr>
  </w:style>
  <w:style w:styleId="Podnoje" w:type="paragraph">
    <w:name w:val="footer"/>
    <w:basedOn w:val="Normal"/>
    <w:link w:val="PodnojeChar"/>
    <w:uiPriority w:val="99"/>
    <w:unhideWhenUsed/>
    <w:rsid w:val="006C1042"/>
    <w:pPr>
      <w:tabs>
        <w:tab w:pos="4536" w:val="center"/>
        <w:tab w:pos="9072" w:val="right"/>
      </w:tabs>
    </w:pPr>
  </w:style>
  <w:style w:customStyle="1" w:styleId="PodnojeChar" w:type="character">
    <w:name w:val="Podnožje Char"/>
    <w:basedOn w:val="Zadanifontodlomka"/>
    <w:link w:val="Podnoje"/>
    <w:uiPriority w:val="99"/>
    <w:rsid w:val="006C1042"/>
    <w:rPr>
      <w:rFonts w:ascii="Times New Roman" w:cs="Times New Roman" w:hAnsi="Times New Roman"/>
      <w:sz w:val="24"/>
      <w:szCs w:val="24"/>
    </w:rPr>
  </w:style>
  <w:style w:styleId="Tekstrezerviranogmjesta" w:type="character">
    <w:name w:val="Placeholder Text"/>
    <w:basedOn w:val="Zadanifontodlomka"/>
    <w:uiPriority w:val="99"/>
    <w:semiHidden/>
    <w:rsid w:val="00873FF0"/>
    <w:rPr>
      <w:color w:val="808080"/>
      <w:bdr w:color="auto" w:space="0" w:sz="0" w:val="none"/>
      <w:shd w:color="auto" w:fill="CCFFFF" w:val="clear"/>
    </w:rPr>
  </w:style>
  <w:style w:customStyle="1" w:styleId="eSPISCCParagraphDefaultFont" w:type="character">
    <w:name w:val="eSPIS_CC_Paragraph Default Font"/>
    <w:basedOn w:val="Zadanifontodlomka"/>
    <w:rsid w:val="00873FF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73FF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73FF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3FF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St-381/2015</izvorni_sadrzaj>
    <derivirana_varijabla naziv="DomainObject.Predmet.OznakaBroj_1">St-381/2015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PAHULJICA</izvorni_sadrzaj>
    <derivirana_varijabla naziv="DomainObject.Predmet.ProtustrankaFormated_1">  PROIZVODNO USLUŽNA ZADRUGA PAHULJICA</derivirana_varijabla>
  </DomainObject.Predmet.ProtustrankaFormated>
  <DomainObject.Predmet.ProtustrankaFormatedOIB>
    <izvorni_sadrzaj>  PROIZVODNO USLUŽNA ZADRUGA PAHULJICA, OIB 28077503791</izvorni_sadrzaj>
    <derivirana_varijabla naziv="DomainObject.Predmet.ProtustrankaFormatedOIB_1">  PROIZVODNO USLUŽNA ZADRUGA PAHULJICA, OIB 28077503791</derivirana_varijabla>
  </DomainObject.Predmet.ProtustrankaFormatedOIB>
  <DomainObject.Predmet.ProtustrankaFormatedWithAdress>
    <izvorni_sadrzaj> PROIZVODNO USLUŽNA ZADRUGA PAHULJICA, Stjepana Radića 108, 48350 Đurđevac</izvorni_sadrzaj>
    <derivirana_varijabla naziv="DomainObject.Predmet.ProtustrankaFormatedWithAdress_1"> PROIZVODNO USLUŽNA ZADRUGA PAHULJICA, Stjepana Radića 108, 48350 Đurđevac</derivirana_varijabla>
  </DomainObject.Predmet.ProtustrankaFormatedWithAdress>
  <DomainObject.Predmet.ProtustrankaFormatedWithAdressOIB>
    <izvorni_sadrzaj> PROIZVODNO USLUŽNA ZADRUGA PAHULJICA, OIB 28077503791, Stjepana Radića 108, 48350 Đurđevac</izvorni_sadrzaj>
    <derivirana_varijabla naziv="DomainObject.Predmet.ProtustrankaFormatedWithAdressOIB_1"> PROIZVODNO USLUŽNA ZADRUGA PAHULJICA, OIB 28077503791, Stjepana Radića 108, 48350 Đurđevac</derivirana_varijabla>
  </DomainObject.Predmet.ProtustrankaFormatedWithAdressOIB>
  <DomainObject.Predmet.ProtustrankaWithAdress>
    <izvorni_sadrzaj>PROIZVODNO USLUŽNA ZADRUGA PAHULJICA Stjepana Radića 108, 48350 Đurđevac</izvorni_sadrzaj>
    <derivirana_varijabla naziv="DomainObject.Predmet.ProtustrankaWithAdress_1">PROIZVODNO USLUŽNA ZADRUGA PAHULJICA Stjepana Radića 108, 48350 Đurđevac</derivirana_varijabla>
  </DomainObject.Predmet.ProtustrankaWithAdress>
  <DomainObject.Predmet.ProtustrankaWithAdressOIB>
    <izvorni_sadrzaj>PROIZVODNO USLUŽNA ZADRUGA PAHULJICA, OIB 28077503791, Stjepana Radića 108, 48350 Đurđevac</izvorni_sadrzaj>
    <derivirana_varijabla naziv="DomainObject.Predmet.ProtustrankaWithAdressOIB_1">PROIZVODNO USLUŽNA ZADRUGA PAHULJICA, OIB 28077503791, Stjepana Radića 108, 48350 Đurđevac</derivirana_varijabla>
  </DomainObject.Predmet.ProtustrankaWithAdressOIB>
  <DomainObject.Predmet.ProtustrankaNazivFormated>
    <izvorni_sadrzaj>PROIZVODNO USLUŽNA ZADRUGA PAHULJICA</izvorni_sadrzaj>
    <derivirana_varijabla naziv="DomainObject.Predmet.ProtustrankaNazivFormated_1">PROIZVODNO USLUŽNA ZADRUGA PAHULJICA</derivirana_varijabla>
  </DomainObject.Predmet.ProtustrankaNazivFormated>
  <DomainObject.Predmet.ProtustrankaNazivFormatedOIB>
    <izvorni_sadrzaj>PROIZVODNO USLUŽNA ZADRUGA PAHULJICA, OIB 28077503791</izvorni_sadrzaj>
    <derivirana_varijabla naziv="DomainObject.Predmet.ProtustrankaNazivFormatedOIB_1">PROIZVODNO USLUŽNA ZADRUGA PAHULJICA, OIB 28077503791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izvorni_sadrzaj>
    <derivirana_varijabla naziv="DomainObject.Predmet.StrankaFormatedOIB_1">  Financijska agencija, Regionalni centar Zagreb, Podružnica Varaždin</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A. Cesarca 2, 42000 Varaždin</izvorni_sadrzaj>
    <derivirana_varijabla naziv="DomainObject.Predmet.StrankaFormatedWithAdressOIB_1"> Financijska agencija, Regionalni centar Zagreb, Podružnica Varaždin,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A. Cesarca 2,42000 Varaždin</izvorni_sadrzaj>
    <derivirana_varijabla naziv="DomainObject.Predmet.StrankaWithAdressOIB_1">Financijska agencija, Regionalni centar Zagreb, Podružnica Varaždin,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izvorni_sadrzaj>
    <derivirana_varijabla naziv="DomainObject.Predmet.StrankaNazivFormatedOIB_1">Financijska agencija, Regionalni centar Zagreb, Podružnica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35026.43</izvorni_sadrzaj>
    <derivirana_varijabla naziv="DomainObject.Predmet.TrenutnaVrijednost_1">35026.43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item>
    </izvorni_sadrzaj>
    <derivirana_varijabla naziv="DomainObject.Predmet.StrankaListFormatedOIB_1">
      <item>Financijska agencija, Regionalni centar Zagreb, Podružnica Varaždin</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A. Cesarca 2, 42000 Varaždin</item>
    </izvorni_sadrzaj>
    <derivirana_varijabla naziv="DomainObject.Predmet.StrankaListFormatedWithAdressOIB_1">
      <item>Financijska agencija, Regionalni centar Zagreb, Podružnica Varaždin,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item>
    </izvorni_sadrzaj>
    <derivirana_varijabla naziv="DomainObject.Predmet.StrankaListNazivFormatedOIB_1">
      <item>Financijska agencija, Regionalni centar Zagreb, Podružnica Varaždin</item>
    </derivirana_varijabla>
  </DomainObject.Predmet.StrankaListNazivFormatedOIB>
  <DomainObject.Predmet.ProtuStrankaListFormated>
    <izvorni_sadrzaj>
      <item>PROIZVODNO USLUŽNA ZADRUGA PAHULJICA</item>
    </izvorni_sadrzaj>
    <derivirana_varijabla naziv="DomainObject.Predmet.ProtuStrankaListFormated_1">
      <item>PROIZVODNO USLUŽNA ZADRUGA PAHULJICA</item>
    </derivirana_varijabla>
  </DomainObject.Predmet.ProtuStrankaListFormated>
  <DomainObject.Predmet.ProtuStrankaListFormatedOIB>
    <izvorni_sadrzaj>
      <item>PROIZVODNO USLUŽNA ZADRUGA PAHULJICA, OIB 28077503791</item>
    </izvorni_sadrzaj>
    <derivirana_varijabla naziv="DomainObject.Predmet.ProtuStrankaListFormatedOIB_1">
      <item>PROIZVODNO USLUŽNA ZADRUGA PAHULJICA, OIB 28077503791</item>
    </derivirana_varijabla>
  </DomainObject.Predmet.ProtuStrankaListFormatedOIB>
  <DomainObject.Predmet.ProtuStrankaListFormatedWithAdress>
    <izvorni_sadrzaj>
      <item>PROIZVODNO USLUŽNA ZADRUGA PAHULJICA, Stjepana Radića 108, 48350 Đurđevac</item>
    </izvorni_sadrzaj>
    <derivirana_varijabla naziv="DomainObject.Predmet.ProtuStrankaListFormatedWithAdress_1">
      <item>PROIZVODNO USLUŽNA ZADRUGA PAHULJICA, Stjepana Radića 108, 48350 Đurđevac</item>
    </derivirana_varijabla>
  </DomainObject.Predmet.ProtuStrankaListFormatedWithAdress>
  <DomainObject.Predmet.ProtuStrankaListFormatedWithAdressOIB>
    <izvorni_sadrzaj>
      <item>PROIZVODNO USLUŽNA ZADRUGA PAHULJICA, OIB 28077503791, Stjepana Radića 108, 48350 Đurđevac</item>
    </izvorni_sadrzaj>
    <derivirana_varijabla naziv="DomainObject.Predmet.ProtuStrankaListFormatedWithAdressOIB_1">
      <item>PROIZVODNO USLUŽNA ZADRUGA PAHULJICA, OIB 28077503791, Stjepana Radića 108, 48350 Đurđevac</item>
    </derivirana_varijabla>
  </DomainObject.Predmet.ProtuStrankaListFormatedWithAdressOIB>
  <DomainObject.Predmet.ProtuStrankaListNazivFormated>
    <izvorni_sadrzaj>
      <item>PROIZVODNO USLUŽNA ZADRUGA PAHULJICA</item>
    </izvorni_sadrzaj>
    <derivirana_varijabla naziv="DomainObject.Predmet.ProtuStrankaListNazivFormated_1">
      <item>PROIZVODNO USLUŽNA ZADRUGA PAHULJICA</item>
    </derivirana_varijabla>
  </DomainObject.Predmet.ProtuStrankaListNazivFormated>
  <DomainObject.Predmet.ProtuStrankaListNazivFormatedOIB>
    <izvorni_sadrzaj>
      <item>PROIZVODNO USLUŽNA ZADRUGA PAHULJICA, OIB 28077503791</item>
    </izvorni_sadrzaj>
    <derivirana_varijabla naziv="DomainObject.Predmet.ProtuStrankaListNazivFormatedOIB_1">
      <item>PROIZVODNO USLUŽNA ZADRUGA PAHULJICA, OIB 28077503791</item>
    </derivirana_varijabla>
  </DomainObject.Predmet.ProtuStrankaListNazivFormatedOIB>
  <DomainObject.Predmet.OstaliListFormated>
    <izvorni_sadrzaj>
      <item>Sudski registar, Trgovački sud u Varaždinu</item>
      <item>E-oglasna ploča ovog suda</item>
    </izvorni_sadrzaj>
    <derivirana_varijabla naziv="DomainObject.Predmet.OstaliListFormated_1">
      <item>Sudski registar, Trgovački sud u Varaždinu</item>
      <item>E-oglasna ploča ovog suda</item>
    </derivirana_varijabla>
  </DomainObject.Predmet.OstaliListFormated>
  <DomainObject.Predmet.OstaliListFormatedOIB>
    <izvorni_sadrzaj>
      <item>Sudski registar, Trgovački sud u Varaždinu</item>
      <item>E-oglasna ploča ovog suda</item>
    </izvorni_sadrzaj>
    <derivirana_varijabla naziv="DomainObject.Predmet.OstaliListFormatedOIB_1">
      <item>Sudski registar, Trgovački sud u Varaždinu</item>
      <item>E-oglasna ploča ovog suda</item>
    </derivirana_varijabla>
  </DomainObject.Predmet.OstaliListFormatedOIB>
  <DomainObject.Predmet.OstaliListFormatedWithAdress>
    <izvorni_sadrzaj>
      <item>Sudski registar, Trgovački sud u Varaždinu</item>
      <item>E-oglasna ploča ovog suda</item>
    </izvorni_sadrzaj>
    <derivirana_varijabla naziv="DomainObject.Predmet.OstaliListFormatedWithAdress_1">
      <item>Sudski registar, Trgovački sud u Varaždinu</item>
      <item>E-oglasna ploča ovog suda</item>
    </derivirana_varijabla>
  </DomainObject.Predmet.OstaliListFormatedWithAdress>
  <DomainObject.Predmet.OstaliListFormatedWithAdressOIB>
    <izvorni_sadrzaj>
      <item>Sudski registar, Trgovački sud u Varaždinu</item>
      <item>E-oglasna ploča ovog suda</item>
    </izvorni_sadrzaj>
    <derivirana_varijabla naziv="DomainObject.Predmet.OstaliListFormatedWithAdressOIB_1">
      <item>Sudski registar, Trgovački sud u Varaždinu</item>
      <item>E-oglasna ploča ovog suda</item>
    </derivirana_varijabla>
  </DomainObject.Predmet.OstaliListFormatedWithAdressOIB>
  <DomainObject.Predmet.OstaliListNazivFormated>
    <izvorni_sadrzaj>
      <item>Sudski registar, Trgovački sud u Varaždinu</item>
      <item>E-oglasna ploča ovog suda</item>
    </izvorni_sadrzaj>
    <derivirana_varijabla naziv="DomainObject.Predmet.OstaliListNazivFormated_1">
      <item>Sudski registar, Trgovački sud u Varaždinu</item>
      <item>E-oglasna ploča ovog suda</item>
    </derivirana_varijabla>
  </DomainObject.Predmet.OstaliListNazivFormated>
  <DomainObject.Predmet.OstaliListNazivFormatedOIB>
    <izvorni_sadrzaj>
      <item>Sudski registar, Trgovački sud u Varaždinu</item>
      <item>E-oglasna ploča ovog suda</item>
    </izvorni_sadrzaj>
    <derivirana_varijabla naziv="DomainObject.Predmet.OstaliListNazivFormatedOIB_1">
      <item>Sudski registar, Trgovački sud u Varaždinu</item>
      <item>E-oglasna ploča ovog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PROIZVODNO USLUŽNA ZADRUGA PAHULJICA</izvorni_sadrzaj>
    <derivirana_varijabla naziv="DomainObject.Predmet.ProtustrankaIDrugi_1">PROIZVODNO USLUŽNA ZADRUGA PAHULJICA</derivirana_varijabla>
  </DomainObject.Predmet.ProtustrankaIDrugi>
  <DomainObject.Predmet.StrankaIDrugiAdressOIB>
    <izvorni_sadrzaj>Financijska agencija, Regionalni centar Zagreb, Podružnica Varaždin, A. Cesarca 2, 42000 Varaždin</izvorni_sadrzaj>
    <derivirana_varijabla naziv="DomainObject.Predmet.StrankaIDrugiAdressOIB_1">Financijska agencija, Regionalni centar Zagreb, Podružnica Varaždin, A. Cesarca 2, 42000 Varaždin</derivirana_varijabla>
  </DomainObject.Predmet.StrankaIDrugiAdressOIB>
  <DomainObject.Predmet.ProtustrankaIDrugiAdressOIB>
    <izvorni_sadrzaj>PROIZVODNO USLUŽNA ZADRUGA PAHULJICA, OIB 28077503791, Stjepana Radića 108, 48350 Đurđevac</izvorni_sadrzaj>
    <derivirana_varijabla naziv="DomainObject.Predmet.ProtustrankaIDrugiAdressOIB_1">PROIZVODNO USLUŽNA ZADRUGA PAHULJICA, OIB 28077503791, Stjepana Radića 108,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Podružnica Varaždin</item>
      <item>PROIZVODNO USLUŽNA ZADRUGA PAHULJICA</item>
      <item>Sudski registar, Trgovački sud u Varaždinu</item>
      <item>E-oglasna ploča ovog suda</item>
    </izvorni_sadrzaj>
    <derivirana_varijabla naziv="DomainObject.Predmet.SudioniciListNaziv_1">
      <item>Financijska agencija, Regionalni centar Zagreb, Podružnica Varaždin</item>
      <item>PROIZVODNO USLUŽNA ZADRUGA PAHULJICA</item>
      <item>Sudski registar, Trgovački sud u Varaždinu</item>
      <item>E-oglasna ploča ovog suda</item>
    </derivirana_varijabla>
  </DomainObject.Predmet.SudioniciListNaziv>
  <DomainObject.Predmet.SudioniciListAdressOIB>
    <izvorni_sadrzaj>
      <item>Financijska agencija, Regionalni centar Zagreb, Podružnica Varaždin, A. Cesarca 2,42000 Varaždin</item>
      <item>PROIZVODNO USLUŽNA ZADRUGA PAHULJICA, OIB 28077503791, Stjepana Radića 108,48350 Đurđevac</item>
      <item>Sudski registar, Trgovački sud u Varaždinu</item>
      <item>E-oglasna ploča ovog suda</item>
    </izvorni_sadrzaj>
    <derivirana_varijabla naziv="DomainObject.Predmet.SudioniciListAdressOIB_1">
      <item>Financijska agencija, Regionalni centar Zagreb, Podružnica Varaždin, A. Cesarca 2,42000 Varaždin</item>
      <item>PROIZVODNO USLUŽNA ZADRUGA PAHULJICA, OIB 28077503791, Stjepana Radića 108,48350 Đurđevac</item>
      <item>Sudski registar, Trgovački sud u Varaždinu</item>
      <item>E-oglasna ploča ovog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28077503791</item>
      <item>, OIB null</item>
      <item>, OIB null</item>
    </izvorni_sadrzaj>
    <derivirana_varijabla naziv="DomainObject.Predmet.SudioniciListNazivOIB_1">
      <item>, OIB null</item>
      <item>, OIB 28077503791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2990</properties:Characters>
  <properties:Lines>86</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2015-12-18T14:10:00Z</dcterms:created>
  <dc:creator>Tea Meister</dc:creator>
  <dc:description/>
  <cp:keywords/>
  <cp:lastModifiedBy>Tea Meister</cp:lastModifiedBy>
  <cp:lastPrinted>2015-12-28T09:03:00Z</cp:lastPrinted>
  <dcterms:modified xmlns:xsi="http://www.w3.org/2001/XMLSchema-instance" xsi:type="dcterms:W3CDTF">2015-12-28T09:03:00Z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