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3b61" w14:paraId="5f23b61" w:rsidRDefault="003969D3" w:rsidP="003969D3" w:rsidR="003969D3">
      <w:pPr>
        <w:jc w:val="right"/>
        <w15:collapsed w:val="false"/>
      </w:pPr>
      <w:r>
        <w:t>6 St-</w:t>
      </w:r>
      <w:r w:rsidR="00EC2C3B">
        <w:t>424</w:t>
      </w:r>
      <w:r w:rsidR="002D428E">
        <w:t>/1</w:t>
      </w:r>
      <w:r w:rsidR="0028519B">
        <w:t>7</w:t>
      </w:r>
      <w:r w:rsidR="002D428E">
        <w:t>-</w:t>
      </w:r>
      <w:r w:rsidR="00EC2C3B">
        <w:t>6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EC2C3B">
        <w:t xml:space="preserve">Financijska agencija Regionalni centar Osijek, za otvaranje stečajnog  postupka nad dužnikom </w:t>
      </w:r>
      <w:r w:rsidR="00EC2C3B" w:rsidRPr="00EC2C3B">
        <w:rPr>
          <w:b/>
        </w:rPr>
        <w:t>PHARMACON d.o.o. trgovina veterinarsko-medicinskim proizvodima i usluge u likvidaciji, Đakovo, Splitska 19, MBS: 030118515, OIB: 55313986013</w:t>
      </w:r>
      <w:r w:rsidR="003969D3">
        <w:t xml:space="preserve">, dana </w:t>
      </w:r>
      <w:r w:rsidR="00EC2C3B">
        <w:t>3. travnja</w:t>
      </w:r>
      <w:r w:rsidR="0028519B">
        <w:t xml:space="preserve"> 2017.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EC2C3B" w:rsidRPr="00EC2C3B">
        <w:rPr>
          <w:b/>
        </w:rPr>
        <w:t>PHARMACON d.o.o. trgovina veterinarsko-medicinskim proizvodima i usluge u likvidaciji, Đakovo, Splitska 19, MBS: 030118515, OIB: 55313986013</w:t>
      </w:r>
      <w:r w:rsidR="00EC2C3B">
        <w:rPr>
          <w:b/>
        </w:rPr>
        <w:t xml:space="preserve"> </w:t>
      </w:r>
      <w:r w:rsidR="00E62E04">
        <w:t xml:space="preserve">a prijedlog FINE RC Osijek od </w:t>
      </w:r>
      <w:r w:rsidR="00EC2C3B">
        <w:t>22. ožujka</w:t>
      </w:r>
      <w:r w:rsidR="0028519B">
        <w:t xml:space="preserve"> 2017. g.</w:t>
      </w:r>
      <w:r w:rsidR="00E62E04">
        <w:t xml:space="preserve"> za otvaranje 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EC2C3B">
        <w:rPr>
          <w:bCs/>
        </w:rPr>
        <w:t>22. ožujka</w:t>
      </w:r>
      <w:r w:rsidR="0028519B">
        <w:rPr>
          <w:bCs/>
        </w:rPr>
        <w:t xml:space="preserve"> 2017. g.</w:t>
      </w:r>
      <w:r w:rsidR="00071EBF">
        <w:rPr>
          <w:bCs/>
        </w:rPr>
        <w:t xml:space="preserve"> FINA RC Osijek podnijela je prijedlog za otvaranje stečajnog postupka za dužnika </w:t>
      </w:r>
      <w:r w:rsidR="00EC2C3B" w:rsidRPr="00EC2C3B">
        <w:rPr>
          <w:b/>
        </w:rPr>
        <w:t>PHARMACON d.o.o. trgovina veterinarsko-medicinskim proizvodima i usluge u likvidaciji, Đakovo, Splitska 19, MBS: 030118515, OIB: 55313986013</w:t>
      </w:r>
      <w:r w:rsidR="00EC2C3B">
        <w:rPr>
          <w:b/>
        </w:rPr>
        <w:t xml:space="preserve"> </w:t>
      </w:r>
      <w:r w:rsidR="00071EBF">
        <w:rPr>
          <w:bCs/>
        </w:rPr>
        <w:t xml:space="preserve">navodeći da dužnik na dan </w:t>
      </w:r>
      <w:r w:rsidR="00EC2C3B">
        <w:rPr>
          <w:bCs/>
        </w:rPr>
        <w:t>20. ožujka</w:t>
      </w:r>
      <w:r w:rsidR="0028519B">
        <w:rPr>
          <w:bCs/>
        </w:rPr>
        <w:t xml:space="preserve"> 2017.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28519B">
        <w:rPr>
          <w:bCs/>
        </w:rPr>
        <w:t>120</w:t>
      </w:r>
      <w:r w:rsidR="00071EBF">
        <w:rPr>
          <w:bCs/>
        </w:rPr>
        <w:t xml:space="preserve"> dana, u ukupnom iznosu od </w:t>
      </w:r>
      <w:r w:rsidR="00EC2C3B">
        <w:rPr>
          <w:bCs/>
        </w:rPr>
        <w:t>5.034,77</w:t>
      </w:r>
      <w:r w:rsidR="00071EBF">
        <w:rPr>
          <w:bCs/>
        </w:rPr>
        <w:t xml:space="preserve"> kn te da ima </w:t>
      </w:r>
      <w:r w:rsidR="00EC2C3B">
        <w:rPr>
          <w:bCs/>
        </w:rPr>
        <w:t>jednog</w:t>
      </w:r>
      <w:r w:rsidR="002D428E">
        <w:rPr>
          <w:bCs/>
        </w:rPr>
        <w:t xml:space="preserve"> </w:t>
      </w:r>
      <w:r w:rsidR="00071EBF">
        <w:rPr>
          <w:bCs/>
        </w:rPr>
        <w:t>zaposlenika.</w:t>
      </w:r>
    </w:p>
    <w:p w:rsidRDefault="00071EBF" w:rsidP="00071EBF" w:rsidR="00071EBF">
      <w:pPr>
        <w:jc w:val="both"/>
        <w:rPr>
          <w:bCs/>
        </w:rPr>
      </w:pPr>
    </w:p>
    <w:p w:rsidRDefault="00EC2C3B" w:rsidP="00071EBF" w:rsidR="00EC2C3B">
      <w:pPr>
        <w:ind w:firstLine="720"/>
        <w:jc w:val="both"/>
        <w:rPr>
          <w:bCs/>
        </w:rPr>
      </w:pPr>
      <w:r>
        <w:rPr>
          <w:bCs/>
        </w:rPr>
        <w:t>Dana 31.3.2017. g. u spis je dostavljena Potvrda FINE o blokadi računa i novčanih sredstava dužnika iz koje proizlazi da dužnik nema blokiran žiro račun odnosno da je stanje nepodmirenih obveza na dan izdavanja Potvrde – 31.3.2017. g. – 0,00 kn.</w:t>
      </w:r>
    </w:p>
    <w:p w:rsidRDefault="00857B7F" w:rsidP="00EC2C3B" w:rsidR="00857B7F">
      <w:pPr>
        <w:jc w:val="both"/>
        <w:rPr>
          <w:bCs/>
        </w:rPr>
      </w:pPr>
    </w:p>
    <w:p w:rsidRDefault="00EC2C3B" w:rsidP="00EC2C3B" w:rsidR="00EC2C3B">
      <w:pPr>
        <w:jc w:val="right"/>
      </w:pPr>
      <w:r>
        <w:lastRenderedPageBreak/>
        <w:t>6 St-424/17-6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C2C3B">
        <w:rPr>
          <w:bCs/>
        </w:rPr>
        <w:t xml:space="preserve">3. travnja </w:t>
      </w:r>
      <w:r w:rsidR="0028519B">
        <w:rPr>
          <w:bCs/>
        </w:rPr>
        <w:t>2017.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EC2C3B">
        <w:t>Potvrdu FINE od 31.3.2017. g. (str 10 spisa</w:t>
      </w:r>
      <w:r w:rsidR="00E62E04">
        <w:t>)</w:t>
      </w:r>
    </w:p>
    <w:p w:rsidRDefault="00071EBF" w:rsidP="00071EBF" w:rsidR="00071EBF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 xml:space="preserve">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EC2C3B">
        <w:t>3.5.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882FD9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A8B" w:rsidP="004A3868" w:rsidR="00A74A8B">
      <w:r>
        <w:separator/>
      </w:r>
    </w:p>
  </w:endnote>
  <w:endnote w:id="0" w:type="continuationSeparator">
    <w:p w:rsidRDefault="00A74A8B" w:rsidP="004A3868" w:rsidR="00A74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A8B" w:rsidP="004A3868" w:rsidR="00A74A8B">
      <w:r>
        <w:separator/>
      </w:r>
    </w:p>
  </w:footnote>
  <w:footnote w:id="0" w:type="continuationSeparator">
    <w:p w:rsidRDefault="00A74A8B" w:rsidP="004A3868" w:rsidR="00A74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2FD9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E1918"/>
    <w:rsid w:val="00816035"/>
    <w:rsid w:val="00836674"/>
    <w:rsid w:val="0085567C"/>
    <w:rsid w:val="00857B7F"/>
    <w:rsid w:val="008826C9"/>
    <w:rsid w:val="00882FD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D1472"/>
    <w:rsid w:val="009E2A56"/>
    <w:rsid w:val="00A10816"/>
    <w:rsid w:val="00A45F7B"/>
    <w:rsid w:val="00A74A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F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2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82F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2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PHARMACON d.o.o. trgovina veterinarsko-medicinskim proizvodima i usluge u likvidaciji</izvorni_sadrzaj>
    <derivirana_varijabla naziv="DomainObject.Predmet.ProtustrankaFormated_1">  PHARMACON d.o.o. trgovina veterinarsko-medicinskim proizvodima i usluge u likvidaciji</derivirana_varijabla>
  </DomainObject.Predmet.ProtustrankaFormated>
  <DomainObject.Predmet.ProtustrankaFormatedOIB>
    <izvorni_sadrzaj>  PHARMACON d.o.o. trgovina veterinarsko-medicinskim proizvodima i usluge u likvidaciji, OIB 55313986013</izvorni_sadrzaj>
    <derivirana_varijabla naziv="DomainObject.Predmet.ProtustrankaFormatedOIB_1">  PHARMACON d.o.o. trgovina veterinarsko-medicinskim proizvodima i usluge u likvidaciji, OIB 55313986013</derivirana_varijabla>
  </DomainObject.Predmet.ProtustrankaFormatedOIB>
  <DomainObject.Predmet.ProtustrankaFormatedWithAdress>
    <izvorni_sadrzaj> PHARMACON d.o.o. trgovina veterinarsko-medicinskim proizvodima i usluge u likvidaciji, Splitska 19, 31400 Đakovo</izvorni_sadrzaj>
    <derivirana_varijabla naziv="DomainObject.Predmet.ProtustrankaFormatedWithAdress_1"> PHARMACON d.o.o. trgovina veterinarsko-medicinskim proizvodima i usluge u likvidaciji, Splitska 19, 31400 Đakovo</derivirana_varijabla>
  </DomainObject.Predmet.ProtustrankaFormatedWithAdress>
  <DomainObject.Predmet.ProtustrankaFormatedWithAdressOIB>
    <izvorni_sadrzaj> PHARMACON d.o.o. trgovina veterinarsko-medicinskim proizvodima i usluge u likvidaciji, OIB 55313986013, Splitska 19, 31400 Đakovo</izvorni_sadrzaj>
    <derivirana_varijabla naziv="DomainObject.Predmet.ProtustrankaFormatedWithAdressOIB_1"> PHARMACON d.o.o. trgovina veterinarsko-medicinskim proizvodima i usluge u likvidaciji, OIB 55313986013, Splitska 19, 31400 Đakovo</derivirana_varijabla>
  </DomainObject.Predmet.ProtustrankaFormatedWithAdressOIB>
  <DomainObject.Predmet.ProtustrankaWithAdress>
    <izvorni_sadrzaj>PHARMACON d.o.o. trgovina veterinarsko-medicinskim proizvodima i usluge u likvidaciji Splitska 19, 31400 Đakovo</izvorni_sadrzaj>
    <derivirana_varijabla naziv="DomainObject.Predmet.ProtustrankaWithAdress_1">PHARMACON d.o.o. trgovina veterinarsko-medicinskim proizvodima i usluge u likvidaciji Splitska 19, 31400 Đakovo</derivirana_varijabla>
  </DomainObject.Predmet.ProtustrankaWithAdress>
  <DomainObject.Predmet.ProtustrankaWithAdressOIB>
    <izvorni_sadrzaj>PHARMACON d.o.o. trgovina veterinarsko-medicinskim proizvodima i usluge u likvidaciji, OIB 55313986013, Splitska 19, 31400 Đakovo</izvorni_sadrzaj>
    <derivirana_varijabla naziv="DomainObject.Predmet.ProtustrankaWithAdressOIB_1">PHARMACON d.o.o. trgovina veterinarsko-medicinskim proizvodima i usluge u likvidaciji, OIB 55313986013, Splitska 19, 31400 Đakovo</derivirana_varijabla>
  </DomainObject.Predmet.ProtustrankaWithAdressOIB>
  <DomainObject.Predmet.ProtustrankaNazivFormated>
    <izvorni_sadrzaj>PHARMACON d.o.o. trgovina veterinarsko-medicinskim proizvodima i usluge u likvidaciji</izvorni_sadrzaj>
    <derivirana_varijabla naziv="DomainObject.Predmet.ProtustrankaNazivFormated_1">PHARMACON d.o.o. trgovina veterinarsko-medicinskim proizvodima i usluge u likvidaciji</derivirana_varijabla>
  </DomainObject.Predmet.ProtustrankaNazivFormated>
  <DomainObject.Predmet.ProtustrankaNazivFormatedOIB>
    <izvorni_sadrzaj>PHARMACON d.o.o. trgovina veterinarsko-medicinskim proizvodima i usluge u likvidaciji, OIB 55313986013</izvorni_sadrzaj>
    <derivirana_varijabla naziv="DomainObject.Predmet.ProtustrankaNazivFormatedOIB_1">PHARMACON d.o.o. trgovina veterinarsko-medicinskim proizvodima i usluge u likvidaciji, OIB 55313986013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PHARMACON d.o.o. trgovina veterinarsko-medicinskim proizvodima i usluge u likvidaciji</item>
    </izvorni_sadrzaj>
    <derivirana_varijabla naziv="DomainObject.Predmet.ProtuStrankaListFormated_1">
      <item>PHARMACON d.o.o. trgovina veterinarsko-medicinskim proizvodima i usluge u likvidaciji</item>
    </derivirana_varijabla>
  </DomainObject.Predmet.ProtuStrankaListFormated>
  <DomainObject.Predmet.ProtuStrankaListFormatedOIB>
    <izvorni_sadrzaj>
      <item>PHARMACON d.o.o. trgovina veterinarsko-medicinskim proizvodima i usluge u likvidaciji, OIB 55313986013</item>
    </izvorni_sadrzaj>
    <derivirana_varijabla naziv="DomainObject.Predmet.ProtuStrankaListFormatedOIB_1">
      <item>PHARMACON d.o.o. trgovina veterinarsko-medicinskim proizvodima i usluge u likvidaciji, OIB 55313986013</item>
    </derivirana_varijabla>
  </DomainObject.Predmet.ProtuStrankaListFormatedOIB>
  <DomainObject.Predmet.ProtuStrankaListFormatedWithAdress>
    <izvorni_sadrzaj>
      <item>PHARMACON d.o.o. trgovina veterinarsko-medicinskim proizvodima i usluge u likvidaciji, Splitska 19, 31400 Đakovo</item>
    </izvorni_sadrzaj>
    <derivirana_varijabla naziv="DomainObject.Predmet.ProtuStrankaListFormatedWithAdress_1">
      <item>PHARMACON d.o.o. trgovina veterinarsko-medicinskim proizvodima i usluge u likvidaciji, Splitska 19, 31400 Đakovo</item>
    </derivirana_varijabla>
  </DomainObject.Predmet.ProtuStrankaListFormatedWithAdress>
  <DomainObject.Predmet.ProtuStrankaListFormatedWithAdressOIB>
    <izvorni_sadrzaj>
      <item>PHARMACON d.o.o. trgovina veterinarsko-medicinskim proizvodima i usluge u likvidaciji, OIB 55313986013, Splitska 19, 31400 Đakovo</item>
    </izvorni_sadrzaj>
    <derivirana_varijabla naziv="DomainObject.Predmet.ProtuStrankaListFormatedWithAdressOIB_1">
      <item>PHARMACON d.o.o. trgovina veterinarsko-medicinskim proizvodima i usluge u likvidaciji, OIB 55313986013, Splitska 19, 31400 Đakovo</item>
    </derivirana_varijabla>
  </DomainObject.Predmet.ProtuStrankaListFormatedWithAdressOIB>
  <DomainObject.Predmet.ProtuStrankaListNazivFormated>
    <izvorni_sadrzaj>
      <item>PHARMACON d.o.o. trgovina veterinarsko-medicinskim proizvodima i usluge u likvidaciji</item>
    </izvorni_sadrzaj>
    <derivirana_varijabla naziv="DomainObject.Predmet.ProtuStrankaListNazivFormated_1">
      <item>PHARMACON d.o.o. trgovina veterinarsko-medicinskim proizvodima i usluge u likvidaciji</item>
    </derivirana_varijabla>
  </DomainObject.Predmet.ProtuStrankaListNazivFormated>
  <DomainObject.Predmet.ProtuStrankaListNazivFormatedOIB>
    <izvorni_sadrzaj>
      <item>PHARMACON d.o.o. trgovina veterinarsko-medicinskim proizvodima i usluge u likvidaciji, OIB 55313986013</item>
    </izvorni_sadrzaj>
    <derivirana_varijabla naziv="DomainObject.Predmet.ProtuStrankaListNazivFormatedOIB_1">
      <item>PHARMACON d.o.o. trgovina veterinarsko-medicinskim proizvodima i usluge u likvidaciji, OIB 55313986013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PHARMACON d.o.o. trgovina veterinarsko-medicinskim proizvodima i usluge u likvidaciji</izvorni_sadrzaj>
    <derivirana_varijabla naziv="DomainObject.Predmet.ProtustrankaIDrugi_1">PHARMACON d.o.o. trgovina veterinarsko-medicinskim proizvodima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PHARMACON d.o.o. trgovina veterinarsko-medicinskim proizvodima i usluge u likvidaciji, OIB 55313986013, Splitska 19, 31400 Đakovo</izvorni_sadrzaj>
    <derivirana_varijabla naziv="DomainObject.Predmet.ProtustrankaIDrugiAdressOIB_1">PHARMACON d.o.o. trgovina veterinarsko-medicinskim proizvodima i usluge u likvidaciji, OIB 55313986013, Splitska 19,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PHARMACON d.o.o. trgovina veterinarsko-medicinskim proizvodima i usluge u likvidaciji</item>
    </izvorni_sadrzaj>
    <derivirana_varijabla naziv="DomainObject.Predmet.SudioniciListNaziv_1">
      <item>FINA RC OSIJEK</item>
      <item>PHARMACON d.o.o. trgovina veterinarsko-medicinskim proizvodima i usluge u likvidaciji</item>
    </derivirana_varijabla>
  </DomainObject.Predmet.SudioniciListNaziv>
  <DomainObject.Predmet.SudioniciListAdressOIB>
    <izvorni_sadrzaj>
      <item>FINA RC OSIJEK, OIB 85821130368</item>
      <item>PHARMACON d.o.o. trgovina veterinarsko-medicinskim proizvodima i usluge u likvidaciji, OIB 55313986013, Splitska 19,31400 Đakovo</item>
    </izvorni_sadrzaj>
    <derivirana_varijabla naziv="DomainObject.Predmet.SudioniciListAdressOIB_1">
      <item>FINA RC OSIJEK, OIB 85821130368</item>
      <item>PHARMACON d.o.o. trgovina veterinarsko-medicinskim proizvodima i usluge u likvidaciji, OIB 55313986013, Splitska 19,31400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55313986013</item>
    </izvorni_sadrzaj>
    <derivirana_varijabla naziv="DomainObject.Predmet.SudioniciListNazivOIB_1">
      <item>, OIB 85821130368</item>
      <item>, OIB 55313986013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0903E-6147-4A98-8436-2FFB7A4D9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340</properties:Words>
  <properties:Characters>1807</properties:Characters>
  <properties:Lines>100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2017-04-03T07:06:00Z</cp:lastPrinted>
  <dcterms:modified xmlns:xsi="http://www.w3.org/2001/XMLSchema-instance" xsi:type="dcterms:W3CDTF">2017-04-03T07:07:00Z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