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c2c6" w14:paraId="bcac2c6" w:rsidRDefault="00D724DF" w:rsidP="00910611" w:rsidR="00D724D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24DF" w:rsidP="00910611" w:rsidR="00D724DF">
      <w:r>
        <w:rPr>
          <w:rFonts w:eastAsia="MS Mincho"/>
        </w:rPr>
        <w:t xml:space="preserve">   REPUBLIKA HRVATSKA</w:t>
      </w:r>
    </w:p>
    <w:p w:rsidRDefault="00D724DF" w:rsidP="00910611" w:rsidR="00D724DF">
      <w:r>
        <w:rPr>
          <w:rFonts w:eastAsia="MS Mincho"/>
        </w:rPr>
        <w:t>TRGOVAČKI SUD U RIJECI</w:t>
      </w:r>
    </w:p>
    <w:p w:rsidRDefault="00D724DF" w:rsidR="00D724DF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724DF" w:rsidR="00D724DF" w:rsidRPr="00910611">
      <w:pPr>
        <w:rPr>
          <w:rFonts w:eastAsia="MS Mincho"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201F57">
        <w:t>stečajnom</w:t>
      </w:r>
      <w:r w:rsidR="00042DC5">
        <w:t xml:space="preserve"> </w:t>
      </w:r>
      <w:r w:rsidR="00201F57">
        <w:t xml:space="preserve">postupku nad dužnikom </w:t>
      </w:r>
      <w:r w:rsidR="00750929" w:rsidRPr="00750929">
        <w:t>trgovačkim društvom</w:t>
      </w:r>
      <w:r w:rsidR="00750929" w:rsidRPr="00750929">
        <w:rPr>
          <w:b/>
        </w:rPr>
        <w:t xml:space="preserve"> </w:t>
      </w:r>
      <w:r w:rsidR="009039B3" w:rsidRPr="009039B3">
        <w:rPr>
          <w:b/>
        </w:rPr>
        <w:t>GACKATRANS d.o.o. Otočac, A. Štampara 25, OIB 97556026024</w:t>
      </w:r>
      <w:r w:rsidR="00545CDD"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9039B3">
        <w:t>19</w:t>
      </w:r>
      <w:r w:rsidR="007500A9">
        <w:t xml:space="preserve">. prosinca </w:t>
      </w:r>
      <w:r w:rsidR="008C691F" w:rsidRPr="00253D10">
        <w:t>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4B143B" w:rsidP="00E4421B" w:rsidR="002B2B2A">
      <w:pPr>
        <w:ind w:hanging="360" w:left="360"/>
        <w:jc w:val="both"/>
      </w:pPr>
      <w:r>
        <w:tab/>
      </w:r>
      <w:r w:rsidR="003064DA">
        <w:t xml:space="preserve">     </w:t>
      </w:r>
      <w:r w:rsidR="00E4421B">
        <w:tab/>
      </w:r>
      <w:r w:rsidR="00545CDD">
        <w:t xml:space="preserve">Utvrđene su </w:t>
      </w:r>
      <w:r w:rsidR="0030222D" w:rsidRPr="00253D10">
        <w:t>tražbin</w:t>
      </w:r>
      <w:r w:rsidR="00545CDD">
        <w:t>e slijedećih</w:t>
      </w:r>
      <w:r w:rsidR="0030222D" w:rsidRPr="00253D10">
        <w:t xml:space="preserve"> </w:t>
      </w:r>
      <w:r w:rsidR="00402E94">
        <w:t>stečajn</w:t>
      </w:r>
      <w:r w:rsidR="00545CDD">
        <w:t>ih</w:t>
      </w:r>
      <w:r w:rsidR="00402E94">
        <w:t xml:space="preserve"> </w:t>
      </w:r>
      <w:r w:rsidR="0030222D" w:rsidRPr="00253D10">
        <w:t>vjerovnika viš</w:t>
      </w:r>
      <w:r w:rsidR="00545CDD">
        <w:t>ih</w:t>
      </w:r>
      <w:r w:rsidR="0030222D" w:rsidRPr="00253D10">
        <w:t xml:space="preserve"> isplatn</w:t>
      </w:r>
      <w:r w:rsidR="00545CDD">
        <w:t>ih</w:t>
      </w:r>
      <w:r w:rsidR="0030222D" w:rsidRPr="00253D10">
        <w:t xml:space="preserve"> red</w:t>
      </w:r>
      <w:r w:rsidR="00545CDD">
        <w:t>ov</w:t>
      </w:r>
      <w:r w:rsidR="0030222D" w:rsidRPr="00253D10">
        <w:t>a:</w:t>
      </w:r>
    </w:p>
    <w:p w:rsidRDefault="00750929" w:rsidP="002B2B2A" w:rsidR="00246C8B">
      <w:pPr>
        <w:jc w:val="both"/>
      </w:pPr>
      <w:r>
        <w:t xml:space="preserve"> </w:t>
      </w:r>
    </w:p>
    <w:p w:rsidRDefault="00545CDD" w:rsidP="002B2B2A" w:rsidR="00545CDD">
      <w:pPr>
        <w:jc w:val="both"/>
        <w:rPr>
          <w:b/>
        </w:rPr>
      </w:pPr>
      <w:r>
        <w:rPr>
          <w:b/>
        </w:rPr>
        <w:tab/>
        <w:t>prvi viši isplatni red</w:t>
      </w:r>
    </w:p>
    <w:p w:rsidRDefault="009039B3" w:rsidP="002B2B2A" w:rsidR="009039B3">
      <w:pPr>
        <w:jc w:val="both"/>
        <w:rPr>
          <w:b/>
        </w:rPr>
      </w:pP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MILAN PREMUŽ, Otočac, A. Štampara 25, </w:t>
      </w:r>
      <w:r>
        <w:rPr>
          <w:lang w:eastAsia="en-US"/>
        </w:rPr>
        <w:tab/>
      </w:r>
      <w:r>
        <w:rPr>
          <w:lang w:eastAsia="en-US"/>
        </w:rPr>
        <w:tab/>
      </w:r>
      <w:r w:rsidR="004B143B">
        <w:rPr>
          <w:lang w:eastAsia="en-US"/>
        </w:rPr>
        <w:t xml:space="preserve">          </w:t>
      </w:r>
      <w:r w:rsidR="004B143B" w:rsidRPr="004B143B">
        <w:rPr>
          <w:lang w:eastAsia="en-US"/>
        </w:rPr>
        <w:t>13.333,33 kn</w:t>
      </w:r>
      <w:r>
        <w:rPr>
          <w:lang w:eastAsia="en-US"/>
        </w:rPr>
        <w:tab/>
      </w: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>OIB 50651487382</w:t>
      </w:r>
    </w:p>
    <w:p w:rsidRDefault="007500A9" w:rsidP="002B2B2A" w:rsidR="007500A9">
      <w:pPr>
        <w:jc w:val="both"/>
        <w:rPr>
          <w:b/>
        </w:rPr>
      </w:pPr>
    </w:p>
    <w:p w:rsidRDefault="005C3473" w:rsidP="00C14A27" w:rsidR="005C3473">
      <w:pPr>
        <w:jc w:val="both"/>
        <w:rPr>
          <w:b/>
        </w:rPr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  <w:t>drugi viši isplatni red</w:t>
      </w:r>
    </w:p>
    <w:p w:rsidRDefault="007500A9" w:rsidP="007500A9" w:rsidR="007500A9">
      <w:pPr>
        <w:jc w:val="both"/>
        <w:rPr>
          <w:b/>
        </w:rPr>
      </w:pP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VIPnet d.o.o. Zagreb, Vrtni put 1, </w:t>
      </w:r>
      <w:r w:rsidR="004B143B">
        <w:rPr>
          <w:lang w:eastAsia="en-US"/>
        </w:rPr>
        <w:tab/>
      </w:r>
      <w:r w:rsidR="004B143B">
        <w:rPr>
          <w:lang w:eastAsia="en-US"/>
        </w:rPr>
        <w:tab/>
      </w:r>
      <w:r w:rsidR="004B143B">
        <w:rPr>
          <w:lang w:eastAsia="en-US"/>
        </w:rPr>
        <w:tab/>
      </w:r>
      <w:r w:rsidR="004B143B">
        <w:rPr>
          <w:lang w:eastAsia="en-US"/>
        </w:rPr>
        <w:tab/>
      </w:r>
      <w:r w:rsidR="004B143B">
        <w:rPr>
          <w:lang w:eastAsia="en-US"/>
        </w:rPr>
        <w:tab/>
      </w:r>
      <w:r w:rsidR="004B143B" w:rsidRPr="004B143B">
        <w:t>2.769,10 kn</w:t>
      </w: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>OIB 29524210204</w:t>
      </w:r>
    </w:p>
    <w:p w:rsidRDefault="009039B3" w:rsidP="009039B3" w:rsidR="009039B3">
      <w:pPr>
        <w:ind w:left="709"/>
        <w:jc w:val="both"/>
        <w:rPr>
          <w:lang w:eastAsia="en-US"/>
        </w:rPr>
      </w:pP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ADRIA OIL d.o.o. Kastav, </w:t>
      </w:r>
      <w:r w:rsidR="004B143B">
        <w:rPr>
          <w:lang w:eastAsia="en-US"/>
        </w:rPr>
        <w:tab/>
      </w:r>
      <w:r w:rsidR="004B143B">
        <w:rPr>
          <w:lang w:eastAsia="en-US"/>
        </w:rPr>
        <w:tab/>
      </w:r>
      <w:r w:rsidR="004B143B">
        <w:rPr>
          <w:lang w:eastAsia="en-US"/>
        </w:rPr>
        <w:tab/>
      </w:r>
      <w:r w:rsidR="004B143B">
        <w:rPr>
          <w:lang w:eastAsia="en-US"/>
        </w:rPr>
        <w:tab/>
      </w:r>
      <w:r w:rsidR="004B143B">
        <w:rPr>
          <w:lang w:eastAsia="en-US"/>
        </w:rPr>
        <w:tab/>
      </w:r>
      <w:r w:rsidR="004B143B" w:rsidRPr="004B143B">
        <w:rPr>
          <w:lang w:eastAsia="en-US"/>
        </w:rPr>
        <w:t xml:space="preserve">       </w:t>
      </w:r>
      <w:r w:rsidR="004B143B">
        <w:rPr>
          <w:lang w:eastAsia="en-US"/>
        </w:rPr>
        <w:t xml:space="preserve">  </w:t>
      </w:r>
      <w:r w:rsidR="004B143B" w:rsidRPr="004B143B">
        <w:rPr>
          <w:lang w:eastAsia="en-US"/>
        </w:rPr>
        <w:t>188.236,46 kn</w:t>
      </w: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>Spinčići 38, OIB 03004158051</w:t>
      </w:r>
    </w:p>
    <w:p w:rsidRDefault="009039B3" w:rsidP="009039B3" w:rsidR="009039B3">
      <w:pPr>
        <w:ind w:left="709"/>
        <w:jc w:val="both"/>
        <w:rPr>
          <w:lang w:eastAsia="en-US"/>
        </w:rPr>
      </w:pP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HRVATSKE AUTOCESTE d.o.o. Zagreb, </w:t>
      </w:r>
      <w:r w:rsidR="004B143B">
        <w:rPr>
          <w:lang w:eastAsia="en-US"/>
        </w:rPr>
        <w:tab/>
      </w:r>
      <w:r w:rsidR="004B143B">
        <w:rPr>
          <w:lang w:eastAsia="en-US"/>
        </w:rPr>
        <w:tab/>
      </w:r>
      <w:r w:rsidR="004B143B">
        <w:rPr>
          <w:lang w:eastAsia="en-US"/>
        </w:rPr>
        <w:tab/>
        <w:t xml:space="preserve">  </w:t>
      </w:r>
      <w:r w:rsidR="004B143B">
        <w:rPr>
          <w:lang w:eastAsia="en-US"/>
        </w:rPr>
        <w:tab/>
      </w:r>
      <w:r w:rsidR="004B143B" w:rsidRPr="004B143B">
        <w:rPr>
          <w:lang w:eastAsia="en-US"/>
        </w:rPr>
        <w:t>1.105,40 kn</w:t>
      </w: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>Širolina 4, OIB 57500462910</w:t>
      </w:r>
    </w:p>
    <w:p w:rsidRDefault="009039B3" w:rsidP="009039B3" w:rsidR="009039B3">
      <w:pPr>
        <w:ind w:left="709"/>
        <w:jc w:val="both"/>
        <w:rPr>
          <w:lang w:eastAsia="en-US"/>
        </w:rPr>
      </w:pP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>WIENER OSIGURANJE VIENNA INSURANCE</w:t>
      </w:r>
      <w:r w:rsidR="004B143B">
        <w:rPr>
          <w:lang w:eastAsia="en-US"/>
        </w:rPr>
        <w:tab/>
      </w:r>
      <w:r w:rsidR="004B143B">
        <w:rPr>
          <w:lang w:eastAsia="en-US"/>
        </w:rPr>
        <w:tab/>
        <w:t xml:space="preserve">           </w:t>
      </w:r>
      <w:r w:rsidR="004B143B" w:rsidRPr="004B143B">
        <w:rPr>
          <w:lang w:eastAsia="en-US"/>
        </w:rPr>
        <w:t>62.138,97 kn</w:t>
      </w: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GROUP d.d. Zagreb, Slovenska ulica 4, </w:t>
      </w: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>OIB 52848403362</w:t>
      </w:r>
    </w:p>
    <w:p w:rsidRDefault="009039B3" w:rsidP="009039B3" w:rsidR="009039B3">
      <w:pPr>
        <w:ind w:left="709"/>
        <w:jc w:val="both"/>
        <w:rPr>
          <w:lang w:eastAsia="en-US"/>
        </w:rPr>
      </w:pP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REPUBLIKA HRVATSKA, MINISTARSTVO FINANCIJA, </w:t>
      </w:r>
      <w:r w:rsidR="004B143B">
        <w:rPr>
          <w:lang w:eastAsia="en-US"/>
        </w:rPr>
        <w:t xml:space="preserve">      </w:t>
      </w:r>
      <w:r w:rsidR="004B143B" w:rsidRPr="004B143B">
        <w:rPr>
          <w:lang w:eastAsia="en-US"/>
        </w:rPr>
        <w:t>95.801,21kn</w:t>
      </w: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>POREZNA UPRAVA, OIB 18683136487</w:t>
      </w:r>
    </w:p>
    <w:p w:rsidRDefault="009039B3" w:rsidP="009039B3" w:rsidR="009039B3">
      <w:pPr>
        <w:ind w:left="709"/>
        <w:jc w:val="both"/>
        <w:rPr>
          <w:lang w:eastAsia="en-US"/>
        </w:rPr>
      </w:pP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TRIGLAV OSIGURANJE d.d. Zagreb, </w:t>
      </w:r>
      <w:r w:rsidR="004B143B">
        <w:rPr>
          <w:lang w:eastAsia="en-US"/>
        </w:rPr>
        <w:tab/>
      </w:r>
      <w:r w:rsidR="004B143B">
        <w:rPr>
          <w:lang w:eastAsia="en-US"/>
        </w:rPr>
        <w:tab/>
      </w:r>
      <w:r w:rsidR="004B143B">
        <w:rPr>
          <w:lang w:eastAsia="en-US"/>
        </w:rPr>
        <w:tab/>
      </w:r>
      <w:r w:rsidR="004B143B">
        <w:rPr>
          <w:lang w:eastAsia="en-US"/>
        </w:rPr>
        <w:tab/>
        <w:t xml:space="preserve"> </w:t>
      </w:r>
      <w:r w:rsidR="004B143B" w:rsidRPr="004B143B">
        <w:rPr>
          <w:lang w:eastAsia="en-US"/>
        </w:rPr>
        <w:t>6.675,13 kn</w:t>
      </w:r>
    </w:p>
    <w:p w:rsidRDefault="009039B3" w:rsidP="009039B3" w:rsidR="009039B3">
      <w:pPr>
        <w:pStyle w:val="Odlomakpopisa"/>
        <w:numPr>
          <w:ilvl w:val="0"/>
          <w:numId w:val="12"/>
        </w:numPr>
        <w:jc w:val="both"/>
        <w:rPr>
          <w:lang w:eastAsia="en-US"/>
        </w:rPr>
      </w:pPr>
      <w:r>
        <w:rPr>
          <w:lang w:eastAsia="en-US"/>
        </w:rPr>
        <w:t>Heinza 4, OIB 29743547503</w:t>
      </w:r>
    </w:p>
    <w:p w:rsidRDefault="009039B3" w:rsidP="009039B3" w:rsidR="009039B3">
      <w:pPr>
        <w:ind w:left="709"/>
        <w:jc w:val="both"/>
        <w:rPr>
          <w:lang w:eastAsia="en-US"/>
        </w:rPr>
      </w:pPr>
    </w:p>
    <w:p w:rsidRDefault="009039B3" w:rsidP="009039B3" w:rsidR="009039B3">
      <w:pPr>
        <w:ind w:left="709"/>
        <w:jc w:val="both"/>
        <w:rPr>
          <w:lang w:eastAsia="en-US"/>
        </w:rPr>
      </w:pPr>
      <w:r>
        <w:rPr>
          <w:lang w:eastAsia="en-US"/>
        </w:rPr>
        <w:t xml:space="preserve">CROATIA OSIGURANJE d.d. Zagreb, V. Jagića 33, </w:t>
      </w:r>
      <w:r w:rsidR="004B143B">
        <w:rPr>
          <w:lang w:eastAsia="en-US"/>
        </w:rPr>
        <w:tab/>
      </w:r>
      <w:r w:rsidR="004B143B">
        <w:rPr>
          <w:lang w:eastAsia="en-US"/>
        </w:rPr>
        <w:tab/>
      </w:r>
      <w:r w:rsidR="004B143B" w:rsidRPr="004B143B">
        <w:rPr>
          <w:lang w:eastAsia="en-US"/>
        </w:rPr>
        <w:t>25.105,07 kn</w:t>
      </w:r>
    </w:p>
    <w:p w:rsidRDefault="009039B3" w:rsidP="009039B3" w:rsidR="00C80044">
      <w:pPr>
        <w:ind w:left="709"/>
        <w:jc w:val="both"/>
        <w:rPr>
          <w:lang w:eastAsia="en-US"/>
        </w:rPr>
      </w:pPr>
      <w:r>
        <w:rPr>
          <w:lang w:eastAsia="en-US"/>
        </w:rPr>
        <w:t>OIB 26187994862</w:t>
      </w:r>
    </w:p>
    <w:p w:rsidRDefault="00C80044" w:rsidP="007500A9" w:rsidR="00C80044">
      <w:pPr>
        <w:ind w:left="709"/>
        <w:jc w:val="both"/>
        <w:rPr>
          <w:lang w:eastAsia="en-US"/>
        </w:rPr>
      </w:pPr>
    </w:p>
    <w:p w:rsidRDefault="004B143B" w:rsidP="007500A9" w:rsidR="004B143B">
      <w:pPr>
        <w:ind w:left="709"/>
        <w:jc w:val="both"/>
        <w:rPr>
          <w:lang w:eastAsia="en-US"/>
        </w:rPr>
      </w:pPr>
    </w:p>
    <w:p w:rsidRDefault="004B143B" w:rsidP="007500A9" w:rsidR="004B143B">
      <w:pPr>
        <w:ind w:left="709"/>
        <w:jc w:val="both"/>
        <w:rPr>
          <w:lang w:eastAsia="en-US"/>
        </w:rPr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lastRenderedPageBreak/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4B143B">
        <w:rPr>
          <w:rFonts w:eastAsiaTheme="minorHAnsi"/>
          <w:lang w:eastAsia="en-US"/>
        </w:rPr>
        <w:t>19</w:t>
      </w:r>
      <w:r w:rsidR="007500A9">
        <w:rPr>
          <w:rFonts w:eastAsiaTheme="minorHAnsi"/>
          <w:lang w:eastAsia="en-US"/>
        </w:rPr>
        <w:t>. prosinca</w:t>
      </w:r>
      <w:r w:rsidRPr="00545CDD">
        <w:rPr>
          <w:rFonts w:eastAsiaTheme="minorHAnsi"/>
          <w:lang w:eastAsia="en-US"/>
        </w:rPr>
        <w:t xml:space="preserve"> 2017. godine ispitane su sve prijavljene tražbine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>Sud je na temelju članka 264. Stečajnog zakona (Narodne novine br. 71/15, dalje: SZ-a) sastavio tablicu ispitanih tražbina u koju su za svaku tražbinu uneseni podaci u kojoj je mjeri tražbina ut</w:t>
      </w:r>
      <w:r w:rsidR="004B143B">
        <w:rPr>
          <w:rFonts w:eastAsiaTheme="minorHAnsi"/>
          <w:lang w:eastAsia="en-US"/>
        </w:rPr>
        <w:t>vrđena prema svom iznosu i redu</w:t>
      </w:r>
      <w:r w:rsidRPr="00155301">
        <w:rPr>
          <w:rFonts w:eastAsiaTheme="minorHAnsi"/>
          <w:lang w:eastAsia="en-US"/>
        </w:rPr>
        <w:t xml:space="preserve">. 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Tražbine označene u </w:t>
      </w:r>
      <w:r w:rsidR="004B143B">
        <w:rPr>
          <w:rFonts w:eastAsiaTheme="minorHAnsi"/>
          <w:lang w:eastAsia="en-US"/>
        </w:rPr>
        <w:t>izreci</w:t>
      </w:r>
      <w:r w:rsidRPr="00155301">
        <w:rPr>
          <w:rFonts w:eastAsiaTheme="minorHAnsi"/>
          <w:lang w:eastAsia="en-US"/>
        </w:rPr>
        <w:t xml:space="preserve"> rješenja smatraju se na temelju članka 263. SZ-a, utvrđenim, budući ih nije osporio stečajni upravitelj niti koji od stečajnih vjerovnika. 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4B143B">
        <w:rPr>
          <w:rFonts w:eastAsiaTheme="minorHAnsi"/>
          <w:lang w:eastAsia="en-US"/>
        </w:rPr>
        <w:t>19</w:t>
      </w:r>
      <w:r w:rsidR="00C80044">
        <w:rPr>
          <w:rFonts w:eastAsiaTheme="minorHAnsi"/>
          <w:lang w:eastAsia="en-US"/>
        </w:rPr>
        <w:t>. prosinca</w:t>
      </w:r>
      <w:r w:rsidRPr="00545CDD">
        <w:rPr>
          <w:rFonts w:eastAsiaTheme="minorHAnsi"/>
          <w:lang w:eastAsia="en-US"/>
        </w:rPr>
        <w:t xml:space="preserve"> 2017. godine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D724DF" w:rsidR="00545CDD" w:rsidRPr="00606364">
      <w:pPr>
        <w:ind w:firstLine="708" w:left="1416"/>
        <w:jc w:val="right"/>
        <w:rPr>
          <w:rFonts w:eastAsiaTheme="minorHAnsi"/>
          <w:sz w:val="28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 xml:space="preserve">Daniela Korlević </w:t>
      </w:r>
      <w:r w:rsidR="00D724DF">
        <w:t xml:space="preserve">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t>UPUTA O PRAVNOM LIJEKU: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sz w:val="20"/>
          <w:lang w:eastAsia="en-US"/>
        </w:rPr>
      </w:pPr>
      <w:r w:rsidRPr="00545CDD">
        <w:rPr>
          <w:rFonts w:eastAsiaTheme="minorHAnsi"/>
          <w:b/>
          <w:sz w:val="20"/>
          <w:lang w:eastAsia="en-US"/>
        </w:rPr>
        <w:t>DNA:</w:t>
      </w: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  <w:r w:rsidRPr="00545CDD">
        <w:rPr>
          <w:rFonts w:eastAsiaTheme="minorHAnsi"/>
          <w:sz w:val="20"/>
          <w:lang w:eastAsia="en-US"/>
        </w:rPr>
        <w:t xml:space="preserve">- stečajni upravitelj </w:t>
      </w:r>
      <w:r w:rsidR="004B143B">
        <w:rPr>
          <w:rFonts w:eastAsiaTheme="minorHAnsi"/>
          <w:sz w:val="20"/>
          <w:lang w:eastAsia="en-US"/>
        </w:rPr>
        <w:t>Nada Barišić</w:t>
      </w:r>
      <w:r w:rsidR="00C80044">
        <w:rPr>
          <w:rFonts w:eastAsiaTheme="minorHAnsi"/>
          <w:sz w:val="20"/>
          <w:lang w:eastAsia="en-US"/>
        </w:rPr>
        <w:t xml:space="preserve"> </w:t>
      </w: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  <w:r w:rsidRPr="00545CDD">
        <w:rPr>
          <w:rFonts w:eastAsiaTheme="minorHAnsi"/>
          <w:sz w:val="20"/>
          <w:lang w:eastAsia="en-US"/>
        </w:rPr>
        <w:t xml:space="preserve">- e-Oglasna ploča sudova </w:t>
      </w: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  <w:r w:rsidRPr="00545CDD">
        <w:rPr>
          <w:rFonts w:eastAsiaTheme="minorHAnsi"/>
          <w:sz w:val="20"/>
          <w:lang w:eastAsia="en-US"/>
        </w:rPr>
        <w:t xml:space="preserve">U Rijeci, </w:t>
      </w:r>
      <w:r w:rsidR="004B143B">
        <w:rPr>
          <w:rFonts w:eastAsiaTheme="minorHAnsi"/>
          <w:sz w:val="20"/>
          <w:lang w:eastAsia="en-US"/>
        </w:rPr>
        <w:t>19</w:t>
      </w:r>
      <w:r w:rsidR="00C80044">
        <w:rPr>
          <w:rFonts w:eastAsiaTheme="minorHAnsi"/>
          <w:sz w:val="20"/>
          <w:lang w:eastAsia="en-US"/>
        </w:rPr>
        <w:t>.12</w:t>
      </w:r>
      <w:r w:rsidRPr="00545CDD">
        <w:rPr>
          <w:rFonts w:eastAsiaTheme="minorHAnsi"/>
          <w:sz w:val="20"/>
          <w:lang w:eastAsia="en-US"/>
        </w:rPr>
        <w:t>.2017. g.</w:t>
      </w:r>
    </w:p>
    <w:p w:rsidRDefault="00545CDD" w:rsidP="00545CDD" w:rsidR="00545CDD" w:rsidRPr="00545CDD">
      <w:pPr>
        <w:rPr>
          <w:rFonts w:eastAsiaTheme="minorHAnsi"/>
          <w:sz w:val="20"/>
          <w:lang w:eastAsia="en-US"/>
        </w:rPr>
      </w:pPr>
    </w:p>
    <w:p w:rsidRDefault="0060220A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17118C">
        <w:rPr>
          <w:sz w:val="20"/>
          <w:szCs w:val="20"/>
        </w:rPr>
        <w:t>dac</w:t>
      </w:r>
      <w:r>
        <w:rPr>
          <w:sz w:val="20"/>
          <w:szCs w:val="20"/>
        </w:rPr>
        <w:t xml:space="preserve"> 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4D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9039B3">
      <w:t>1226</w:t>
    </w:r>
    <w:r w:rsidR="007500A9">
      <w:t>/16-4</w:t>
    </w:r>
    <w:r w:rsidR="009039B3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6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1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1"/>
  </w:num>
  <w:num w:numId="5">
    <w:abstractNumId w:val="2"/>
  </w:num>
  <w:num w:numId="6">
    <w:abstractNumId w:val="8"/>
  </w:num>
  <w:num w:numId="7">
    <w:abstractNumId w:val="11"/>
  </w:num>
  <w:num w:numId="8">
    <w:abstractNumId w:val="10"/>
  </w:num>
  <w:num w:numId="9">
    <w:abstractNumId w:val="5"/>
  </w:num>
  <w:num w:numId="10">
    <w:abstractNumId w:val="3"/>
  </w:num>
  <w:num w:numId="11">
    <w:abstractNumId w:val="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70508"/>
    <w:rsid w:val="0017118C"/>
    <w:rsid w:val="00176E72"/>
    <w:rsid w:val="001843B5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B143B"/>
    <w:rsid w:val="004D3354"/>
    <w:rsid w:val="004E020B"/>
    <w:rsid w:val="004E1C5B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691C"/>
    <w:rsid w:val="007279AF"/>
    <w:rsid w:val="00742C34"/>
    <w:rsid w:val="007500A9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7F7351"/>
    <w:rsid w:val="00820C66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31707"/>
    <w:rsid w:val="00A70134"/>
    <w:rsid w:val="00A879DD"/>
    <w:rsid w:val="00AA45B9"/>
    <w:rsid w:val="00AC138D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24DF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52993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2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4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4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4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4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2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4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4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4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4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GACKATRANS društvo s ograničenom odgovornošću za cestovni prijevoz u stečaju</izvorni_sadrzaj>
    <derivirana_varijabla naziv="DomainObject.Predmet.ProtustrankaFormated_1">  GACKATRANS društvo s ograničenom odgovornošću za cestovni prijevoz u stečaju</derivirana_varijabla>
  </DomainObject.Predmet.ProtustrankaFormated>
  <DomainObject.Predmet.ProtustrankaFormatedOIB>
    <izvorni_sadrzaj>  GACKATRANS društvo s ograničenom odgovornošću za cestovni prijevoz u stečaju, OIB 97556026024</izvorni_sadrzaj>
    <derivirana_varijabla naziv="DomainObject.Predmet.ProtustrankaFormatedOIB_1">  GACKATRANS društvo s ograničenom odgovornošću za cestovni prijevoz u stečaju, OIB 97556026024</derivirana_varijabla>
  </DomainObject.Predmet.ProtustrankaFormatedOIB>
  <DomainObject.Predmet.ProtustrankaFormatedWithAdress>
    <izvorni_sadrzaj> GACKATRANS društvo s ograničenom odgovornošću za cestovni prijevoz u stečaju, Andrije Štampara 25, 53220 Otočac</izvorni_sadrzaj>
    <derivirana_varijabla naziv="DomainObject.Predmet.ProtustrankaFormatedWithAdress_1"> GACKATRANS društvo s ograničenom odgovornošću za cestovni prijevoz u stečaju, Andrije Štampara 25, 53220 Otočac</derivirana_varijabla>
  </DomainObject.Predmet.ProtustrankaFormatedWithAdress>
  <DomainObject.Predmet.ProtustrankaFormatedWithAdressOIB>
    <izvorni_sadrzaj> GACKATRANS društvo s ograničenom odgovornošću za cestovni prijevoz u stečaju, OIB 97556026024, Andrije Štampara 25, 53220 Otočac</izvorni_sadrzaj>
    <derivirana_varijabla naziv="DomainObject.Predmet.ProtustrankaFormatedWithAdressOIB_1"> GACKATRANS društvo s ograničenom odgovornošću za cestovni prijevoz u stečaju, OIB 97556026024, Andrije Štampara 25, 53220 Otočac</derivirana_varijabla>
  </DomainObject.Predmet.ProtustrankaFormatedWithAdressOIB>
  <DomainObject.Predmet.ProtustrankaWithAdress>
    <izvorni_sadrzaj>GACKATRANS društvo s ograničenom odgovornošću za cestovni prijevoz u stečaju Andrije Štampara 25, 53220 Otočac</izvorni_sadrzaj>
    <derivirana_varijabla naziv="DomainObject.Predmet.ProtustrankaWithAdress_1">GACKATRANS društvo s ograničenom odgovornošću za cestovni prijevoz u stečaju Andrije Štampara 25, 53220 Otočac</derivirana_varijabla>
  </DomainObject.Predmet.ProtustrankaWithAdress>
  <DomainObject.Predmet.ProtustrankaWithAdressOIB>
    <izvorni_sadrzaj>GACKATRANS društvo s ograničenom odgovornošću za cestovni prijevoz u stečaju, OIB 97556026024, Andrije Štampara 25, 53220 Otočac</izvorni_sadrzaj>
    <derivirana_varijabla naziv="DomainObject.Predmet.ProtustrankaWithAdressOIB_1">GACKATRANS društvo s ograničenom odgovornošću za cestovni prijevoz u stečaju, OIB 97556026024, Andrije Štampara 25, 53220 Otočac</derivirana_varijabla>
  </DomainObject.Predmet.ProtustrankaWithAdressOIB>
  <DomainObject.Predmet.ProtustrankaNazivFormated>
    <izvorni_sadrzaj>GACKATRANS društvo s ograničenom odgovornošću za cestovni prijevoz u stečaju</izvorni_sadrzaj>
    <derivirana_varijabla naziv="DomainObject.Predmet.ProtustrankaNazivFormated_1">GACKATRANS društvo s ograničenom odgovornošću za cestovni prijevoz u stečaju</derivirana_varijabla>
  </DomainObject.Predmet.ProtustrankaNazivFormated>
  <DomainObject.Predmet.ProtustrankaNazivFormatedOIB>
    <izvorni_sadrzaj>GACKATRANS društvo s ograničenom odgovornošću za cestovni prijevoz u stečaju, OIB 97556026024</izvorni_sadrzaj>
    <derivirana_varijabla naziv="DomainObject.Predmet.ProtustrankaNazivFormatedOIB_1">GACKATRANS društvo s ograničenom odgovornošću za cestovni prijevoz u stečaju, OIB 97556026024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GACKATRANS društvo s ograničenom odgovornošću za cestovni prijevoz u stečaju</item>
    </izvorni_sadrzaj>
    <derivirana_varijabla naziv="DomainObject.Predmet.ProtuStrankaListFormated_1">
      <item>GACKATRANS društvo s ograničenom odgovornošću za cestovni prijevoz u stečaju</item>
    </derivirana_varijabla>
  </DomainObject.Predmet.ProtuStrankaListFormated>
  <DomainObject.Predmet.ProtuStrankaListFormatedOIB>
    <izvorni_sadrzaj>
      <item>GACKATRANS društvo s ograničenom odgovornošću za cestovni prijevoz u stečaju, OIB 97556026024</item>
    </izvorni_sadrzaj>
    <derivirana_varijabla naziv="DomainObject.Predmet.ProtuStrankaListFormatedOIB_1">
      <item>GACKATRANS društvo s ograničenom odgovornošću za cestovni prijevoz u stečaju, OIB 97556026024</item>
    </derivirana_varijabla>
  </DomainObject.Predmet.ProtuStrankaListFormatedOIB>
  <DomainObject.Predmet.ProtuStrankaListFormatedWithAdress>
    <izvorni_sadrzaj>
      <item>GACKATRANS društvo s ograničenom odgovornošću za cestovni prijevoz u stečaju, Andrije Štampara 25, 53220 Otočac</item>
    </izvorni_sadrzaj>
    <derivirana_varijabla naziv="DomainObject.Predmet.ProtuStrankaListFormatedWithAdress_1">
      <item>GACKATRANS društvo s ograničenom odgovornošću za cestovni prijevoz u stečaju, Andrije Štampara 25, 53220 Otočac</item>
    </derivirana_varijabla>
  </DomainObject.Predmet.ProtuStrankaListFormatedWithAdress>
  <DomainObject.Predmet.ProtuStrankaListFormatedWithAdressOIB>
    <izvorni_sadrzaj>
      <item>GACKATRANS društvo s ograničenom odgovornošću za cestovni prijevoz u stečaju, OIB 97556026024, Andrije Štampara 25, 53220 Otočac</item>
    </izvorni_sadrzaj>
    <derivirana_varijabla naziv="DomainObject.Predmet.ProtuStrankaListFormatedWithAdressOIB_1">
      <item>GACKATRANS društvo s ograničenom odgovornošću za cestovni prijevoz u stečaju, OIB 97556026024, Andrije Štampara 25, 53220 Otočac</item>
    </derivirana_varijabla>
  </DomainObject.Predmet.ProtuStrankaListFormatedWithAdressOIB>
  <DomainObject.Predmet.ProtuStrankaListNazivFormated>
    <izvorni_sadrzaj>
      <item>GACKATRANS društvo s ograničenom odgovornošću za cestovni prijevoz u stečaju</item>
    </izvorni_sadrzaj>
    <derivirana_varijabla naziv="DomainObject.Predmet.ProtuStrankaListNazivFormated_1">
      <item>GACKATRANS društvo s ograničenom odgovornošću za cestovni prijevoz u stečaju</item>
    </derivirana_varijabla>
  </DomainObject.Predmet.ProtuStrankaListNazivFormated>
  <DomainObject.Predmet.ProtuStrankaListNazivFormatedOIB>
    <izvorni_sadrzaj>
      <item>GACKATRANS društvo s ograničenom odgovornošću za cestovni prijevoz u stečaju, OIB 97556026024</item>
    </izvorni_sadrzaj>
    <derivirana_varijabla naziv="DomainObject.Predmet.ProtuStrankaListNazivFormatedOIB_1">
      <item>GACKATRANS društvo s ograničenom odgovornošću za cestovni prijevoz u stečaju, OIB 97556026024</item>
    </derivirana_varijabla>
  </DomainObject.Predmet.ProtuStrankaListNazivFormatedOIB>
  <DomainObject.Predmet.OstaliListFormated>
    <izvorni_sadrzaj>
      <item>Goran Premuž</item>
      <item>Milan Premuž</item>
      <item>Antonio Šćulac</item>
      <item>Željka Matić Zaborski</item>
      <item>Nada Barišić</item>
    </izvorni_sadrzaj>
    <derivirana_varijabla naziv="DomainObject.Predmet.OstaliListFormated_1">
      <item>Goran Premuž</item>
      <item>Milan Premuž</item>
      <item>Antonio Šćulac</item>
      <item>Željka Matić Zaborski</item>
      <item>Nada Barišić</item>
    </derivirana_varijabla>
  </DomainObject.Predmet.OstaliListFormated>
  <DomainObject.Predmet.OstaliListFormatedOIB>
    <izvorni_sadrzaj>
      <item>Goran Premuž, OIB 50315051304</item>
      <item>Milan Premuž, OIB 50651487382</item>
      <item>Antonio Šćulac, OIB 01807583926</item>
      <item>Željka Matić Zaborski, OIB 77557424710</item>
      <item>Nada Barišić, OIB 73310761038</item>
    </izvorni_sadrzaj>
    <derivirana_varijabla naziv="DomainObject.Predmet.OstaliListFormatedOIB_1">
      <item>Goran Premuž, OIB 50315051304</item>
      <item>Milan Premuž, OIB 50651487382</item>
      <item>Antonio Šćulac, OIB 01807583926</item>
      <item>Željka Matić Zaborski, OIB 77557424710</item>
      <item>Nada Barišić, OIB 73310761038</item>
    </derivirana_varijabla>
  </DomainObject.Predmet.OstaliListFormatedOIB>
  <DomainObject.Predmet.OstaliListFormatedWithAdress>
    <izvorni_sadrzaj>
      <item>Goran Premuž, Andrije Štampara 25, 53220 Otočac</item>
      <item>Milan Premuž, Andrije Štampara 25, 53220 Otočac</item>
      <item>Antonio Šćulac, Marijana Vičića 3, 51000 Rijeka</item>
      <item>Željka Matić Zaborski, Senjska Ulica 1c, 47000 Karlovac</item>
      <item>Nada Barišić, Mirka Jengića 33, 51000 Rijeka</item>
    </izvorni_sadrzaj>
    <derivirana_varijabla naziv="DomainObject.Predmet.OstaliListFormatedWithAdress_1">
      <item>Goran Premuž, Andrije Štampara 25, 53220 Otočac</item>
      <item>Milan Premuž, Andrije Štampara 25, 53220 Otočac</item>
      <item>Antonio Šćulac, Marijana Vičića 3, 51000 Rijeka</item>
      <item>Željka Matić Zaborski, Senjska Ulica 1c, 47000 Karlovac</item>
      <item>Nada Barišić, Mirka Jengića 33, 51000 Rijeka</item>
    </derivirana_varijabla>
  </DomainObject.Predmet.OstaliListFormatedWithAdress>
  <DomainObject.Predmet.OstaliListFormatedWithAdressOIB>
    <izvorni_sadrzaj>
      <item>Goran Premuž, OIB 50315051304, Andrije Štampara 25, 53220 Otočac</item>
      <item>Milan Premuž, OIB 50651487382, Andrije Štampara 25, 53220 Otočac</item>
      <item>Antonio Šćulac, OIB 01807583926, Marijana Vičića 3, 51000 Rijeka</item>
      <item>Željka Matić Zaborski, OIB 77557424710, Senjska Ulica 1c, 47000 Karlovac</item>
      <item>Nada Barišić, OIB 73310761038, Mirka Jengića 33, 51000 Rijeka</item>
    </izvorni_sadrzaj>
    <derivirana_varijabla naziv="DomainObject.Predmet.OstaliListFormatedWithAdressOIB_1">
      <item>Goran Premuž, OIB 50315051304, Andrije Štampara 25, 53220 Otočac</item>
      <item>Milan Premuž, OIB 50651487382, Andrije Štampara 25, 53220 Otočac</item>
      <item>Antonio Šćulac, OIB 01807583926, Marijana Vičića 3, 51000 Rijeka</item>
      <item>Željka Matić Zaborski, OIB 77557424710, Senjska Ulica 1c, 47000 Karlovac</item>
      <item>Nada Barišić, OIB 73310761038, Mirka Jengića 33, 51000 Rijeka</item>
    </derivirana_varijabla>
  </DomainObject.Predmet.OstaliListFormatedWithAdressOIB>
  <DomainObject.Predmet.OstaliListNazivFormated>
    <izvorni_sadrzaj>
      <item>Goran Premuž</item>
      <item>Milan Premuž</item>
      <item>Antonio Šćulac</item>
      <item>Željka Matić Zaborski</item>
      <item>Nada Barišić</item>
    </izvorni_sadrzaj>
    <derivirana_varijabla naziv="DomainObject.Predmet.OstaliListNazivFormated_1">
      <item>Goran Premuž</item>
      <item>Milan Premuž</item>
      <item>Antonio Šćulac</item>
      <item>Željka Matić Zaborski</item>
      <item>Nada Barišić</item>
    </derivirana_varijabla>
  </DomainObject.Predmet.OstaliListNazivFormated>
  <DomainObject.Predmet.OstaliListNazivFormatedOIB>
    <izvorni_sadrzaj>
      <item>Goran Premuž, OIB 50315051304</item>
      <item>Milan Premuž, OIB 50651487382</item>
      <item>Antonio Šćulac, OIB 01807583926</item>
      <item>Željka Matić Zaborski, OIB 77557424710</item>
      <item>Nada Barišić, OIB 73310761038</item>
    </izvorni_sadrzaj>
    <derivirana_varijabla naziv="DomainObject.Predmet.OstaliListNazivFormatedOIB_1">
      <item>Goran Premuž, OIB 50315051304</item>
      <item>Milan Premuž, OIB 50651487382</item>
      <item>Antonio Šćulac, OIB 01807583926</item>
      <item>Željka Matić Zaborski, OIB 77557424710</item>
      <item>Nada Barišić, OIB 73310761038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GACKATRANS društvo s ograničenom odgovornošću za cestovni prijevoz u stečaju</izvorni_sadrzaj>
    <derivirana_varijabla naziv="DomainObject.Predmet.ProtustrankaIDrugi_1">GACKATRANS društvo s ograničenom odgovornošću za cestovni prijevoz u stečaju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GACKATRANS društvo s ograničenom odgovornošću za cestovni prijevoz u stečaju, OIB 97556026024, Andrije Štampara 25, 53220 Otočac</izvorni_sadrzaj>
    <derivirana_varijabla naziv="DomainObject.Predmet.ProtustrankaIDrugiAdressOIB_1">GACKATRANS društvo s ograničenom odgovornošću za cestovni prijevoz u stečaju, OIB 97556026024, Andrije Štampara 25,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GACKATRANS društvo s ograničenom odgovornošću za cestovni prijevoz u stečaju</item>
      <item>Goran Premuž</item>
      <item>Milan Premuž</item>
      <item>Antonio Šćulac</item>
      <item>Željka Matić Zaborski</item>
      <item>Nada Barišić</item>
    </izvorni_sadrzaj>
    <derivirana_varijabla naziv="DomainObject.Predmet.SudioniciListNaziv_1">
      <item>FINA  Rijeka</item>
      <item>GACKATRANS društvo s ograničenom odgovornošću za cestovni prijevoz u stečaju</item>
      <item>Goran Premuž</item>
      <item>Milan Premuž</item>
      <item>Antonio Šćulac</item>
      <item>Željka Matić Zaborski</item>
      <item>Nada Barišić</item>
    </derivirana_varijabla>
  </DomainObject.Predmet.SudioniciListNaziv>
  <DomainObject.Predmet.SudioniciListAdressOIB>
    <izvorni_sadrzaj>
      <item>FINA  Rijeka, OIB 85821130368, Frana Kurelca 8,51000 Rijeka</item>
      <item>GACKATRANS društvo s ograničenom odgovornošću za cestovni prijevoz u stečaju, OIB 97556026024, Andrije Štampara 25,53220 Otočac</item>
      <item>Goran Premuž, OIB 50315051304, Andrije Štampara 25,53220 Otočac</item>
      <item>Milan Premuž, OIB 50651487382, Andrije Štampara 25,53220 Otočac</item>
      <item>Antonio Šćulac, OIB 01807583926, Marijana Vičića 3,51000 Rijeka</item>
      <item>Željka Matić Zaborski, OIB 77557424710, Senjska Ulica 1c,47000 Karlovac</item>
      <item>Nada Barišić, OIB 73310761038, Mirka Jengića 33,51000 Rijeka</item>
    </izvorni_sadrzaj>
    <derivirana_varijabla naziv="DomainObject.Predmet.SudioniciListAdressOIB_1">
      <item>FINA  Rijeka, OIB 85821130368, Frana Kurelca 8,51000 Rijeka</item>
      <item>GACKATRANS društvo s ograničenom odgovornošću za cestovni prijevoz u stečaju, OIB 97556026024, Andrije Štampara 25,53220 Otočac</item>
      <item>Goran Premuž, OIB 50315051304, Andrije Štampara 25,53220 Otočac</item>
      <item>Milan Premuž, OIB 50651487382, Andrije Štampara 25,53220 Otočac</item>
      <item>Antonio Šćulac, OIB 01807583926, Marijana Vičića 3,51000 Rijeka</item>
      <item>Željka Matić Zaborski, OIB 77557424710, Senjska Ulica 1c,47000 Karlovac</item>
      <item>Nada Barišić, OIB 73310761038, Mirka Jengića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97556026024</item>
      <item>, OIB 50315051304</item>
      <item>, OIB 50651487382</item>
      <item>, OIB 01807583926</item>
      <item>, OIB 77557424710</item>
      <item>, OIB 73310761038</item>
    </izvorni_sadrzaj>
    <derivirana_varijabla naziv="DomainObject.Predmet.SudioniciListNazivOIB_1">
      <item>, OIB 85821130368</item>
      <item>, OIB 97556026024</item>
      <item>, OIB 50315051304</item>
      <item>, OIB 50651487382</item>
      <item>, OIB 01807583926</item>
      <item>, OIB 77557424710</item>
      <item>, OIB 73310761038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3A92C-81A2-42B1-A4A2-C5CF99C71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1947</properties:Characters>
  <properties:Lines>82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2017-12-19T10:28:00Z</dcterms:created>
  <dc:creator>rcerneka</dc:creator>
  <cp:lastModifiedBy>Jasna Radulović</cp:lastModifiedBy>
  <cp:lastPrinted>2017-12-05T13:16:00Z</cp:lastPrinted>
  <dcterms:modified xmlns:xsi="http://www.w3.org/2001/XMLSchema-instance" xsi:type="dcterms:W3CDTF">2017-12-19T10:31:00Z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