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74f5f" w14:paraId="1474f5f" w:rsidRDefault="00F32919" w:rsidP="00F32919" w:rsidR="00F32919">
      <w:pPr>
        <w:pStyle w:val="Bezproreda"/>
        <w:ind w:firstLine="708" w:left="4956"/>
        <w15:collapsed w:val="false"/>
      </w:pPr>
      <w:r>
        <w:t>1 St-36/2015-10</w:t>
      </w:r>
    </w:p>
    <w:p w:rsidRDefault="00F32919" w:rsidP="00F32919" w:rsidR="00F32919">
      <w:pPr>
        <w:pStyle w:val="Bezproreda"/>
      </w:pPr>
    </w:p>
    <w:p w:rsidRDefault="00F32919" w:rsidP="00F32919" w:rsidR="00F32919">
      <w:pPr>
        <w:pStyle w:val="Bezproreda"/>
      </w:pPr>
    </w:p>
    <w:p w:rsidRDefault="00F32919" w:rsidP="00F32919" w:rsidR="00F32919">
      <w:pPr>
        <w:pStyle w:val="Bezproreda"/>
      </w:pPr>
    </w:p>
    <w:p w:rsidRDefault="00F32919" w:rsidP="00F32919" w:rsidR="00F32919">
      <w:pPr>
        <w:pStyle w:val="Bezproreda"/>
      </w:pPr>
    </w:p>
    <w:p w:rsidRDefault="00F32919" w:rsidP="00F32919" w:rsidR="00F32919">
      <w:pPr>
        <w:pStyle w:val="Bezproreda"/>
      </w:pPr>
    </w:p>
    <w:p w:rsidRDefault="00F32919" w:rsidP="00F32919" w:rsidR="00F32919">
      <w:pPr>
        <w:pStyle w:val="Bezproreda"/>
      </w:pPr>
    </w:p>
    <w:p w:rsidRDefault="00F32919" w:rsidP="00F32919" w:rsidR="00F32919">
      <w:pPr>
        <w:pStyle w:val="Bezproreda"/>
        <w:jc w:val="center"/>
      </w:pPr>
      <w:r>
        <w:t>R E P U B L I K A       H R V A T S K A</w:t>
      </w:r>
    </w:p>
    <w:p w:rsidRDefault="00F32919" w:rsidP="00F32919" w:rsidR="00F32919">
      <w:pPr>
        <w:pStyle w:val="Bezproreda"/>
        <w:jc w:val="center"/>
      </w:pPr>
    </w:p>
    <w:p w:rsidRDefault="00F32919" w:rsidP="00F32919" w:rsidR="00F32919">
      <w:pPr>
        <w:pStyle w:val="Bezproreda"/>
        <w:jc w:val="center"/>
      </w:pPr>
    </w:p>
    <w:p w:rsidRDefault="00F32919" w:rsidP="00F32919" w:rsidR="00F32919">
      <w:pPr>
        <w:pStyle w:val="Bezproreda"/>
        <w:jc w:val="center"/>
      </w:pPr>
      <w:r>
        <w:t>R J E Š E N J E</w:t>
      </w:r>
    </w:p>
    <w:p w:rsidRDefault="00F32919" w:rsidP="00F32919" w:rsidR="00F32919">
      <w:pPr>
        <w:pStyle w:val="Bezproreda"/>
        <w:jc w:val="center"/>
      </w:pPr>
    </w:p>
    <w:p w:rsidRDefault="00F32919" w:rsidP="00F32919" w:rsidR="00F32919">
      <w:pPr>
        <w:pStyle w:val="Bezproreda"/>
      </w:pPr>
    </w:p>
    <w:p w:rsidRDefault="00F32919" w:rsidP="00F32919" w:rsidR="00F32919">
      <w:pPr>
        <w:pStyle w:val="Bezproreda"/>
      </w:pPr>
    </w:p>
    <w:p w:rsidRDefault="00F32919" w:rsidP="00F32919" w:rsidR="00F32919">
      <w:pPr>
        <w:pStyle w:val="Bezproreda"/>
      </w:pPr>
      <w:r>
        <w:t>TRGOVAČK</w:t>
      </w:r>
      <w:r w:rsidR="00B56665">
        <w:t xml:space="preserve">I SUD U BJELOVARU, po  </w:t>
      </w:r>
      <w:r>
        <w:t xml:space="preserve"> sucu Branki </w:t>
      </w:r>
      <w:proofErr w:type="spellStart"/>
      <w:r>
        <w:t>Pleskalt</w:t>
      </w:r>
      <w:proofErr w:type="spellEnd"/>
      <w:r>
        <w:t xml:space="preserve">,  u stečajnom predmetu </w:t>
      </w:r>
      <w:proofErr w:type="spellStart"/>
      <w:r>
        <w:t>predlagatelja</w:t>
      </w:r>
      <w:r w:rsidR="00B56665">
        <w:t>Financijske</w:t>
      </w:r>
      <w:proofErr w:type="spellEnd"/>
      <w:r w:rsidR="00B56665">
        <w:t xml:space="preserve"> agencije, Regionalni centar Zagreb, Nagodbeno vijeće ZG07</w:t>
      </w:r>
      <w:r>
        <w:t xml:space="preserve">, </w:t>
      </w:r>
      <w:r w:rsidR="00B56665">
        <w:t>radi otvaranja stečajnog postupka</w:t>
      </w:r>
      <w:r>
        <w:t xml:space="preserve">  nad </w:t>
      </w:r>
      <w:r w:rsidR="00B56665">
        <w:t>dužnikom</w:t>
      </w:r>
      <w:r>
        <w:t xml:space="preserve"> </w:t>
      </w:r>
      <w:r w:rsidR="00B56665">
        <w:t xml:space="preserve">Stolarski obrt Hrast vlasnik Ivan Kolomaz </w:t>
      </w:r>
      <w:proofErr w:type="spellStart"/>
      <w:r w:rsidR="00B56665">
        <w:t>Tomašica</w:t>
      </w:r>
      <w:proofErr w:type="spellEnd"/>
      <w:r w:rsidR="00B56665">
        <w:t xml:space="preserve"> 16, OIB: 65287657859,   dana  15.  siječnja  2016</w:t>
      </w:r>
      <w:r>
        <w:t>. godine</w:t>
      </w:r>
    </w:p>
    <w:p w:rsidRDefault="00F32919" w:rsidP="00F32919" w:rsidR="00F32919">
      <w:pPr>
        <w:pStyle w:val="Bezproreda"/>
      </w:pPr>
    </w:p>
    <w:p w:rsidRDefault="00F32919" w:rsidP="00F32919" w:rsidR="00F32919">
      <w:pPr>
        <w:pStyle w:val="Bezproreda"/>
      </w:pPr>
    </w:p>
    <w:p w:rsidRDefault="00F32919" w:rsidP="00B56665" w:rsidR="00F32919">
      <w:pPr>
        <w:pStyle w:val="Bezproreda"/>
        <w:jc w:val="center"/>
      </w:pPr>
      <w:r>
        <w:t>r i j e š i o     j e</w:t>
      </w:r>
    </w:p>
    <w:p w:rsidRDefault="00F32919" w:rsidP="00F32919" w:rsidR="00F32919">
      <w:pPr>
        <w:pStyle w:val="Bezproreda"/>
      </w:pPr>
    </w:p>
    <w:p w:rsidRDefault="00F32919" w:rsidP="00F32919" w:rsidR="00F32919">
      <w:pPr>
        <w:pStyle w:val="Bezproreda"/>
      </w:pPr>
    </w:p>
    <w:p w:rsidRDefault="00F32919" w:rsidP="00F32919" w:rsidR="00F32919">
      <w:pPr>
        <w:pStyle w:val="Bezproreda"/>
      </w:pPr>
      <w:r>
        <w:t>I  Otvara se  stečajni po</w:t>
      </w:r>
      <w:r w:rsidR="00176D6A">
        <w:t xml:space="preserve">stupak nad dužnikom  Stolarski obrt Hrast vlasnik Ivan Kolomaz </w:t>
      </w:r>
      <w:proofErr w:type="spellStart"/>
      <w:r w:rsidR="00176D6A">
        <w:t>Tomašica</w:t>
      </w:r>
      <w:proofErr w:type="spellEnd"/>
      <w:r w:rsidR="00176D6A">
        <w:t xml:space="preserve"> 16, OIB: 65287657859</w:t>
      </w:r>
      <w:r>
        <w:t>.</w:t>
      </w:r>
    </w:p>
    <w:p w:rsidRDefault="00F32919" w:rsidP="00F32919" w:rsidR="00F32919">
      <w:pPr>
        <w:pStyle w:val="Bezproreda"/>
      </w:pPr>
    </w:p>
    <w:p w:rsidRDefault="00F32919" w:rsidP="00F32919" w:rsidR="00F32919">
      <w:pPr>
        <w:pStyle w:val="Bezproreda"/>
      </w:pPr>
      <w:r>
        <w:t xml:space="preserve">II Za stečajnog upravitelja imenuje se </w:t>
      </w:r>
      <w:r w:rsidR="00176D6A">
        <w:t>Marko Čačić iz Novske, Osječka ulica 217. OIB:</w:t>
      </w:r>
      <w:r w:rsidR="001C0891">
        <w:t xml:space="preserve"> 71598929328</w:t>
      </w:r>
      <w:bookmarkStart w:name="_GoBack" w:id="0"/>
      <w:bookmarkEnd w:id="0"/>
      <w:r>
        <w:t>.</w:t>
      </w:r>
    </w:p>
    <w:p w:rsidRDefault="00F32919" w:rsidP="00F32919" w:rsidR="00F32919">
      <w:pPr>
        <w:pStyle w:val="Bezproreda"/>
      </w:pPr>
    </w:p>
    <w:p w:rsidRDefault="00F32919" w:rsidP="00F32919" w:rsidR="00F32919">
      <w:pPr>
        <w:pStyle w:val="Bezproreda"/>
      </w:pPr>
      <w:r>
        <w:t>III Zaključuje se stečajni postupak nad</w:t>
      </w:r>
      <w:r w:rsidR="00176D6A">
        <w:t xml:space="preserve"> Stolarski obrt Hrast vlasnik Ivan Kolomaz </w:t>
      </w:r>
      <w:proofErr w:type="spellStart"/>
      <w:r w:rsidR="00176D6A">
        <w:t>Tomašica</w:t>
      </w:r>
      <w:proofErr w:type="spellEnd"/>
      <w:r w:rsidR="00176D6A">
        <w:t xml:space="preserve"> 16, OIB: 65287657859</w:t>
      </w:r>
      <w:r>
        <w:t>.</w:t>
      </w:r>
    </w:p>
    <w:p w:rsidRDefault="00F32919" w:rsidP="00F32919" w:rsidR="00F32919">
      <w:pPr>
        <w:pStyle w:val="Bezproreda"/>
      </w:pPr>
      <w:r>
        <w:t xml:space="preserve"> </w:t>
      </w:r>
    </w:p>
    <w:p w:rsidRDefault="00176D6A" w:rsidP="00F32919" w:rsidR="00F32919">
      <w:pPr>
        <w:pStyle w:val="Bezproreda"/>
      </w:pPr>
      <w:r>
        <w:t>IV Ovo rješenje objaviti će se  na e-oglasnoj ploči sudova te će nakon pravomoćnosti  biti dostavljeno Obrtnom registru Bjelovarsko-bilogorske županije, radi brisanja dužnika iz obrtnog</w:t>
      </w:r>
      <w:r w:rsidR="00F32919">
        <w:t xml:space="preserve"> registra.</w:t>
      </w:r>
    </w:p>
    <w:p w:rsidRDefault="00F32919" w:rsidP="00F32919" w:rsidR="00F32919">
      <w:pPr>
        <w:pStyle w:val="Bezproreda"/>
      </w:pPr>
    </w:p>
    <w:p w:rsidRDefault="00F32919" w:rsidP="00F32919" w:rsidR="00F32919">
      <w:pPr>
        <w:pStyle w:val="Bezproreda"/>
      </w:pPr>
    </w:p>
    <w:p w:rsidRDefault="00F32919" w:rsidP="00176D6A" w:rsidR="00F32919">
      <w:pPr>
        <w:pStyle w:val="Bezproreda"/>
        <w:jc w:val="center"/>
      </w:pPr>
      <w:r>
        <w:t>Obrazloženje</w:t>
      </w:r>
    </w:p>
    <w:p w:rsidRDefault="00F32919" w:rsidP="00176D6A" w:rsidR="00F32919">
      <w:pPr>
        <w:pStyle w:val="Bezproreda"/>
        <w:jc w:val="center"/>
      </w:pPr>
    </w:p>
    <w:p w:rsidRDefault="00EB39CB" w:rsidP="00F32919" w:rsidR="00F32919">
      <w:pPr>
        <w:pStyle w:val="Bezproreda"/>
      </w:pPr>
      <w:r>
        <w:t>Predlagatelj FINA Regionalni centar Zagreb, nagodbeno vijeće ZG07 Zagreb,  podnijelo  je ovome sudu dana  10. srpnja</w:t>
      </w:r>
      <w:r w:rsidR="00F32919">
        <w:t xml:space="preserve">  2015. godine prijedlog za otvaranje stečajnog postupka nad dužnikom</w:t>
      </w:r>
      <w:r>
        <w:t xml:space="preserve"> Stolarski obrt Hrast vlasnik Ivan Kolomaz </w:t>
      </w:r>
      <w:proofErr w:type="spellStart"/>
      <w:r>
        <w:t>Tomašica</w:t>
      </w:r>
      <w:proofErr w:type="spellEnd"/>
      <w:r>
        <w:t xml:space="preserve"> 16, OIB: 65287657859</w:t>
      </w:r>
      <w:r w:rsidR="00F32919">
        <w:t>.</w:t>
      </w:r>
    </w:p>
    <w:p w:rsidRDefault="00F32919" w:rsidP="00F32919" w:rsidR="00F32919">
      <w:pPr>
        <w:pStyle w:val="Bezproreda"/>
      </w:pPr>
    </w:p>
    <w:p w:rsidRDefault="00F32919" w:rsidP="00F32919" w:rsidR="00F32919">
      <w:pPr>
        <w:pStyle w:val="Bezproreda"/>
      </w:pPr>
      <w:r>
        <w:t>Kako je predlagatelj učinio vjerojatnim postojanje svoje tražbine te prezaduženost dužnika kao stečajnog razloga u skladu s odredbom članka 39. stavak 3.</w:t>
      </w:r>
      <w:r w:rsidR="001A0776">
        <w:t xml:space="preserve">  i temeljem članka 42. stavak 1</w:t>
      </w:r>
      <w:r>
        <w:t xml:space="preserve">. Stečajnog zakona sud  je donio rješenje  o pokretanju prethodnog postupka te odredio privremenog stečajnog upravitelja u </w:t>
      </w:r>
      <w:r w:rsidR="00EB39CB">
        <w:t>osobi Marka Čačić iz Novske, Osječka 217</w:t>
      </w:r>
      <w:r>
        <w:t>,  radi utvrđivanja uvjeta za otvaranje stečajnog postupka.</w:t>
      </w:r>
    </w:p>
    <w:p w:rsidRDefault="004B418B" w:rsidP="00F32919" w:rsidR="004B418B">
      <w:pPr>
        <w:pStyle w:val="Bezproreda"/>
      </w:pPr>
    </w:p>
    <w:p w:rsidRDefault="004B418B" w:rsidP="00F32919" w:rsidR="004B418B">
      <w:pPr>
        <w:pStyle w:val="Bezproreda"/>
      </w:pPr>
      <w:r>
        <w:t xml:space="preserve">Na ročištu održanom dana 18. studenog 2015. godine privremeni stečajni upravitelj  ostao je kod svog pisano </w:t>
      </w:r>
      <w:proofErr w:type="spellStart"/>
      <w:r>
        <w:t>datog</w:t>
      </w:r>
      <w:proofErr w:type="spellEnd"/>
      <w:r>
        <w:t xml:space="preserve"> izvješća</w:t>
      </w:r>
      <w:r w:rsidR="00C43885">
        <w:t xml:space="preserve">  predanog na spis dana 16. rujna 2015. godine u kom navodi da je dužnik u blokadi dužoj od 60 dana za iznos od 284.965,53 kune. Dužnik dužnik nema zaposlenih,  pa obzirom na navedeno </w:t>
      </w:r>
      <w:r>
        <w:t>predložio</w:t>
      </w:r>
      <w:r w:rsidR="00C43885">
        <w:t xml:space="preserve"> je </w:t>
      </w:r>
      <w:r>
        <w:t xml:space="preserve"> da sud pozove vjerovnike radi uplate predujma za troškove prethodnog i </w:t>
      </w:r>
      <w:r>
        <w:lastRenderedPageBreak/>
        <w:t xml:space="preserve">otvorenog stečajnog postupka </w:t>
      </w:r>
      <w:r w:rsidR="00D6269E">
        <w:t xml:space="preserve"> koji bi iznosili</w:t>
      </w:r>
      <w:r>
        <w:t xml:space="preserve"> 47.650,00 kuna, budući stečajni dužnik  nema imovine koja bi bila dostatna za pokriće troškova kako prethodnog tako i otvorenog stečajnog postupka. </w:t>
      </w:r>
    </w:p>
    <w:p w:rsidRDefault="00C43885" w:rsidP="00F32919" w:rsidR="00C43885">
      <w:pPr>
        <w:pStyle w:val="Bezproreda"/>
      </w:pPr>
    </w:p>
    <w:p w:rsidRDefault="004B418B" w:rsidP="004B418B" w:rsidR="004B418B">
      <w:pPr>
        <w:pStyle w:val="Bezproreda"/>
      </w:pPr>
      <w:r>
        <w:t xml:space="preserve">Oglasom od 2.  prosinca  2015.  pozvani su vjerovnici  i druge osobe koje za to imaju interes da u roku od 8 dana računajući od dana objave ovog poziva na e-oglasnoj ploči sudova predujme iznos od 15.000,00 kuna za pokriće troškova stečajnog postupka. </w:t>
      </w:r>
    </w:p>
    <w:p w:rsidRDefault="004B418B" w:rsidP="004B418B" w:rsidR="004B418B">
      <w:pPr>
        <w:pStyle w:val="Bezproreda"/>
      </w:pPr>
    </w:p>
    <w:p w:rsidRDefault="004B418B" w:rsidP="00432644" w:rsidR="00F32919">
      <w:pPr>
        <w:pStyle w:val="Bezproreda"/>
      </w:pPr>
      <w:r>
        <w:t>Kako u roku od 8 dana od objave oglasa  niti jedan od vjerovnika nije</w:t>
      </w:r>
      <w:r w:rsidR="00432644">
        <w:t xml:space="preserve"> uplatio određeni predujam za pokriće troškova stečajnog postupka, </w:t>
      </w:r>
      <w:r w:rsidR="00D6269E">
        <w:t xml:space="preserve">sud je </w:t>
      </w:r>
      <w:r w:rsidR="00432644">
        <w:t>temeljem odredbe članka 63.  stavak</w:t>
      </w:r>
      <w:r w:rsidR="00F32919">
        <w:t xml:space="preserve"> 1. Stečajn</w:t>
      </w:r>
      <w:r w:rsidR="00D6269E">
        <w:t>o</w:t>
      </w:r>
      <w:r w:rsidR="00F32919">
        <w:t>g zakona ( NN b</w:t>
      </w:r>
      <w:r w:rsidR="00432644">
        <w:t>r. 44/96, 29/99, 123/03, 82/06,</w:t>
      </w:r>
      <w:r w:rsidR="00F32919">
        <w:t xml:space="preserve"> 116/10</w:t>
      </w:r>
      <w:r w:rsidR="00432644">
        <w:t xml:space="preserve">, 25/12, 133/12 i 71/15, dalje: </w:t>
      </w:r>
      <w:r w:rsidR="00F32919">
        <w:t xml:space="preserve"> SZ), </w:t>
      </w:r>
      <w:r w:rsidR="00432644">
        <w:t xml:space="preserve"> donio rješenje kojim se otvara i istovremeno zaključuje stečajni  postupak nad dužnikom Stolar</w:t>
      </w:r>
      <w:r w:rsidR="00C43885">
        <w:t>ski obrt Hrast vlasnik Ivan</w:t>
      </w:r>
      <w:r w:rsidR="00432644">
        <w:t xml:space="preserve"> Kolomaz iz </w:t>
      </w:r>
      <w:proofErr w:type="spellStart"/>
      <w:r w:rsidR="00432644">
        <w:t>Tomašice</w:t>
      </w:r>
      <w:proofErr w:type="spellEnd"/>
      <w:r w:rsidR="00432644">
        <w:t xml:space="preserve"> kbr. 16, OIB: 65287657859, </w:t>
      </w:r>
      <w:r w:rsidR="00F32919">
        <w:t>jer stečajni dužnik nema imovine koja bi ušla u stečajnu masu odnosno  iz koje bi se mogli  namiriti ni troškovi stečajnog postupka.</w:t>
      </w:r>
    </w:p>
    <w:p w:rsidRDefault="00F32919" w:rsidP="00F32919" w:rsidR="00F32919">
      <w:pPr>
        <w:pStyle w:val="Bezproreda"/>
      </w:pPr>
    </w:p>
    <w:p w:rsidRDefault="00D6269E" w:rsidP="00F32919" w:rsidR="00D6269E">
      <w:pPr>
        <w:pStyle w:val="Bezproreda"/>
      </w:pPr>
      <w:r>
        <w:t>Na</w:t>
      </w:r>
      <w:r w:rsidR="00432644">
        <w:t>kon pravomoćnosti dostaviti će se rješenje Obrtnom registru Bjelovarsko – bilogorske županije radi brisanja dužnika iz obrtnog registra.</w:t>
      </w:r>
    </w:p>
    <w:p w:rsidRDefault="00432644" w:rsidP="00F32919" w:rsidR="00432644">
      <w:pPr>
        <w:pStyle w:val="Bezproreda"/>
      </w:pPr>
    </w:p>
    <w:p w:rsidRDefault="00F32919" w:rsidP="00F32919" w:rsidR="00F32919">
      <w:pPr>
        <w:pStyle w:val="Bezproreda"/>
      </w:pPr>
      <w:r>
        <w:t>Temeljem iznijetog valjalo je riješiti kao u izreci.</w:t>
      </w:r>
    </w:p>
    <w:p w:rsidRDefault="00F32919" w:rsidP="00F32919" w:rsidR="00F32919">
      <w:pPr>
        <w:pStyle w:val="Bezproreda"/>
      </w:pPr>
    </w:p>
    <w:p w:rsidRDefault="00483D20" w:rsidP="00F32919" w:rsidR="00F32919">
      <w:pPr>
        <w:pStyle w:val="Bezproreda"/>
      </w:pPr>
      <w:r>
        <w:t xml:space="preserve">U </w:t>
      </w:r>
      <w:r w:rsidR="00432644">
        <w:t>Bjelovar</w:t>
      </w:r>
      <w:r>
        <w:t>u</w:t>
      </w:r>
      <w:r w:rsidR="00432644">
        <w:t>,  15. siječnja  2016</w:t>
      </w:r>
      <w:r w:rsidR="00F32919">
        <w:t>.</w:t>
      </w:r>
    </w:p>
    <w:p w:rsidRDefault="00F32919" w:rsidP="00F32919" w:rsidR="00F32919">
      <w:pPr>
        <w:pStyle w:val="Bezproreda"/>
      </w:pPr>
    </w:p>
    <w:p w:rsidRDefault="00F32919" w:rsidP="00432644" w:rsidR="00F32919">
      <w:pPr>
        <w:pStyle w:val="Bezproreda"/>
        <w:ind w:firstLine="708" w:left="4956"/>
      </w:pPr>
      <w:r>
        <w:t xml:space="preserve"> S</w:t>
      </w:r>
      <w:r w:rsidR="00432644">
        <w:t xml:space="preserve"> </w:t>
      </w:r>
      <w:r>
        <w:t>U</w:t>
      </w:r>
      <w:r w:rsidR="00432644">
        <w:t xml:space="preserve"> </w:t>
      </w:r>
      <w:r>
        <w:t>D</w:t>
      </w:r>
      <w:r w:rsidR="00432644">
        <w:t xml:space="preserve"> </w:t>
      </w:r>
      <w:r>
        <w:t>A</w:t>
      </w:r>
      <w:r w:rsidR="00432644">
        <w:t xml:space="preserve"> </w:t>
      </w:r>
      <w:r>
        <w:t>C</w:t>
      </w:r>
    </w:p>
    <w:p w:rsidRDefault="00C43885" w:rsidP="00432644" w:rsidR="00C43885">
      <w:pPr>
        <w:pStyle w:val="Bezproreda"/>
        <w:ind w:firstLine="708" w:left="4956"/>
      </w:pPr>
    </w:p>
    <w:p w:rsidRDefault="00F32919" w:rsidP="008677C2" w:rsidR="00432644">
      <w:pPr>
        <w:pStyle w:val="Bezproreda"/>
      </w:pPr>
      <w:r>
        <w:t xml:space="preserve">                                                                     </w:t>
      </w:r>
      <w:r w:rsidR="00432644">
        <w:t xml:space="preserve">                                     </w:t>
      </w:r>
      <w:r>
        <w:t xml:space="preserve"> BRANKA PLESKALT  </w:t>
      </w:r>
    </w:p>
    <w:p w:rsidRDefault="008677C2" w:rsidP="008677C2" w:rsidR="008677C2">
      <w:pPr>
        <w:pStyle w:val="Bezproreda"/>
      </w:pPr>
    </w:p>
    <w:p w:rsidRDefault="00F32919" w:rsidP="00F32919" w:rsidR="00F32919">
      <w:pPr>
        <w:pStyle w:val="Bezproreda"/>
      </w:pPr>
    </w:p>
    <w:p w:rsidRDefault="00F32919" w:rsidP="00F32919" w:rsidR="00F32919">
      <w:pPr>
        <w:pStyle w:val="Bezproreda"/>
      </w:pPr>
      <w:r>
        <w:t>POUKA O PRAVNOM LIJEKU: protiv ovog rješenja žalbu može podnijeti zastupnik po zakonu dužnika, a u skladu</w:t>
      </w:r>
      <w:r w:rsidR="00C43885">
        <w:t xml:space="preserve"> s odredbom članka  128.</w:t>
      </w:r>
      <w:r>
        <w:t xml:space="preserve"> Stečajnog zakona</w:t>
      </w:r>
      <w:r w:rsidR="00C43885">
        <w:t>,</w:t>
      </w:r>
      <w:r>
        <w:t xml:space="preserve"> u roku od 8 dana od dana dostave pisanog </w:t>
      </w:r>
      <w:proofErr w:type="spellStart"/>
      <w:r>
        <w:t>otpravka</w:t>
      </w:r>
      <w:proofErr w:type="spellEnd"/>
      <w:r>
        <w:t xml:space="preserve"> s tim da žalba ne zadržava ovrhu rješenja. Žalba se podnosi ovome sudu </w:t>
      </w:r>
      <w:r w:rsidR="002604C4">
        <w:t xml:space="preserve"> u dva primjerka, </w:t>
      </w:r>
      <w:r>
        <w:t>a o žalbi odlučuje Visoki trgovački sud u Zagrebu.</w:t>
      </w:r>
    </w:p>
    <w:p w:rsidRDefault="00F32919" w:rsidP="00F32919" w:rsidR="00F32919">
      <w:pPr>
        <w:pStyle w:val="Bezproreda"/>
      </w:pPr>
    </w:p>
    <w:p w:rsidRDefault="00F32919" w:rsidP="00F32919" w:rsidR="00F32919">
      <w:pPr>
        <w:pStyle w:val="Bezproreda"/>
      </w:pPr>
    </w:p>
    <w:p w:rsidRDefault="00C43885" w:rsidP="00F32919" w:rsidR="00C43885">
      <w:pPr>
        <w:pStyle w:val="Bezproreda"/>
      </w:pPr>
    </w:p>
    <w:p w:rsidRDefault="008677C2" w:rsidP="008677C2" w:rsidR="008677C2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8677C2" w:rsidP="008677C2" w:rsidR="008677C2">
      <w:pPr>
        <w:pStyle w:val="Bezproreda"/>
      </w:pPr>
      <w:r>
        <w:t>Dna: predlagatelju – putem e-oglasne ploče suda</w:t>
      </w:r>
    </w:p>
    <w:p w:rsidRDefault="008677C2" w:rsidP="008677C2" w:rsidR="008677C2">
      <w:pPr>
        <w:pStyle w:val="Bezproreda"/>
      </w:pPr>
      <w:r>
        <w:t xml:space="preserve">        Stečajnom dužniku – putem e-oglasne ploče i putem pošte</w:t>
      </w:r>
    </w:p>
    <w:p w:rsidRDefault="008677C2" w:rsidP="008677C2" w:rsidR="008677C2">
      <w:pPr>
        <w:pStyle w:val="Bezproreda"/>
      </w:pPr>
      <w:r>
        <w:t xml:space="preserve">        Stečajnom upravitelju – putem e- oglasne ploče i putem pošte</w:t>
      </w:r>
    </w:p>
    <w:p w:rsidRDefault="008677C2" w:rsidP="008677C2" w:rsidR="008677C2">
      <w:pPr>
        <w:pStyle w:val="Bezproreda"/>
      </w:pPr>
      <w:r>
        <w:t xml:space="preserve">        ŽDO-u </w:t>
      </w:r>
      <w:proofErr w:type="spellStart"/>
      <w:r>
        <w:t>u</w:t>
      </w:r>
      <w:proofErr w:type="spellEnd"/>
      <w:r>
        <w:t xml:space="preserve"> Bjelovaru – putem e-oglasne ploče suda</w:t>
      </w:r>
    </w:p>
    <w:p w:rsidRDefault="008677C2" w:rsidP="008677C2" w:rsidR="008677C2">
      <w:pPr>
        <w:pStyle w:val="Bezproreda"/>
      </w:pPr>
      <w:r>
        <w:t xml:space="preserve">        Porezna uprava u Garešnici-putem e-oglasne ploče suda</w:t>
      </w:r>
    </w:p>
    <w:p w:rsidRDefault="008677C2" w:rsidP="008677C2" w:rsidR="008677C2">
      <w:pPr>
        <w:pStyle w:val="Bezproreda"/>
      </w:pPr>
      <w:r>
        <w:t xml:space="preserve">        Obrtnom registru – nakon pravomoćnosti</w:t>
      </w:r>
    </w:p>
    <w:p w:rsidRDefault="008677C2" w:rsidP="008677C2" w:rsidR="008677C2">
      <w:pPr>
        <w:pStyle w:val="Bezproreda"/>
      </w:pPr>
      <w:r>
        <w:t xml:space="preserve">        e-Oglasna ploča </w:t>
      </w:r>
    </w:p>
    <w:p w:rsidRDefault="008677C2" w:rsidP="008677C2" w:rsidR="008677C2">
      <w:pPr>
        <w:pStyle w:val="Bezproreda"/>
      </w:pPr>
      <w:r>
        <w:t xml:space="preserve">        Sc. pravomoćnost</w:t>
      </w:r>
    </w:p>
    <w:p w:rsidRDefault="008677C2" w:rsidP="008677C2" w:rsidR="008677C2">
      <w:pPr>
        <w:pStyle w:val="Bezproreda"/>
      </w:pPr>
      <w:r>
        <w:t>Bjelovar, 15. 01. 2016.</w:t>
      </w:r>
    </w:p>
    <w:p w:rsidRDefault="008677C2" w:rsidP="008677C2" w:rsidR="008677C2"/>
    <w:p w:rsidRDefault="008677C2" w:rsidP="008677C2" w:rsidR="008677C2"/>
    <w:p w:rsidRDefault="00B56665" w:rsidP="00B56665" w:rsidR="00B56665">
      <w:pPr>
        <w:pStyle w:val="Bezproreda"/>
      </w:pPr>
    </w:p>
    <w:p w:rsidRDefault="00B56665" w:rsidR="00B56665"/>
    <w:sectPr w:rsidSect="001A0776" w:rsidR="00B56665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9EA" w:rsidP="001A0776" w:rsidR="009779EA">
      <w:pPr>
        <w:spacing w:lineRule="auto" w:line="240" w:after="0"/>
      </w:pPr>
      <w:r>
        <w:separator/>
      </w:r>
    </w:p>
  </w:endnote>
  <w:endnote w:id="0" w:type="continuationSeparator">
    <w:p w:rsidRDefault="009779EA" w:rsidP="001A0776" w:rsidR="009779E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9EA" w:rsidP="001A0776" w:rsidR="009779EA">
      <w:pPr>
        <w:spacing w:lineRule="auto" w:line="240" w:after="0"/>
      </w:pPr>
      <w:r>
        <w:separator/>
      </w:r>
    </w:p>
  </w:footnote>
  <w:footnote w:id="0" w:type="continuationSeparator">
    <w:p w:rsidRDefault="009779EA" w:rsidP="001A0776" w:rsidR="009779E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1299645"/>
      <w:docPartObj>
        <w:docPartGallery w:val="Page Numbers (Top of Page)"/>
        <w:docPartUnique/>
      </w:docPartObj>
    </w:sdtPr>
    <w:sdtEndPr/>
    <w:sdtContent>
      <w:p w:rsidRDefault="001A0776" w:rsidR="001A077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0891">
          <w:rPr>
            <w:noProof/>
          </w:rPr>
          <w:t>2</w:t>
        </w:r>
        <w:r>
          <w:fldChar w:fldCharType="end"/>
        </w:r>
      </w:p>
    </w:sdtContent>
  </w:sdt>
  <w:p w:rsidRDefault="001A0776" w:rsidR="001A077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2919"/>
    <w:rsid w:val="00176D6A"/>
    <w:rsid w:val="00180602"/>
    <w:rsid w:val="001A0776"/>
    <w:rsid w:val="001C0891"/>
    <w:rsid w:val="002604C4"/>
    <w:rsid w:val="00432644"/>
    <w:rsid w:val="00483D20"/>
    <w:rsid w:val="004B418B"/>
    <w:rsid w:val="005453DF"/>
    <w:rsid w:val="008677C2"/>
    <w:rsid w:val="009779EA"/>
    <w:rsid w:val="00A92139"/>
    <w:rsid w:val="00B07D3A"/>
    <w:rsid w:val="00B56665"/>
    <w:rsid w:val="00C43885"/>
    <w:rsid w:val="00D6269E"/>
    <w:rsid w:val="00EB39CB"/>
    <w:rsid w:val="00F3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3291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1A077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A0776"/>
  </w:style>
  <w:style w:styleId="Podnoje" w:type="paragraph">
    <w:name w:val="footer"/>
    <w:basedOn w:val="Normal"/>
    <w:link w:val="PodnojeChar"/>
    <w:uiPriority w:val="99"/>
    <w:unhideWhenUsed/>
    <w:rsid w:val="001A077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A0776"/>
  </w:style>
  <w:style w:styleId="Tekstrezerviranogmjesta" w:type="character">
    <w:name w:val="Placeholder Text"/>
    <w:basedOn w:val="Zadanifontodlomka"/>
    <w:uiPriority w:val="99"/>
    <w:semiHidden/>
    <w:rsid w:val="0018060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806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6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6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6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3291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1A077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A0776"/>
  </w:style>
  <w:style w:styleId="Podnoje" w:type="paragraph">
    <w:name w:val="footer"/>
    <w:basedOn w:val="Normal"/>
    <w:link w:val="PodnojeChar"/>
    <w:uiPriority w:val="99"/>
    <w:unhideWhenUsed/>
    <w:rsid w:val="001A077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A0776"/>
  </w:style>
  <w:style w:styleId="Tekstrezerviranogmjesta" w:type="character">
    <w:name w:val="Placeholder Text"/>
    <w:basedOn w:val="Zadanifontodlomka"/>
    <w:uiPriority w:val="99"/>
    <w:semiHidden/>
    <w:rsid w:val="0018060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806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6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6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6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St-36/2015-10</izvorni_sadrzaj>
    <derivirana_varijabla naziv="DomainObject.Oznaka_1">St-36/2015-10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2015.</izvorni_sadrzaj>
    <derivirana_varijabla naziv="DomainObject.Predmet.DatumOsnivanja_1">10.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St-36/2015</izvorni_sadrzaj>
    <derivirana_varijabla naziv="DomainObject.Predmet.OznakaBroj_1">St-36/2015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KOLOMAZ, vl. Stolarskog obrta "Hrast", Tomašica</izvorni_sadrzaj>
    <derivirana_varijabla naziv="DomainObject.Predmet.ProtustrankaFormated_1">  IVAN KOLOMAZ, vl. Stolarskog obrta "Hrast", Tomašica</derivirana_varijabla>
  </DomainObject.Predmet.ProtustrankaFormated>
  <DomainObject.Predmet.ProtustrankaFormatedOIB>
    <izvorni_sadrzaj>  IVAN KOLOMAZ, vl. Stolarskog obrta "Hrast", Tomašica, OIB 65287657859</izvorni_sadrzaj>
    <derivirana_varijabla naziv="DomainObject.Predmet.ProtustrankaFormatedOIB_1">  IVAN KOLOMAZ, vl. Stolarskog obrta "Hrast", Tomašica, OIB 65287657859</derivirana_varijabla>
  </DomainObject.Predmet.ProtustrankaFormatedOIB>
  <DomainObject.Predmet.ProtustrankaFormatedWithAdress>
    <izvorni_sadrzaj> IVAN KOLOMAZ, vl. Stolarskog obrta "Hrast", Tomašica, Tomašica 16, 43280 Tomašica</izvorni_sadrzaj>
    <derivirana_varijabla naziv="DomainObject.Predmet.ProtustrankaFormatedWithAdress_1"> IVAN KOLOMAZ, vl. Stolarskog obrta "Hrast", Tomašica, Tomašica 16, 43280 Tomašica</derivirana_varijabla>
  </DomainObject.Predmet.ProtustrankaFormatedWithAdress>
  <DomainObject.Predmet.ProtustrankaFormatedWithAdressOIB>
    <izvorni_sadrzaj> IVAN KOLOMAZ, vl. Stolarskog obrta "Hrast", Tomašica, OIB 65287657859, Tomašica 16, 43280 Tomašica</izvorni_sadrzaj>
    <derivirana_varijabla naziv="DomainObject.Predmet.ProtustrankaFormatedWithAdressOIB_1"> IVAN KOLOMAZ, vl. Stolarskog obrta "Hrast", Tomašica, OIB 65287657859, Tomašica 16, 43280 Tomašica</derivirana_varijabla>
  </DomainObject.Predmet.ProtustrankaFormatedWithAdressOIB>
  <DomainObject.Predmet.ProtustrankaWithAdress>
    <izvorni_sadrzaj>IVAN KOLOMAZ, vl. Stolarskog obrta "Hrast", Tomašica Tomašica 16, 43280 Tomašica</izvorni_sadrzaj>
    <derivirana_varijabla naziv="DomainObject.Predmet.ProtustrankaWithAdress_1">IVAN KOLOMAZ, vl. Stolarskog obrta "Hrast", Tomašica Tomašica 16, 43280 Tomašica</derivirana_varijabla>
  </DomainObject.Predmet.ProtustrankaWithAdress>
  <DomainObject.Predmet.ProtustrankaWithAdressOIB>
    <izvorni_sadrzaj>IVAN KOLOMAZ, vl. Stolarskog obrta "Hrast", Tomašica, OIB 65287657859, Tomašica 16, 43280 Tomašica</izvorni_sadrzaj>
    <derivirana_varijabla naziv="DomainObject.Predmet.ProtustrankaWithAdressOIB_1">IVAN KOLOMAZ, vl. Stolarskog obrta "Hrast", Tomašica, OIB 65287657859, Tomašica 16, 43280 Tomašica</derivirana_varijabla>
  </DomainObject.Predmet.ProtustrankaWithAdressOIB>
  <DomainObject.Predmet.ProtustrankaNazivFormated>
    <izvorni_sadrzaj>IVAN KOLOMAZ, vl. Stolarskog obrta "Hrast", Tomašica</izvorni_sadrzaj>
    <derivirana_varijabla naziv="DomainObject.Predmet.ProtustrankaNazivFormated_1">IVAN KOLOMAZ, vl. Stolarskog obrta "Hrast", Tomašica</derivirana_varijabla>
  </DomainObject.Predmet.ProtustrankaNazivFormated>
  <DomainObject.Predmet.ProtustrankaNazivFormatedOIB>
    <izvorni_sadrzaj>IVAN KOLOMAZ, vl. Stolarskog obrta "Hrast", Tomašica, OIB 65287657859</izvorni_sadrzaj>
    <derivirana_varijabla naziv="DomainObject.Predmet.ProtustrankaNazivFormatedOIB_1">IVAN KOLOMAZ, vl. Stolarskog obrta "Hrast", Tomašica, OIB 65287657859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centar: Zagreb, Nagodbeno vijeće: ZG07</izvorni_sadrzaj>
    <derivirana_varijabla naziv="DomainObject.Predmet.StrankaFormated_1">  Financijska agencija, Regionalni centar: Zagreb, Nagodbeno vijeće: ZG07</derivirana_varijabla>
  </DomainObject.Predmet.StrankaFormated>
  <DomainObject.Predmet.StrankaFormatedOIB>
    <izvorni_sadrzaj>  Financijska agencija, Regionalni centar: Zagreb, Nagodbeno vijeće: ZG07, OIB 85821130368</izvorni_sadrzaj>
    <derivirana_varijabla naziv="DomainObject.Predmet.StrankaFormatedOIB_1">  Financijska agencija, Regionalni centar: Zagreb, Nagodbeno vijeće: ZG07, OIB 85821130368</derivirana_varijabla>
  </DomainObject.Predmet.StrankaFormatedOIB>
  <DomainObject.Predmet.StrankaFormatedWithAdress>
    <izvorni_sadrzaj> Financijska agencija, Regionalni centar: Zagreb, Nagodbeno vijeće: ZG07, Ulica grada Vukovara 70, Zagreb</izvorni_sadrzaj>
    <derivirana_varijabla naziv="DomainObject.Predmet.StrankaFormatedWithAdress_1"> Financijska agencija, Regionalni centar: Zagreb, Nagodbeno vijeće: ZG07, Ulica grada Vukovara 70, Zagreb</derivirana_varijabla>
  </DomainObject.Predmet.StrankaFormatedWithAdress>
  <DomainObject.Predmet.StrankaFormatedWithAdressOIB>
    <izvorni_sadrzaj> Financijska agencija, Regionalni centar: Zagreb, Nagodbeno vijeće: ZG07, OIB 85821130368, Ulica grada Vukovara 70, Zagreb</izvorni_sadrzaj>
    <derivirana_varijabla naziv="DomainObject.Predmet.StrankaFormatedWithAdressOIB_1"> Financijska agencija, Regionalni centar: Zagreb, Nagodbeno vijeće: ZG07, OIB 85821130368, Ulica grada Vukovara 70, Zagreb</derivirana_varijabla>
  </DomainObject.Predmet.StrankaFormatedWithAdressOIB>
  <DomainObject.Predmet.StrankaWithAdress>
    <izvorni_sadrzaj>Financijska agencija, Regionalni centar: Zagreb, Nagodbeno vijeće: ZG07 Ulica grada Vukovara 70,Zagreb</izvorni_sadrzaj>
    <derivirana_varijabla naziv="DomainObject.Predmet.StrankaWithAdress_1">Financijska agencija, Regionalni centar: Zagreb, Nagodbeno vijeće: ZG07 Ulica grada Vukovara 70,Zagreb</derivirana_varijabla>
  </DomainObject.Predmet.StrankaWithAdress>
  <DomainObject.Predmet.StrankaWithAdressOIB>
    <izvorni_sadrzaj>Financijska agencija, Regionalni centar: Zagreb, Nagodbeno vijeće: ZG07, OIB 85821130368, Ulica grada Vukovara 70,Zagreb</izvorni_sadrzaj>
    <derivirana_varijabla naziv="DomainObject.Predmet.StrankaWithAdressOIB_1">Financijska agencija, Regionalni centar: Zagreb, Nagodbeno vijeće: ZG07, OIB 85821130368, Ulica grada Vukovara 70,Zagreb</derivirana_varijabla>
  </DomainObject.Predmet.StrankaWithAdressOIB>
  <DomainObject.Predmet.StrankaNazivFormated>
    <izvorni_sadrzaj>Financijska agencija, Regionalni centar: Zagreb, Nagodbeno vijeće: ZG07</izvorni_sadrzaj>
    <derivirana_varijabla naziv="DomainObject.Predmet.StrankaNazivFormated_1">Financijska agencija, Regionalni centar: Zagreb, Nagodbeno vijeće: ZG07</derivirana_varijabla>
  </DomainObject.Predmet.StrankaNazivFormated>
  <DomainObject.Predmet.StrankaNazivFormatedOIB>
    <izvorni_sadrzaj>Financijska agencija, Regionalni centar: Zagreb, Nagodbeno vijeće: ZG07, OIB 85821130368</izvorni_sadrzaj>
    <derivirana_varijabla naziv="DomainObject.Predmet.StrankaNazivFormatedOIB_1">Financijska agencija, Regionalni centar: Zagreb, Nagodbeno vijeće: ZG07,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Regionalni centar: Zagreb, Nagodbeno vijeće: ZG07</item>
    </izvorni_sadrzaj>
    <derivirana_varijabla naziv="DomainObject.Predmet.StrankaListFormated_1">
      <item>Financijska agencija, Regionalni centar: Zagreb, Nagodbeno vijeće: ZG07</item>
    </derivirana_varijabla>
  </DomainObject.Predmet.StrankaListFormated>
  <DomainObject.Predmet.StrankaListFormatedOIB>
    <izvorni_sadrzaj>
      <item>Financijska agencija, Regionalni centar: Zagreb, Nagodbeno vijeće: ZG07, OIB 85821130368</item>
    </izvorni_sadrzaj>
    <derivirana_varijabla naziv="DomainObject.Predmet.StrankaListFormatedOIB_1">
      <item>Financijska agencija, Regionalni centar: Zagreb, Nagodbeno vijeće: ZG07, OIB 85821130368</item>
    </derivirana_varijabla>
  </DomainObject.Predmet.StrankaListFormatedOIB>
  <DomainObject.Predmet.StrankaListFormatedWithAdress>
    <izvorni_sadrzaj>
      <item>Financijska agencija, Regionalni centar: Zagreb, Nagodbeno vijeće: ZG07, Ulica grada Vukovara 70, Zagreb</item>
    </izvorni_sadrzaj>
    <derivirana_varijabla naziv="DomainObject.Predmet.StrankaListFormatedWithAdress_1">
      <item>Financijska agencija, Regionalni centar: Zagreb, Nagodbeno vijeće: ZG07, Ulica grada Vukovara 70, Zagreb</item>
    </derivirana_varijabla>
  </DomainObject.Predmet.StrankaListFormatedWithAdress>
  <DomainObject.Predmet.StrankaListFormatedWithAdressOIB>
    <izvorni_sadrzaj>
      <item>Financijska agencija, Regionalni centar: Zagreb, Nagodbeno vijeće: ZG07, OIB 85821130368, Ulica grada Vukovara 70, Zagreb</item>
    </izvorni_sadrzaj>
    <derivirana_varijabla naziv="DomainObject.Predmet.StrankaListFormatedWithAdressOIB_1">
      <item>Financijska agencija, Regionalni centar: Zagreb, Nagodbeno vijeće: ZG07, OIB 85821130368, Ulica grada Vukovara 70, Zagreb</item>
    </derivirana_varijabla>
  </DomainObject.Predmet.StrankaListFormatedWithAdressOIB>
  <DomainObject.Predmet.StrankaListNazivFormated>
    <izvorni_sadrzaj>
      <item>Financijska agencija, Regionalni centar: Zagreb, Nagodbeno vijeće: ZG07</item>
    </izvorni_sadrzaj>
    <derivirana_varijabla naziv="DomainObject.Predmet.StrankaListNazivFormated_1">
      <item>Financijska agencija, Regionalni centar: Zagreb, Nagodbeno vijeće: ZG07</item>
    </derivirana_varijabla>
  </DomainObject.Predmet.StrankaListNazivFormated>
  <DomainObject.Predmet.StrankaListNazivFormatedOIB>
    <izvorni_sadrzaj>
      <item>Financijska agencija, Regionalni centar: Zagreb, Nagodbeno vijeće: ZG07, OIB 85821130368</item>
    </izvorni_sadrzaj>
    <derivirana_varijabla naziv="DomainObject.Predmet.StrankaListNazivFormatedOIB_1">
      <item>Financijska agencija, Regionalni centar: Zagreb, Nagodbeno vijeće: ZG07, OIB 85821130368</item>
    </derivirana_varijabla>
  </DomainObject.Predmet.StrankaListNazivFormatedOIB>
  <DomainObject.Predmet.ProtuStrankaListFormated>
    <izvorni_sadrzaj>
      <item>IVAN KOLOMAZ, vl. Stolarskog obrta "Hrast", Tomašica</item>
    </izvorni_sadrzaj>
    <derivirana_varijabla naziv="DomainObject.Predmet.ProtuStrankaListFormated_1">
      <item>IVAN KOLOMAZ, vl. Stolarskog obrta "Hrast", Tomašica</item>
    </derivirana_varijabla>
  </DomainObject.Predmet.ProtuStrankaListFormated>
  <DomainObject.Predmet.ProtuStrankaListFormatedOIB>
    <izvorni_sadrzaj>
      <item>IVAN KOLOMAZ, vl. Stolarskog obrta "Hrast", Tomašica, OIB 65287657859</item>
    </izvorni_sadrzaj>
    <derivirana_varijabla naziv="DomainObject.Predmet.ProtuStrankaListFormatedOIB_1">
      <item>IVAN KOLOMAZ, vl. Stolarskog obrta "Hrast", Tomašica, OIB 65287657859</item>
    </derivirana_varijabla>
  </DomainObject.Predmet.ProtuStrankaListFormatedOIB>
  <DomainObject.Predmet.ProtuStrankaListFormatedWithAdress>
    <izvorni_sadrzaj>
      <item>IVAN KOLOMAZ, vl. Stolarskog obrta "Hrast", Tomašica, Tomašica 16, 43280 Tomašica</item>
    </izvorni_sadrzaj>
    <derivirana_varijabla naziv="DomainObject.Predmet.ProtuStrankaListFormatedWithAdress_1">
      <item>IVAN KOLOMAZ, vl. Stolarskog obrta "Hrast", Tomašica, Tomašica 16, 43280 Tomašica</item>
    </derivirana_varijabla>
  </DomainObject.Predmet.ProtuStrankaListFormatedWithAdress>
  <DomainObject.Predmet.ProtuStrankaListFormatedWithAdressOIB>
    <izvorni_sadrzaj>
      <item>IVAN KOLOMAZ, vl. Stolarskog obrta "Hrast", Tomašica, OIB 65287657859, Tomašica 16, 43280 Tomašica</item>
    </izvorni_sadrzaj>
    <derivirana_varijabla naziv="DomainObject.Predmet.ProtuStrankaListFormatedWithAdressOIB_1">
      <item>IVAN KOLOMAZ, vl. Stolarskog obrta "Hrast", Tomašica, OIB 65287657859, Tomašica 16, 43280 Tomašica</item>
    </derivirana_varijabla>
  </DomainObject.Predmet.ProtuStrankaListFormatedWithAdressOIB>
  <DomainObject.Predmet.ProtuStrankaListNazivFormated>
    <izvorni_sadrzaj>
      <item>IVAN KOLOMAZ, vl. Stolarskog obrta "Hrast", Tomašica</item>
    </izvorni_sadrzaj>
    <derivirana_varijabla naziv="DomainObject.Predmet.ProtuStrankaListNazivFormated_1">
      <item>IVAN KOLOMAZ, vl. Stolarskog obrta "Hrast", Tomašica</item>
    </derivirana_varijabla>
  </DomainObject.Predmet.ProtuStrankaListNazivFormated>
  <DomainObject.Predmet.ProtuStrankaListNazivFormatedOIB>
    <izvorni_sadrzaj>
      <item>IVAN KOLOMAZ, vl. Stolarskog obrta "Hrast", Tomašica, OIB 65287657859</item>
    </izvorni_sadrzaj>
    <derivirana_varijabla naziv="DomainObject.Predmet.ProtuStrankaListNazivFormatedOIB_1">
      <item>IVAN KOLOMAZ, vl. Stolarskog obrta "Hrast", Tomašica, OIB 65287657859</item>
    </derivirana_varijabla>
  </DomainObject.Predmet.ProtuStrankaListNazivFormatedOIB>
  <DomainObject.Predmet.OstaliListFormated>
    <izvorni_sadrzaj>
      <item>Marko Čačić</item>
    </izvorni_sadrzaj>
    <derivirana_varijabla naziv="DomainObject.Predmet.OstaliListFormated_1">
      <item>Marko Čačić</item>
    </derivirana_varijabla>
  </DomainObject.Predmet.OstaliListFormated>
  <DomainObject.Predmet.OstaliListFormatedOIB>
    <izvorni_sadrzaj>
      <item>Marko Čačić, OIB 71598929328</item>
    </izvorni_sadrzaj>
    <derivirana_varijabla naziv="DomainObject.Predmet.OstaliListFormatedOIB_1">
      <item>Marko Čačić, OIB 71598929328</item>
    </derivirana_varijabla>
  </DomainObject.Predmet.OstaliListFormatedOIB>
  <DomainObject.Predmet.OstaliListFormatedWithAdress>
    <izvorni_sadrzaj>
      <item>Marko Čačić, Osječka 217., 44330 Novska</item>
    </izvorni_sadrzaj>
    <derivirana_varijabla naziv="DomainObject.Predmet.OstaliListFormatedWithAdress_1">
      <item>Marko Čačić, Osječka 217., 44330 Novska</item>
    </derivirana_varijabla>
  </DomainObject.Predmet.OstaliListFormatedWithAdress>
  <DomainObject.Predmet.OstaliListFormatedWithAdressOIB>
    <izvorni_sadrzaj>
      <item>Marko Čačić, OIB 71598929328, Osječka 217., 44330 Novska</item>
    </izvorni_sadrzaj>
    <derivirana_varijabla naziv="DomainObject.Predmet.OstaliListFormatedWithAdressOIB_1">
      <item>Marko Čačić, OIB 71598929328, Osječka 217., 44330 Novska</item>
    </derivirana_varijabla>
  </DomainObject.Predmet.OstaliListFormatedWithAdressOIB>
  <DomainObject.Predmet.OstaliListNazivFormated>
    <izvorni_sadrzaj>
      <item>Marko Čačić</item>
    </izvorni_sadrzaj>
    <derivirana_varijabla naziv="DomainObject.Predmet.OstaliListNazivFormated_1">
      <item>Marko Čačić</item>
    </derivirana_varijabla>
  </DomainObject.Predmet.OstaliListNazivFormated>
  <DomainObject.Predmet.OstaliListNazivFormatedOIB>
    <izvorni_sadrzaj>
      <item>Marko Čačić, OIB 71598929328</item>
    </izvorni_sadrzaj>
    <derivirana_varijabla naziv="DomainObject.Predmet.OstaliListNazivFormatedOIB_1">
      <item>Marko Čačić, OIB 71598929328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St-36/2015-10</izvorni_sadrzaj>
    <derivirana_varijabla naziv="DomainObject.PoslovniBrojDokumenta_1">St-36/2015-10</derivirana_varijabla>
  </DomainObject.PoslovniBrojDokumenta>
  <DomainObject.Predmet.StrankaIDrugi>
    <izvorni_sadrzaj>Financijska agencija, Regionalni centar: Zagreb, Nagodbeno vijeće: ZG07</izvorni_sadrzaj>
    <derivirana_varijabla naziv="DomainObject.Predmet.StrankaIDrugi_1">Financijska agencija, Regionalni centar: Zagreb, Nagodbeno vijeće: ZG07</derivirana_varijabla>
  </DomainObject.Predmet.StrankaIDrugi>
  <DomainObject.Predmet.ProtustrankaIDrugi>
    <izvorni_sadrzaj>IVAN KOLOMAZ, vl. Stolarskog obrta "Hrast", Tomašica</izvorni_sadrzaj>
    <derivirana_varijabla naziv="DomainObject.Predmet.ProtustrankaIDrugi_1">IVAN KOLOMAZ, vl. Stolarskog obrta "Hrast", Tomašica</derivirana_varijabla>
  </DomainObject.Predmet.ProtustrankaIDrugi>
  <DomainObject.Predmet.StrankaIDrugiAdressOIB>
    <izvorni_sadrzaj>Financijska agencija, Regionalni centar: Zagreb, Nagodbeno vijeće: ZG07, OIB 85821130368, Ulica grada Vukovara 70, Zagreb</izvorni_sadrzaj>
    <derivirana_varijabla naziv="DomainObject.Predmet.StrankaIDrugiAdressOIB_1">Financijska agencija, Regionalni centar: Zagreb, Nagodbeno vijeće: ZG07, OIB 85821130368, Ulica grada Vukovara 70, Zagreb</derivirana_varijabla>
  </DomainObject.Predmet.StrankaIDrugiAdressOIB>
  <DomainObject.Predmet.ProtustrankaIDrugiAdressOIB>
    <izvorni_sadrzaj>IVAN KOLOMAZ, vl. Stolarskog obrta "Hrast", Tomašica, OIB 65287657859, Tomašica 16, 43280 Tomašica</izvorni_sadrzaj>
    <derivirana_varijabla naziv="DomainObject.Predmet.ProtustrankaIDrugiAdressOIB_1">IVAN KOLOMAZ, vl. Stolarskog obrta "Hrast", Tomašica, OIB 65287657859, Tomašica 16, 43280 Tomašica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centar: Zagreb, Nagodbeno vijeće: ZG07</item>
      <item>IVAN KOLOMAZ, vl. Stolarskog obrta "Hrast", Tomašica</item>
      <item>Marko Čačić</item>
    </izvorni_sadrzaj>
    <derivirana_varijabla naziv="DomainObject.Predmet.SudioniciListNaziv_1">
      <item>Financijska agencija, Regionalni centar: Zagreb, Nagodbeno vijeće: ZG07</item>
      <item>IVAN KOLOMAZ, vl. Stolarskog obrta "Hrast", Tomašica</item>
      <item>Marko Čačić</item>
    </derivirana_varijabla>
  </DomainObject.Predmet.SudioniciListNaziv>
  <DomainObject.Predmet.SudioniciListAdressOIB>
    <izvorni_sadrzaj>
      <item>Financijska agencija, Regionalni centar: Zagreb, Nagodbeno vijeće: ZG07, OIB 85821130368, Ulica grada Vukovara 70,Zagreb</item>
      <item>IVAN KOLOMAZ, vl. Stolarskog obrta "Hrast", Tomašica, OIB 65287657859, Tomašica 16,43280 Tomašica</item>
      <item>Marko Čačić, OIB 71598929328, Osječka 217.,44330 Novska</item>
    </izvorni_sadrzaj>
    <derivirana_varijabla naziv="DomainObject.Predmet.SudioniciListAdressOIB_1">
      <item>Financijska agencija, Regionalni centar: Zagreb, Nagodbeno vijeće: ZG07, OIB 85821130368, Ulica grada Vukovara 70,Zagreb</item>
      <item>IVAN KOLOMAZ, vl. Stolarskog obrta "Hrast", Tomašica, OIB 65287657859, Tomašica 16,43280 Tomašica</item>
      <item>Marko Čačić, OIB 71598929328, Osječka 217.,44330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65287657859</item>
      <item>, OIB 71598929328</item>
    </izvorni_sadrzaj>
    <derivirana_varijabla naziv="DomainObject.Predmet.SudioniciListNazivOIB_1">
      <item>, OIB 85821130368</item>
      <item>, OIB 65287657859</item>
      <item>, OIB 71598929328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Čačić, OIB 71598929328, Osječka 217 Novska</item>
    </izvorni_sadrzaj>
    <derivirana_varijabla naziv="DomainObject.Predmet.StecajniUpraviteljiListAddressOIB_1">
      <item>Marko Čačić, OIB 71598929328, Osječka 217 Novska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614</properties:Words>
  <properties:Characters>3323</properties:Characters>
  <properties:Lines>97</properties:Lines>
  <properties:Paragraphs>31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2016-01-15T07:34:00Z</dcterms:created>
  <dc:creator>Vesna Dragišić</dc:creator>
  <cp:lastModifiedBy>Vesna Dragišić</cp:lastModifiedBy>
  <cp:lastPrinted>2016-01-15T08:45:00Z</cp:lastPrinted>
  <dcterms:modified xmlns:xsi="http://www.w3.org/2001/XMLSchema-instance" xsi:type="dcterms:W3CDTF">2016-01-15T08:57:00Z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St-36/2015-10 / Odluka - Rješenje - otvaranje i zaključenje stečajnog postupka (čl. 63)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