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595E99" w:rsidP="00595E99" w:rsidR="00F44CB5" w:rsidRPr="00595E99">
            <w:bookmarkStart w:name="_GoBack" w:id="0"/>
            <w:bookmarkEnd w:id="0"/>
            <w:r>
              <w:rPr>
                <w:noProof/>
              </w:rPr>
              <w:t xml:space="preserve">              </w:t>
            </w:r>
            <w:r w:rsidR="00065BE9">
              <w:rPr>
                <w:noProof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595E9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595E9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595E9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4ba1fe3" w14:paraId="4ba1fe3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595E99">
        <w:rPr>
          <w:sz w:val="24"/>
        </w:rPr>
        <w:t>7</w:t>
      </w:r>
      <w:r w:rsidRPr="00482933">
        <w:rPr>
          <w:sz w:val="24"/>
        </w:rPr>
        <w:t>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42225">
        <w:rPr>
          <w:sz w:val="24"/>
        </w:rPr>
        <w:t>1914</w:t>
      </w:r>
      <w:r w:rsidR="00595E99">
        <w:rPr>
          <w:sz w:val="24"/>
        </w:rPr>
        <w:t>/2015</w:t>
      </w:r>
    </w:p>
    <w:p w:rsidRDefault="00595E99" w:rsidP="00F44CB5" w:rsidR="00595E99">
      <w:pPr>
        <w:rPr>
          <w:sz w:val="24"/>
        </w:rPr>
      </w:pPr>
    </w:p>
    <w:p w:rsidRDefault="005878C4" w:rsidP="005878C4" w:rsidR="005878C4">
      <w:pPr>
        <w:jc w:val="center"/>
        <w:rPr>
          <w:sz w:val="24"/>
        </w:rPr>
      </w:pPr>
      <w:r>
        <w:rPr>
          <w:sz w:val="24"/>
        </w:rPr>
        <w:t xml:space="preserve">R E P U B L I K A   H R V A T S K A </w:t>
      </w:r>
    </w:p>
    <w:p w:rsidRDefault="00595E99" w:rsidP="005878C4" w:rsidR="00595E99" w:rsidRPr="00010102">
      <w:pPr>
        <w:jc w:val="center"/>
        <w:rPr>
          <w:b/>
          <w:sz w:val="24"/>
          <w:szCs w:val="24"/>
        </w:rPr>
      </w:pP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595E99" w:rsidP="005878C4" w:rsidR="00595E99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Trgovački sud u Zagrebu po sucu tog suda </w:t>
      </w:r>
      <w:r w:rsidR="00595E99">
        <w:rPr>
          <w:sz w:val="24"/>
          <w:szCs w:val="24"/>
        </w:rPr>
        <w:t>Maji Jurovicki</w:t>
      </w:r>
      <w:r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142225" w:rsidRPr="00142225">
        <w:rPr>
          <w:sz w:val="24"/>
          <w:szCs w:val="24"/>
        </w:rPr>
        <w:t xml:space="preserve">UDRUGA HRVATSKIH BRANITELJA, INVALIDA, UDOVICA DOMOVINSKOG RATA  OIB: 28259227551 iz Zagreba, Remetinečki gaj 4 </w:t>
      </w:r>
      <w:r w:rsidRPr="008600EF">
        <w:rPr>
          <w:sz w:val="24"/>
          <w:szCs w:val="24"/>
        </w:rPr>
        <w:t xml:space="preserve">dana </w:t>
      </w:r>
      <w:r w:rsidR="00595E99">
        <w:rPr>
          <w:sz w:val="24"/>
          <w:szCs w:val="24"/>
        </w:rPr>
        <w:t>5. studenog</w:t>
      </w:r>
      <w:r w:rsidRPr="008600EF">
        <w:rPr>
          <w:sz w:val="24"/>
          <w:szCs w:val="24"/>
        </w:rPr>
        <w:t xml:space="preserve"> 201</w:t>
      </w:r>
      <w:r w:rsidR="00595E99"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595E99">
      <w:pPr>
        <w:jc w:val="center"/>
        <w:rPr>
          <w:sz w:val="24"/>
          <w:szCs w:val="24"/>
        </w:rPr>
      </w:pPr>
      <w:r w:rsidRPr="00595E99">
        <w:rPr>
          <w:sz w:val="24"/>
          <w:szCs w:val="24"/>
        </w:rPr>
        <w:t xml:space="preserve">z a k l j u č i o   j e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595E99" w:rsidR="005878C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755ABD">
        <w:rPr>
          <w:sz w:val="24"/>
          <w:szCs w:val="24"/>
        </w:rPr>
        <w:t xml:space="preserve"> </w:t>
      </w: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95E99" w:rsidP="00DE33E8" w:rsidR="00595E99">
      <w:pPr>
        <w:jc w:val="center"/>
        <w:rPr>
          <w:sz w:val="24"/>
          <w:szCs w:val="24"/>
        </w:rPr>
      </w:pP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 w:rsidR="00595E99">
        <w:rPr>
          <w:sz w:val="24"/>
          <w:szCs w:val="24"/>
        </w:rPr>
        <w:t>članka 444</w:t>
      </w:r>
      <w:r>
        <w:rPr>
          <w:sz w:val="24"/>
          <w:szCs w:val="24"/>
        </w:rPr>
        <w:t>. stavak 1. Stečajnog zakona (N.N. 71/15, dalje: SZ).</w:t>
      </w:r>
    </w:p>
    <w:p w:rsidRDefault="00DE33E8" w:rsidP="002B5B04" w:rsidR="00DE7EC0" w:rsidRPr="00595E99">
      <w:pPr>
        <w:jc w:val="both"/>
        <w:rPr>
          <w:u w:val="single"/>
        </w:rPr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595E99">
        <w:rPr>
          <w:sz w:val="24"/>
          <w:u w:val="single"/>
        </w:rPr>
        <w:t>e-oglasnoj ploči Trgovačkog suda u Zagrebu</w:t>
      </w:r>
      <w:r w:rsidR="002B5B04" w:rsidRPr="00595E99">
        <w:rPr>
          <w:sz w:val="24"/>
          <w:u w:val="single"/>
        </w:rPr>
        <w:t xml:space="preserve"> objavljen je oglas koji  u odnosu na dužnika sadrži: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5C1239" w:rsidR="007A20E4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595E99" w:rsidP="005C1239" w:rsidR="00595E99">
      <w:pPr>
        <w:jc w:val="both"/>
        <w:rPr>
          <w:sz w:val="24"/>
          <w:szCs w:val="24"/>
        </w:rPr>
      </w:pPr>
    </w:p>
    <w:p w:rsidRDefault="00595E99" w:rsidP="005C1239" w:rsidR="00595E99">
      <w:pPr>
        <w:jc w:val="both"/>
        <w:rPr>
          <w:sz w:val="24"/>
          <w:szCs w:val="24"/>
        </w:rPr>
      </w:pPr>
    </w:p>
    <w:p w:rsidRDefault="00F80EE4" w:rsidP="00DD2B2F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595E99">
        <w:rPr>
          <w:sz w:val="24"/>
          <w:szCs w:val="24"/>
        </w:rPr>
        <w:t>5.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595E99" w:rsidP="00DD2B2F" w:rsidR="00595E99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595E99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95E99">
        <w:rPr>
          <w:sz w:val="24"/>
          <w:szCs w:val="24"/>
        </w:rPr>
        <w:t>Maja Jurovicki</w:t>
      </w:r>
    </w:p>
    <w:p w:rsidRDefault="00595E99" w:rsidP="009560BC" w:rsidR="00595E99">
      <w:pPr>
        <w:jc w:val="right"/>
        <w:rPr>
          <w:sz w:val="24"/>
          <w:szCs w:val="24"/>
        </w:rPr>
      </w:pPr>
    </w:p>
    <w:p w:rsidRDefault="00595E99" w:rsidP="009560BC" w:rsidR="00595E99">
      <w:pPr>
        <w:jc w:val="right"/>
        <w:rPr>
          <w:sz w:val="24"/>
          <w:szCs w:val="24"/>
        </w:rPr>
      </w:pPr>
    </w:p>
    <w:p w:rsidRDefault="00595E99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2B5B04" w:rsidRPr="00010102">
        <w:rPr>
          <w:sz w:val="24"/>
          <w:szCs w:val="24"/>
        </w:rPr>
        <w:t>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595E99" w:rsidP="002B5B04" w:rsidR="00595E99">
      <w:pPr>
        <w:jc w:val="both"/>
        <w:rPr>
          <w:sz w:val="24"/>
        </w:rPr>
      </w:pPr>
    </w:p>
    <w:p w:rsidRDefault="00595E99" w:rsidP="002B5B04" w:rsidR="00595E99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62F" w:rsidR="0033262F">
      <w:r>
        <w:separator/>
      </w:r>
    </w:p>
  </w:endnote>
  <w:endnote w:id="0" w:type="continuationSeparator">
    <w:p w:rsidRDefault="0033262F" w:rsidR="00332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62F" w:rsidR="0033262F">
      <w:r>
        <w:separator/>
      </w:r>
    </w:p>
  </w:footnote>
  <w:footnote w:id="0" w:type="continuationSeparator">
    <w:p w:rsidRDefault="0033262F" w:rsidR="003326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38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0AC7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70. St-1</w:t>
    </w:r>
    <w:r w:rsidR="00142225">
      <w:rPr>
        <w:sz w:val="24"/>
        <w:szCs w:val="24"/>
      </w:rPr>
      <w:t>914</w:t>
    </w:r>
    <w:r w:rsidR="00595E99"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5BE9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222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5FA9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84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3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88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88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88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88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3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88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88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88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88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1914</izvorni_sadrzaj>
    <derivirana_varijabla naziv="DomainObject.Predmet.Broj_1">1914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St-1914/2015</izvorni_sadrzaj>
    <derivirana_varijabla naziv="DomainObject.Predmet.OznakaBroj_1">St-1914/2015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BRANITELJA</izvorni_sadrzaj>
    <derivirana_varijabla naziv="DomainObject.Predmet.ProtustrankaFormated_1">  UDRUGA HRVATSKIH BRANITELJA</derivirana_varijabla>
  </DomainObject.Predmet.ProtustrankaFormated>
  <DomainObject.Predmet.ProtustrankaFormatedOIB>
    <izvorni_sadrzaj>  UDRUGA HRVATSKIH BRANITELJA, OIB 28259227551</izvorni_sadrzaj>
    <derivirana_varijabla naziv="DomainObject.Predmet.ProtustrankaFormatedOIB_1">  UDRUGA HRVATSKIH BRANITELJA, OIB 28259227551</derivirana_varijabla>
  </DomainObject.Predmet.ProtustrankaFormatedOIB>
  <DomainObject.Predmet.ProtustrankaFormatedWithAdress>
    <izvorni_sadrzaj> UDRUGA HRVATSKIH BRANITELJA, Remetinečki gaj 44, 10000 Zagreb</izvorni_sadrzaj>
    <derivirana_varijabla naziv="DomainObject.Predmet.ProtustrankaFormatedWithAdress_1"> UDRUGA HRVATSKIH BRANITELJA, Remetinečki gaj 44, 10000 Zagreb</derivirana_varijabla>
  </DomainObject.Predmet.ProtustrankaFormatedWithAdress>
  <DomainObject.Predmet.ProtustrankaFormatedWithAdressOIB>
    <izvorni_sadrzaj> UDRUGA HRVATSKIH BRANITELJA, OIB 28259227551, Remetinečki gaj 44, 10000 Zagreb</izvorni_sadrzaj>
    <derivirana_varijabla naziv="DomainObject.Predmet.ProtustrankaFormatedWithAdressOIB_1"> UDRUGA HRVATSKIH BRANITELJA, OIB 28259227551, Remetinečki gaj 44, 10000 Zagreb</derivirana_varijabla>
  </DomainObject.Predmet.ProtustrankaFormatedWithAdressOIB>
  <DomainObject.Predmet.ProtustrankaWithAdress>
    <izvorni_sadrzaj>UDRUGA HRVATSKIH BRANITELJA Remetinečki gaj 44, 10000 Zagreb</izvorni_sadrzaj>
    <derivirana_varijabla naziv="DomainObject.Predmet.ProtustrankaWithAdress_1">UDRUGA HRVATSKIH BRANITELJA Remetinečki gaj 44, 10000 Zagreb</derivirana_varijabla>
  </DomainObject.Predmet.ProtustrankaWithAdress>
  <DomainObject.Predmet.ProtustrankaWithAdressOIB>
    <izvorni_sadrzaj>UDRUGA HRVATSKIH BRANITELJA, OIB 28259227551, Remetinečki gaj 44, 10000 Zagreb</izvorni_sadrzaj>
    <derivirana_varijabla naziv="DomainObject.Predmet.ProtustrankaWithAdressOIB_1">UDRUGA HRVATSKIH BRANITELJA, OIB 28259227551, Remetinečki gaj 44, 10000 Zagreb</derivirana_varijabla>
  </DomainObject.Predmet.ProtustrankaWithAdressOIB>
  <DomainObject.Predmet.ProtustrankaNazivFormated>
    <izvorni_sadrzaj>UDRUGA HRVATSKIH BRANITELJA</izvorni_sadrzaj>
    <derivirana_varijabla naziv="DomainObject.Predmet.ProtustrankaNazivFormated_1">UDRUGA HRVATSKIH BRANITELJA</derivirana_varijabla>
  </DomainObject.Predmet.ProtustrankaNazivFormated>
  <DomainObject.Predmet.ProtustrankaNazivFormatedOIB>
    <izvorni_sadrzaj>UDRUGA HRVATSKIH BRANITELJA, OIB 28259227551</izvorni_sadrzaj>
    <derivirana_varijabla naziv="DomainObject.Predmet.ProtustrankaNazivFormatedOIB_1">UDRUGA HRVATSKIH BRANITELJA, OIB 28259227551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BRANITELJA</item>
    </izvorni_sadrzaj>
    <derivirana_varijabla naziv="DomainObject.Predmet.ProtuStrankaListFormated_1">
      <item>UDRUGA HRVATSKIH BRANITELJA</item>
    </derivirana_varijabla>
  </DomainObject.Predmet.ProtuStrankaListFormated>
  <DomainObject.Predmet.ProtuStrankaListFormatedOIB>
    <izvorni_sadrzaj>
      <item>UDRUGA HRVATSKIH BRANITELJA, OIB 28259227551</item>
    </izvorni_sadrzaj>
    <derivirana_varijabla naziv="DomainObject.Predmet.ProtuStrankaListFormatedOIB_1">
      <item>UDRUGA HRVATSKIH BRANITELJA, OIB 28259227551</item>
    </derivirana_varijabla>
  </DomainObject.Predmet.ProtuStrankaListFormatedOIB>
  <DomainObject.Predmet.ProtuStrankaListFormatedWithAdress>
    <izvorni_sadrzaj>
      <item>UDRUGA HRVATSKIH BRANITELJA, Remetinečki gaj 44, 10000 Zagreb</item>
    </izvorni_sadrzaj>
    <derivirana_varijabla naziv="DomainObject.Predmet.ProtuStrankaListFormatedWithAdress_1">
      <item>UDRUGA HRVATSKIH BRANITELJA, Remetinečki gaj 44, 10000 Zagreb</item>
    </derivirana_varijabla>
  </DomainObject.Predmet.ProtuStrankaListFormatedWithAdress>
  <DomainObject.Predmet.ProtuStrankaListFormatedWithAdressOIB>
    <izvorni_sadrzaj>
      <item>UDRUGA HRVATSKIH BRANITELJA, OIB 28259227551, Remetinečki gaj 44, 10000 Zagreb</item>
    </izvorni_sadrzaj>
    <derivirana_varijabla naziv="DomainObject.Predmet.ProtuStrankaListFormatedWithAdressOIB_1">
      <item>UDRUGA HRVATSKIH BRANITELJA, OIB 28259227551, Remetinečki gaj 44, 10000 Zagreb</item>
    </derivirana_varijabla>
  </DomainObject.Predmet.ProtuStrankaListFormatedWithAdressOIB>
  <DomainObject.Predmet.ProtuStrankaListNazivFormated>
    <izvorni_sadrzaj>
      <item>UDRUGA HRVATSKIH BRANITELJA</item>
    </izvorni_sadrzaj>
    <derivirana_varijabla naziv="DomainObject.Predmet.ProtuStrankaListNazivFormated_1">
      <item>UDRUGA HRVATSKIH BRANITELJA</item>
    </derivirana_varijabla>
  </DomainObject.Predmet.ProtuStrankaListNazivFormated>
  <DomainObject.Predmet.ProtuStrankaListNazivFormatedOIB>
    <izvorni_sadrzaj>
      <item>UDRUGA HRVATSKIH BRANITELJA, OIB 28259227551</item>
    </izvorni_sadrzaj>
    <derivirana_varijabla naziv="DomainObject.Predmet.ProtuStrankaListNazivFormatedOIB_1">
      <item>UDRUGA HRVATSKIH BRANITELJA, OIB 28259227551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BRANITELJA</izvorni_sadrzaj>
    <derivirana_varijabla naziv="DomainObject.Predmet.ProtustrankaIDrugi_1">UDRUGA HRVATSKIH BRANITELJA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HRVATSKIH BRANITELJA, OIB 28259227551, Remetinečki gaj 44, 10000 Zagreb</izvorni_sadrzaj>
    <derivirana_varijabla naziv="DomainObject.Predmet.ProtustrankaIDrugiAdressOIB_1">UDRUGA HRVATSKIH BRANITELJA, OIB 28259227551, Remetinečki gaj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BRANITELJA</item>
      <item>FINA Regionalni centar Zagreb</item>
    </izvorni_sadrzaj>
    <derivirana_varijabla naziv="DomainObject.Predmet.SudioniciListNaziv_1">
      <item>UDRUGA HRVATSKIH BRANITELJA</item>
      <item>FINA Regionalni centar Zagreb</item>
    </derivirana_varijabla>
  </DomainObject.Predmet.SudioniciListNaziv>
  <DomainObject.Predmet.SudioniciListAdressOIB>
    <izvorni_sadrzaj>
      <item>UDRUGA HRVATSKIH BRANITELJA, OIB 28259227551, Remetinečki gaj 44,10000 Zagreb</item>
      <item>FINA Regionalni centar Zagreb, OIB 85821130368, Trg Svibanjskih žrtava 1995. br. 1,10000 Zagreb</item>
    </izvorni_sadrzaj>
    <derivirana_varijabla naziv="DomainObject.Predmet.SudioniciListAdressOIB_1">
      <item>UDRUGA HRVATSKIH BRANITELJA, OIB 28259227551, Remetinečki gaj 44,10000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28259227551</item>
      <item>, OIB 85821130368</item>
    </izvorni_sadrzaj>
    <derivirana_varijabla naziv="DomainObject.Predmet.SudioniciListNazivOIB_1">
      <item>, OIB 28259227551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DA148-DE8A-4A7D-AA4A-D22872BFDE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2005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2015-11-05T13:44:00Z</dcterms:created>
  <dc:creator>Korisnik</dc:creator>
  <cp:lastModifiedBy>Zlatka Plivelić</cp:lastModifiedBy>
  <cp:lastPrinted>2015-11-05T10:55:00Z</cp:lastPrinted>
  <dcterms:modified xmlns:xsi="http://www.w3.org/2001/XMLSchema-instance" xsi:type="dcterms:W3CDTF">2015-11-05T14:27:00Z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