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b037" w14:paraId="7cdb037" w:rsidRDefault="007E011E" w:rsidP="007E011E" w:rsidR="007E011E">
      <w:pPr>
        <w:ind w:firstLine="708" w:left="4248"/>
        <w:jc w:val="center"/>
        <w15:collapsed w:val="false"/>
      </w:pPr>
      <w:bookmarkStart w:name="_GoBack" w:id="0"/>
      <w:bookmarkEnd w:id="0"/>
      <w:r>
        <w:t>14 St-</w:t>
      </w:r>
      <w:r w:rsidR="00CD12C0">
        <w:t>1</w:t>
      </w:r>
      <w:r w:rsidR="001836E2">
        <w:t>6</w:t>
      </w:r>
      <w:r w:rsidR="00CD12C0">
        <w:t>3</w:t>
      </w:r>
      <w:r w:rsidR="001836E2">
        <w:t>2</w:t>
      </w:r>
      <w:r>
        <w:t>/1</w:t>
      </w:r>
      <w:r w:rsidR="001836E2">
        <w:t>6</w:t>
      </w:r>
      <w:r>
        <w:t>-</w:t>
      </w:r>
      <w:r w:rsidR="001836E2">
        <w:t>16</w:t>
      </w:r>
    </w:p>
    <w:p w:rsidRDefault="007E011E" w:rsidP="007E011E" w:rsidR="007E011E">
      <w:pPr>
        <w:jc w:val="right"/>
      </w:pPr>
    </w:p>
    <w:p w:rsidRDefault="007E011E" w:rsidP="007E011E" w:rsidR="007E011E">
      <w:pPr>
        <w:jc w:val="right"/>
      </w:pPr>
    </w:p>
    <w:p w:rsidRDefault="007E011E" w:rsidP="007E011E" w:rsidR="007E011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7560" cx="69088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560" cx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11E" w:rsidP="007E011E" w:rsidR="007E011E"/>
    <w:p w:rsidRDefault="007E011E" w:rsidP="007E011E" w:rsidR="007E011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011E" w:rsidP="007E011E" w:rsidR="007E011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011E" w:rsidP="007E011E" w:rsidR="007E011E"/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REPUBLIKA HRVATSKA</w:t>
      </w: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7E011E" w:rsidP="007E011E" w:rsidR="007E011E"/>
    <w:p w:rsidRDefault="007E011E" w:rsidP="007E011E" w:rsidR="006353FB">
      <w:pPr>
        <w:ind w:firstLine="708"/>
        <w:jc w:val="both"/>
      </w:pPr>
      <w:r>
        <w:t xml:space="preserve">Trgovački sud u Osijeku, po stečajnom sucu mr. sc. Tihomir Kovačević, u stečajnom postupku nad stečajnom masom </w:t>
      </w:r>
      <w:r w:rsidR="006353FB">
        <w:t xml:space="preserve">stečajnog dužnika </w:t>
      </w:r>
      <w:r w:rsidR="002915A7">
        <w:t>SUR ADRIA d.o.o. za trgovinu i građevinarstvo u stečaju, Vukovar, Ivana Gorana Kovačića 92</w:t>
      </w:r>
      <w:r w:rsidR="006353FB">
        <w:t>, MBS 0</w:t>
      </w:r>
      <w:r w:rsidR="002915A7">
        <w:t>30087373</w:t>
      </w:r>
      <w:r w:rsidR="00CD12C0">
        <w:t xml:space="preserve">, OIB </w:t>
      </w:r>
      <w:r w:rsidR="009A0A26">
        <w:t>25840575486</w:t>
      </w:r>
      <w:r w:rsidR="00CD12C0">
        <w:t xml:space="preserve">, dana </w:t>
      </w:r>
      <w:r w:rsidR="009A0A26">
        <w:t>24</w:t>
      </w:r>
      <w:r w:rsidR="006353FB">
        <w:t xml:space="preserve">. </w:t>
      </w:r>
      <w:r w:rsidR="00E9678B">
        <w:t>siječnja</w:t>
      </w:r>
      <w:r w:rsidR="006353FB">
        <w:t xml:space="preserve"> 201</w:t>
      </w:r>
      <w:r w:rsidR="00E9678B">
        <w:t>8</w:t>
      </w:r>
      <w:r w:rsidR="006353FB">
        <w:t>.</w:t>
      </w:r>
    </w:p>
    <w:p w:rsidRDefault="007E011E" w:rsidP="007E011E" w:rsidR="007E011E" w:rsidRPr="002F20BA">
      <w:pPr>
        <w:rPr>
          <w:bCs/>
        </w:rPr>
      </w:pPr>
    </w:p>
    <w:p w:rsidRDefault="007E011E" w:rsidP="007E011E" w:rsidR="007E011E">
      <w:pPr>
        <w:jc w:val="center"/>
        <w:rPr>
          <w:bCs/>
        </w:rPr>
      </w:pPr>
      <w:r>
        <w:rPr>
          <w:bCs/>
        </w:rPr>
        <w:t>r i j e š i o    j e</w:t>
      </w:r>
    </w:p>
    <w:p w:rsidRDefault="007E011E" w:rsidP="007E011E" w:rsidR="007E011E">
      <w:pPr>
        <w:ind w:left="360"/>
        <w:jc w:val="both"/>
      </w:pPr>
    </w:p>
    <w:p w:rsidRDefault="007E011E" w:rsidP="009A0A26" w:rsidR="007E011E">
      <w:pPr>
        <w:numPr>
          <w:ilvl w:val="0"/>
          <w:numId w:val="1"/>
        </w:numPr>
        <w:jc w:val="both"/>
        <w:rPr>
          <w:b/>
        </w:rPr>
      </w:pPr>
      <w:r>
        <w:t xml:space="preserve">Određuje se nastavljanje stečajnog postupka nad stečajnom masom stečajnog dužnika </w:t>
      </w:r>
      <w:r w:rsidR="009A0A26" w:rsidRPr="009A0A26">
        <w:t>SUR ADRIA d.o.o. za trgovinu i građevinarstvo u stečaju, Vukovar, Ivana Gorana Kovačića 92, MBS 030087373, OIB 25840575486</w:t>
      </w:r>
      <w:r>
        <w:t>, budući je pronađena imovina koja ulazi u stečajnu masu.</w:t>
      </w:r>
    </w:p>
    <w:p w:rsidRDefault="007E011E" w:rsidP="007E011E" w:rsidR="007E011E">
      <w:pPr>
        <w:ind w:left="900"/>
        <w:jc w:val="both"/>
        <w:rPr>
          <w:b/>
        </w:rPr>
      </w:pPr>
    </w:p>
    <w:p w:rsidRDefault="007E011E" w:rsidP="009A0A26" w:rsidR="007E011E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Nalaže se sudskom registru Trgovačkog suda u </w:t>
      </w:r>
      <w:r w:rsidR="00B643A5">
        <w:rPr>
          <w:bCs/>
        </w:rPr>
        <w:t>Osijek</w:t>
      </w:r>
      <w:r w:rsidR="00C4126A">
        <w:rPr>
          <w:bCs/>
        </w:rPr>
        <w:t>u</w:t>
      </w:r>
      <w:r>
        <w:rPr>
          <w:bCs/>
        </w:rPr>
        <w:t xml:space="preserve"> upis stečajne mase stečajnog dužnika</w:t>
      </w:r>
      <w:r>
        <w:rPr>
          <w:b/>
          <w:bCs/>
        </w:rPr>
        <w:t xml:space="preserve"> </w:t>
      </w:r>
      <w:r w:rsidR="009A0A26" w:rsidRPr="009A0A26">
        <w:t>SUR ADRIA d.o.o. za trgovinu i građevinarstvo u stečaju, Vukovar, Ivana Gorana Kovačića 92, MBS 030087373, OIB 25840575486</w:t>
      </w:r>
      <w:r>
        <w:t xml:space="preserve">, </w:t>
      </w:r>
      <w:r>
        <w:rPr>
          <w:bCs/>
        </w:rPr>
        <w:t>u sudski registar.</w:t>
      </w:r>
    </w:p>
    <w:p w:rsidRDefault="007E011E" w:rsidP="007E011E" w:rsidR="007E011E">
      <w:pPr>
        <w:pStyle w:val="Odlomakpopisa"/>
        <w:rPr>
          <w:bCs/>
        </w:rPr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Razrješava se stečajni upravitelj </w:t>
      </w:r>
      <w:r w:rsidR="00357B35">
        <w:t>Jelenko Lehki, Zagreb, Pavla Hatza 10</w:t>
      </w:r>
      <w:r w:rsidR="00CD12C0">
        <w:t xml:space="preserve">, </w:t>
      </w:r>
      <w:r>
        <w:t xml:space="preserve">OIB </w:t>
      </w:r>
      <w:r w:rsidR="00357B35">
        <w:t>96068307857</w:t>
      </w:r>
      <w:r>
        <w:t>.</w:t>
      </w:r>
    </w:p>
    <w:p w:rsidRDefault="007E011E" w:rsidP="007E011E" w:rsidR="007E011E">
      <w:pPr>
        <w:pStyle w:val="Odlomakpopisa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357B35">
        <w:t>Davor Lamza, Osijek</w:t>
      </w:r>
      <w:r w:rsidR="00122CC2">
        <w:t>, Zagrebačka 7</w:t>
      </w:r>
      <w:r w:rsidR="001D5753">
        <w:t xml:space="preserve">, OIB </w:t>
      </w:r>
      <w:r w:rsidR="00122CC2">
        <w:t>55486063770</w:t>
      </w:r>
      <w:r w:rsidR="001D5753">
        <w:t xml:space="preserve"> </w:t>
      </w:r>
      <w:r>
        <w:t>izabran metodom slučajnog odabira – automatskom dodjelom s iznimkom.</w:t>
      </w:r>
    </w:p>
    <w:p w:rsidRDefault="007E011E" w:rsidP="007E011E" w:rsidR="007E011E">
      <w:pPr>
        <w:pStyle w:val="Odlomakpopisa"/>
      </w:pPr>
    </w:p>
    <w:p w:rsidRDefault="00122CC2" w:rsidP="001D5753" w:rsidR="00122CC2">
      <w:pPr>
        <w:numPr>
          <w:ilvl w:val="0"/>
          <w:numId w:val="1"/>
        </w:numPr>
        <w:jc w:val="both"/>
      </w:pPr>
      <w:r>
        <w:t>Nalaže se Općinskom sudu u Zadru, Zemljišno knjižni odjel Zadar upis u zemljišne knjige nastavljanje stečajnog postupka nad stečajnom masom stečajnog dužnika SUR ADRIA d.o.o. za trgovinu i građevinarstvo u stečaju, Vukovar, Ivana Gorana Kovačića 92, MBS 030087373, OIB 25840575486</w:t>
      </w:r>
      <w:r w:rsidR="00214EB8">
        <w:t xml:space="preserve"> na slijedećim nekretninama:</w:t>
      </w:r>
    </w:p>
    <w:p w:rsidRDefault="00214EB8" w:rsidP="00214EB8" w:rsidR="00214EB8">
      <w:pPr>
        <w:pStyle w:val="Odlomakpopisa"/>
      </w:pPr>
    </w:p>
    <w:p w:rsidRDefault="00214EB8" w:rsidP="00F1773D" w:rsidR="00214EB8">
      <w:pPr>
        <w:pStyle w:val="Odlomakpopisa"/>
        <w:numPr>
          <w:ilvl w:val="0"/>
          <w:numId w:val="4"/>
        </w:numPr>
        <w:ind w:hanging="567" w:left="1418"/>
        <w:jc w:val="both"/>
      </w:pPr>
      <w:r>
        <w:t>upisana u zk.ul.br. 1463</w:t>
      </w:r>
      <w:r w:rsidR="00F1773D">
        <w:t>,</w:t>
      </w:r>
      <w:r>
        <w:t xml:space="preserve"> k.o. Starigrad, </w:t>
      </w:r>
      <w:r w:rsidR="00F1773D">
        <w:t>kč</w:t>
      </w:r>
      <w:r>
        <w:t>.br. 2789/1, pašnjak, površine 1039 m</w:t>
      </w:r>
      <w:r>
        <w:rPr>
          <w:vertAlign w:val="superscript"/>
        </w:rPr>
        <w:t>2</w:t>
      </w:r>
      <w:r w:rsidR="00F1773D">
        <w:t>, 4. Suvlasnički dio 609/1039</w:t>
      </w:r>
    </w:p>
    <w:p w:rsidRDefault="00F1773D" w:rsidP="00F1773D" w:rsidR="00F1773D">
      <w:pPr>
        <w:pStyle w:val="Odlomakpopisa"/>
        <w:numPr>
          <w:ilvl w:val="0"/>
          <w:numId w:val="4"/>
        </w:numPr>
        <w:ind w:hanging="567" w:left="1418"/>
        <w:jc w:val="both"/>
      </w:pPr>
      <w:r>
        <w:t>upisana u zk.ul.br. 1550, k.o. Starigrad, kč.br. 2789/2, pašnjak, površine 1039 m</w:t>
      </w:r>
      <w:r>
        <w:rPr>
          <w:vertAlign w:val="superscript"/>
        </w:rPr>
        <w:t>2</w:t>
      </w:r>
      <w:r>
        <w:t>.</w:t>
      </w:r>
    </w:p>
    <w:p w:rsidRDefault="00122CC2" w:rsidP="00122CC2" w:rsidR="00122CC2">
      <w:pPr>
        <w:pStyle w:val="Odlomakpopisa"/>
      </w:pPr>
    </w:p>
    <w:p w:rsidRDefault="007E011E" w:rsidP="005835F3" w:rsidR="007E011E">
      <w:pPr>
        <w:numPr>
          <w:ilvl w:val="0"/>
          <w:numId w:val="1"/>
        </w:numPr>
        <w:jc w:val="both"/>
      </w:pPr>
      <w:r>
        <w:t xml:space="preserve">Pozivaju se vjerovnici da u roku od </w:t>
      </w:r>
      <w:r w:rsidR="005835F3">
        <w:t>3</w:t>
      </w:r>
      <w:r>
        <w:t xml:space="preserve">0 dana od dana objave oglasa o otvaranju stečajnog postupka na mrežnoj stranici e-Oglasna ploča sudova prijave svoje tražbine stečajnom upravitelju </w:t>
      </w:r>
      <w:r w:rsidR="005835F3" w:rsidRPr="005835F3">
        <w:t xml:space="preserve">Davor Lamza, Osijek, Zagrebačka 7, OIB </w:t>
      </w:r>
      <w:r w:rsidR="005835F3" w:rsidRPr="005835F3">
        <w:lastRenderedPageBreak/>
        <w:t>55486063770</w:t>
      </w:r>
      <w:r>
        <w:t xml:space="preserve">, sukladno </w:t>
      </w:r>
      <w:r w:rsidR="005835F3">
        <w:t xml:space="preserve">čl. 133. st. 5. i </w:t>
      </w:r>
      <w:r>
        <w:t>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CD12C0">
        <w:t>1</w:t>
      </w:r>
      <w:r w:rsidR="005835F3">
        <w:t>6</w:t>
      </w:r>
      <w:r w:rsidR="00CD12C0">
        <w:t>3</w:t>
      </w:r>
      <w:r w:rsidR="005835F3">
        <w:t>2</w:t>
      </w:r>
      <w:r>
        <w:t>-1</w:t>
      </w:r>
      <w:r w:rsidR="005835F3">
        <w:t>6</w:t>
      </w:r>
      <w:r>
        <w:t>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>Izlučni vjerovnici dužni su u roku iz t. 5. izreke ovoga rješenja obavijestiti stečajnog upravitelja o svom izlučnom pravu, pravnoj osnovi izlučnog prava i naznačiti predmet na koje se njihovo izlučno pravo odnosi, sukladno čl. 258. st. 1. Stečajnog zakona.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>Razlučni vjerovnici dužni su u roku iz t. 5. izreke ovoga rješenja obavijestiti stečajnog upravitelja o svom razlučnom pravu, pravnoj osnovi razlučnog prava i dijelu imovine stečajnog dužnika na koji se odnosi njihovo razlučno pravo, sukladno čl. 258. st. 2. Stečajnog zakona.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>Ročište vjerovnika na kojem će se ispitati prijavljene tražbine (ispitno ročište) određuje se za dan</w:t>
      </w:r>
    </w:p>
    <w:p w:rsidRDefault="007E011E" w:rsidP="007E011E" w:rsidR="007E011E">
      <w:pPr>
        <w:ind w:left="900"/>
        <w:jc w:val="both"/>
      </w:pPr>
    </w:p>
    <w:p w:rsidRDefault="0052436A" w:rsidP="007E011E" w:rsidR="007E011E">
      <w:pPr>
        <w:ind w:left="900"/>
        <w:jc w:val="center"/>
      </w:pPr>
      <w:r>
        <w:t>2</w:t>
      </w:r>
      <w:r w:rsidR="002F20BA">
        <w:t xml:space="preserve">7. </w:t>
      </w:r>
      <w:r>
        <w:t>ožujk</w:t>
      </w:r>
      <w:r w:rsidR="002F20BA">
        <w:t xml:space="preserve">a 2018. </w:t>
      </w:r>
      <w:r w:rsidR="007E011E">
        <w:t>godine</w:t>
      </w:r>
    </w:p>
    <w:p w:rsidRDefault="007E011E" w:rsidP="007E011E" w:rsidR="007E011E">
      <w:pPr>
        <w:ind w:left="900"/>
        <w:jc w:val="center"/>
      </w:pPr>
      <w:r>
        <w:t xml:space="preserve">s početkom u </w:t>
      </w:r>
      <w:r w:rsidR="002F20BA">
        <w:t>11,</w:t>
      </w:r>
      <w:r>
        <w:t>00 sati</w:t>
      </w:r>
    </w:p>
    <w:p w:rsidRDefault="007E011E" w:rsidP="007E011E" w:rsidR="007E011E">
      <w:pPr>
        <w:ind w:left="900"/>
        <w:jc w:val="center"/>
      </w:pPr>
      <w:r>
        <w:t>u Trgovačkom sudu u Osijeku</w:t>
      </w:r>
    </w:p>
    <w:p w:rsidRDefault="007E011E" w:rsidP="007E011E" w:rsidR="007E011E">
      <w:pPr>
        <w:ind w:left="900"/>
        <w:jc w:val="center"/>
      </w:pPr>
      <w:r>
        <w:t>Zagrebačka br. 2. soba br. 21/I.</w:t>
      </w:r>
    </w:p>
    <w:p w:rsidRDefault="007E011E" w:rsidP="007E011E" w:rsidR="007E011E">
      <w:pPr>
        <w:ind w:left="900"/>
        <w:jc w:val="both"/>
      </w:pPr>
    </w:p>
    <w:p w:rsidRDefault="007E011E" w:rsidP="007E011E" w:rsidR="007E011E">
      <w:pPr>
        <w:numPr>
          <w:ilvl w:val="0"/>
          <w:numId w:val="1"/>
        </w:numPr>
        <w:jc w:val="both"/>
      </w:pPr>
      <w: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2F20BA">
        <w:t>11,30</w:t>
      </w:r>
      <w:r>
        <w:t xml:space="preserve"> sati.</w:t>
      </w:r>
    </w:p>
    <w:p w:rsidRDefault="007E011E" w:rsidP="007E011E" w:rsidR="007E011E">
      <w:pPr>
        <w:jc w:val="both"/>
      </w:pPr>
    </w:p>
    <w:p w:rsidRDefault="007E011E" w:rsidP="007E011E" w:rsidR="007E011E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7E011E" w:rsidP="007E011E" w:rsidR="007E011E"/>
    <w:p w:rsidRDefault="007E011E" w:rsidP="007E011E" w:rsidR="007E011E">
      <w:pPr>
        <w:ind w:firstLine="708"/>
        <w:jc w:val="both"/>
      </w:pPr>
      <w:r>
        <w:t xml:space="preserve">Financijska agencija Regionalni centar </w:t>
      </w:r>
      <w:r w:rsidR="0052436A">
        <w:t>Osijek</w:t>
      </w:r>
      <w:r>
        <w:t xml:space="preserve">, Podružnica </w:t>
      </w:r>
      <w:r w:rsidR="0052436A">
        <w:t>Osijek</w:t>
      </w:r>
      <w:r>
        <w:t xml:space="preserve"> podnijela je dana </w:t>
      </w:r>
      <w:r w:rsidR="0052436A">
        <w:t>16</w:t>
      </w:r>
      <w:r w:rsidR="00CD12C0">
        <w:t>.</w:t>
      </w:r>
      <w:r w:rsidR="0052436A">
        <w:t>11</w:t>
      </w:r>
      <w:r>
        <w:t>.201</w:t>
      </w:r>
      <w:r w:rsidR="0052436A">
        <w:t>5</w:t>
      </w:r>
      <w:r>
        <w:t xml:space="preserve">. zahtjev </w:t>
      </w:r>
      <w:r w:rsidR="00403495">
        <w:t>Trgovačkom</w:t>
      </w:r>
      <w:r>
        <w:t xml:space="preserve"> sudu </w:t>
      </w:r>
      <w:r w:rsidR="00403495">
        <w:t xml:space="preserve">u </w:t>
      </w:r>
      <w:r w:rsidR="0052436A">
        <w:t>Osijek</w:t>
      </w:r>
      <w:r w:rsidR="00403495">
        <w:t xml:space="preserve">u </w:t>
      </w:r>
      <w:r>
        <w:t xml:space="preserve">za provedbu skraćenog stečajnog postupka nad dužnikom </w:t>
      </w:r>
      <w:r w:rsidR="00045166" w:rsidRPr="00045166">
        <w:t>SUR ADRIA d.o.o. za trgovinu i građevinarstvo, Vukovar, Ivana Gorana Kovačića 92, MBS 030087373, OIB 25840575486</w:t>
      </w:r>
      <w:r>
        <w:t>.</w:t>
      </w:r>
    </w:p>
    <w:p w:rsidRDefault="0069506E" w:rsidP="007E011E" w:rsidR="0069506E">
      <w:pPr>
        <w:ind w:firstLine="708"/>
        <w:jc w:val="both"/>
      </w:pPr>
    </w:p>
    <w:p w:rsidRDefault="00A61F64" w:rsidP="00DE456F" w:rsidR="00A61F64">
      <w:pPr>
        <w:ind w:firstLine="708"/>
        <w:jc w:val="both"/>
      </w:pPr>
      <w:r>
        <w:t xml:space="preserve">U zahtjevu je navela da na dan </w:t>
      </w:r>
      <w:r w:rsidR="00DE456F">
        <w:t>1.0</w:t>
      </w:r>
      <w:r w:rsidR="00045166">
        <w:t>9</w:t>
      </w:r>
      <w:r w:rsidR="00DE456F">
        <w:t>.201</w:t>
      </w:r>
      <w:r w:rsidR="00045166">
        <w:t>5</w:t>
      </w:r>
      <w:r w:rsidR="00DE456F">
        <w:t xml:space="preserve">. </w:t>
      </w:r>
      <w:r>
        <w:t xml:space="preserve">dužnik u Očevidniku redoslijeda osnova za plaćanje ima evidentirane neizvršene osnove za plaćanje u neprekinutom razdoblju od </w:t>
      </w:r>
      <w:r w:rsidR="00045166">
        <w:t>6</w:t>
      </w:r>
      <w:r w:rsidR="00DE456F">
        <w:t>2</w:t>
      </w:r>
      <w:r w:rsidR="00045166">
        <w:t>8</w:t>
      </w:r>
      <w:r>
        <w:t xml:space="preserve"> dana, u ukupnom iznosu od </w:t>
      </w:r>
      <w:r w:rsidR="00045166">
        <w:t>12.594,24</w:t>
      </w:r>
      <w:r>
        <w:t xml:space="preserve"> kn, u koji iznos je uračunata kamata i naknada FINE za provedbe ovrhe na novčanim sredstvima dužnika. Navodi da dužnik </w:t>
      </w:r>
      <w:r w:rsidR="00DE456F">
        <w:t xml:space="preserve">nema </w:t>
      </w:r>
      <w:r>
        <w:t>zaposlenih radnika</w:t>
      </w:r>
      <w:r w:rsidR="00DE456F">
        <w:t xml:space="preserve">, te </w:t>
      </w:r>
      <w:r w:rsidR="00C61614">
        <w:t>navodi da dužnik na dan 13.11.2015. nema račun,</w:t>
      </w:r>
      <w:r>
        <w:t xml:space="preserve"> te navodi da na temelju čl. 112. st. 5. SZ dužnik na ime predujma za namirenje troškova stečajnog postupka nema zaplijenjena novčana sredstva na dan </w:t>
      </w:r>
      <w:r w:rsidR="00DE456F">
        <w:t>1</w:t>
      </w:r>
      <w:r w:rsidR="00C61614">
        <w:t>2</w:t>
      </w:r>
      <w:r w:rsidR="00DE456F">
        <w:t>.</w:t>
      </w:r>
      <w:r w:rsidR="00C61614">
        <w:t>11</w:t>
      </w:r>
      <w:r w:rsidR="00DE456F">
        <w:t>.201</w:t>
      </w:r>
      <w:r w:rsidR="00C61614">
        <w:t>5</w:t>
      </w:r>
      <w:r w:rsidR="00DE456F">
        <w:t>.</w:t>
      </w:r>
    </w:p>
    <w:p w:rsidRDefault="00A61F64" w:rsidP="007E011E" w:rsidR="00A61F64">
      <w:pPr>
        <w:jc w:val="both"/>
      </w:pPr>
    </w:p>
    <w:p w:rsidRDefault="007E011E" w:rsidP="007E011E" w:rsidR="007E011E">
      <w:pPr>
        <w:ind w:firstLine="708"/>
        <w:jc w:val="both"/>
      </w:pPr>
      <w:r>
        <w:t>Trgovački sud u Osijeku je dana 1</w:t>
      </w:r>
      <w:r w:rsidR="00C61614">
        <w:t>8</w:t>
      </w:r>
      <w:r>
        <w:t>.1</w:t>
      </w:r>
      <w:r w:rsidR="00C61614">
        <w:t>1</w:t>
      </w:r>
      <w:r>
        <w:t>.201</w:t>
      </w:r>
      <w:r w:rsidR="00C61614">
        <w:t>5</w:t>
      </w:r>
      <w:r>
        <w:t xml:space="preserve">. objavio oglas na mrežnoj stranici e-Oglasna ploča sudova pod poslovnim brojem </w:t>
      </w:r>
      <w:r w:rsidR="00C61614">
        <w:t>13</w:t>
      </w:r>
      <w:r>
        <w:t xml:space="preserve"> St-</w:t>
      </w:r>
      <w:r w:rsidR="00C61614">
        <w:t>1077</w:t>
      </w:r>
      <w:r>
        <w:t>/1</w:t>
      </w:r>
      <w:r w:rsidR="00C61614">
        <w:t>5</w:t>
      </w:r>
      <w:r>
        <w:t xml:space="preserve">-3 sukladno čl. 430. Stečajnog zakona (NN 71/15, dalje: SZ) kojim su pozvane osobe ovlaštene za zastupanje dužnika po zakonu da sudu u roku od 15 dana od dana objave oglasa dostave javnobilježnički </w:t>
      </w:r>
      <w:r>
        <w:lastRenderedPageBreak/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SZ. </w:t>
      </w:r>
    </w:p>
    <w:p w:rsidRDefault="007E011E" w:rsidP="007E011E" w:rsidR="007E011E">
      <w:pPr>
        <w:jc w:val="both"/>
      </w:pPr>
    </w:p>
    <w:p w:rsidRDefault="007E011E" w:rsidP="007E011E" w:rsidR="007E011E">
      <w:pPr>
        <w:ind w:firstLine="708"/>
        <w:jc w:val="both"/>
      </w:pPr>
      <w:r>
        <w:t xml:space="preserve">Budući da protekom roka od 45 dana vjerovnici, a niti osobe ovlaštene za zastupanje dužnika nisu postupili po pozivu suda, a kod dužnika je utvrđen stečajni razlog iz čl. 5. st. 2. SZ - nesposobnost za plaćanje, te je sukladno čl. 431. st. 1. i 2. SZ po službenoj dužnosti rješenjem ovoga suda poslovnog broja </w:t>
      </w:r>
      <w:r w:rsidR="00630639">
        <w:t>13</w:t>
      </w:r>
      <w:r>
        <w:t xml:space="preserve"> St-</w:t>
      </w:r>
      <w:r w:rsidR="00630639">
        <w:t>1077</w:t>
      </w:r>
      <w:r>
        <w:t>/1</w:t>
      </w:r>
      <w:r w:rsidR="00630639">
        <w:t>5</w:t>
      </w:r>
      <w:r>
        <w:t xml:space="preserve">-4 od </w:t>
      </w:r>
      <w:r w:rsidR="00630639">
        <w:t>5</w:t>
      </w:r>
      <w:r w:rsidR="00DE456F">
        <w:t>.</w:t>
      </w:r>
      <w:r w:rsidR="00630639">
        <w:t>0</w:t>
      </w:r>
      <w:r>
        <w:t xml:space="preserve">2.2016. otvoren stečajni postupak nad predmetnim dužnikom, imenovan za stečajnog upravitelja </w:t>
      </w:r>
      <w:r w:rsidR="004752D6">
        <w:t>Jelenko Lehki</w:t>
      </w:r>
      <w:r w:rsidR="00DE456F">
        <w:t xml:space="preserve"> iz </w:t>
      </w:r>
      <w:r w:rsidR="004752D6">
        <w:t>Zagreb</w:t>
      </w:r>
      <w:r w:rsidR="00DE456F">
        <w:t>a</w:t>
      </w:r>
      <w:r>
        <w:t xml:space="preserve"> </w:t>
      </w:r>
      <w:r w:rsidR="00D83EEB">
        <w:t xml:space="preserve">izabran </w:t>
      </w:r>
      <w:r>
        <w:t>metodom slučajnog odabira – automatsk</w:t>
      </w:r>
      <w:r w:rsidR="00D83EEB">
        <w:t>om dodjelom</w:t>
      </w:r>
      <w:r>
        <w:t xml:space="preserve">, te zaključen stečajni postupak. </w:t>
      </w:r>
    </w:p>
    <w:p w:rsidRDefault="007E011E" w:rsidP="007E011E" w:rsidR="007E011E">
      <w:pPr>
        <w:ind w:firstLine="708"/>
        <w:jc w:val="both"/>
      </w:pPr>
    </w:p>
    <w:p w:rsidRDefault="007E011E" w:rsidP="007E011E" w:rsidR="006C12BD">
      <w:pPr>
        <w:ind w:firstLine="708"/>
        <w:jc w:val="both"/>
      </w:pPr>
      <w:r>
        <w:t xml:space="preserve">Dana </w:t>
      </w:r>
      <w:r w:rsidR="004752D6">
        <w:t>5</w:t>
      </w:r>
      <w:r>
        <w:t>.</w:t>
      </w:r>
      <w:r w:rsidR="00DE456F">
        <w:t>0</w:t>
      </w:r>
      <w:r w:rsidR="004752D6">
        <w:t>5</w:t>
      </w:r>
      <w:r>
        <w:t>.201</w:t>
      </w:r>
      <w:r w:rsidR="004752D6">
        <w:t>6</w:t>
      </w:r>
      <w:r>
        <w:t xml:space="preserve">. zaprimljen je </w:t>
      </w:r>
      <w:r w:rsidR="006C12BD">
        <w:t xml:space="preserve">podnesak </w:t>
      </w:r>
      <w:r w:rsidR="004752D6">
        <w:t>Prijedlog za pokretanje postupka naknadne diobe nad stečajnom masom t</w:t>
      </w:r>
      <w:r w:rsidR="00213B58">
        <w:t>r</w:t>
      </w:r>
      <w:r w:rsidR="004752D6">
        <w:t xml:space="preserve">govačkog </w:t>
      </w:r>
      <w:r w:rsidR="00213B58">
        <w:t xml:space="preserve">društva </w:t>
      </w:r>
      <w:r w:rsidR="00213B58" w:rsidRPr="009A0A26">
        <w:t>SUR ADRIA d.o.o. za trgovinu i građevinarstvo u stečaju, Vukovar, Ivana Gorana Kovačića 92, MBS 030087373, OIB 25840575486</w:t>
      </w:r>
      <w:r w:rsidR="006C12BD">
        <w:t xml:space="preserve">, </w:t>
      </w:r>
      <w:r w:rsidR="00DC067C">
        <w:t xml:space="preserve">jedinog osnivača predmetnog trgovačkog društva </w:t>
      </w:r>
      <w:r w:rsidR="007B6B34">
        <w:t>Yulia Drachuk, OIB 66658941282 iz Rusije, Moskva, Mishina st. 26, ap. 153, zastupana po Savinu Vaiću, odvjetniku Odvjetničkom društvu Vaić &amp; Dvorničić d.o.o. iz Rijeke, Križanićeva 5</w:t>
      </w:r>
      <w:r w:rsidR="00B07EC0">
        <w:t>,u kojem podnesku navodi da je dužnik u trenutku provođenja skraćenog stečajnog postupka imao imovinu i to potraživanje prema dužnicima s osnova danih pozajmica u iznosu</w:t>
      </w:r>
      <w:r w:rsidR="00FE4005">
        <w:t xml:space="preserve"> od 60.000,00 kn sa zakonskom z</w:t>
      </w:r>
      <w:r w:rsidR="00B07EC0">
        <w:t>ateznom kamatom</w:t>
      </w:r>
      <w:r w:rsidR="00FE4005">
        <w:t xml:space="preserve"> koja teče od 2.05.2015., te nekretnine kč.br. 2789/1, pašnjak površine 1039 m</w:t>
      </w:r>
      <w:r w:rsidR="00FE4005">
        <w:rPr>
          <w:vertAlign w:val="superscript"/>
        </w:rPr>
        <w:t>2</w:t>
      </w:r>
      <w:r w:rsidR="00FE4005">
        <w:t>, upisanu u zk.ul.br.</w:t>
      </w:r>
      <w:r w:rsidR="00037B85">
        <w:t>1463 k.o. 335053 Starigrad, suvlasnički dio 609/1039 i kč.br. 2789/2, pašnjak površine 1039 m</w:t>
      </w:r>
      <w:r w:rsidR="00037B85">
        <w:rPr>
          <w:vertAlign w:val="superscript"/>
        </w:rPr>
        <w:t>2</w:t>
      </w:r>
      <w:r w:rsidR="00037B85">
        <w:t>, upisanu u zk.ul.br. 1550, k.o. 335053, Starigrad, vlasnički dio 1/1</w:t>
      </w:r>
      <w:r w:rsidR="00403495">
        <w:t>.</w:t>
      </w:r>
    </w:p>
    <w:p w:rsidRDefault="006C12BD" w:rsidP="007E011E" w:rsidR="006C12BD">
      <w:pPr>
        <w:ind w:firstLine="708"/>
        <w:jc w:val="both"/>
      </w:pPr>
    </w:p>
    <w:p w:rsidRDefault="004C5234" w:rsidP="004C5234" w:rsidR="004C5234">
      <w:pPr>
        <w:ind w:firstLine="708"/>
        <w:jc w:val="both"/>
      </w:pPr>
      <w:r>
        <w:t xml:space="preserve">Budući je </w:t>
      </w:r>
      <w:r w:rsidR="00060110" w:rsidRPr="00060110">
        <w:t xml:space="preserve">Jelenko Lehki iz Zagreba </w:t>
      </w:r>
      <w:r>
        <w:t>temeljem odredbe čl. 432. SZ izabran za stečajnog upravitelja u skraćenom stečajnom postupku koji je vođen u drugoj referadi i pod drugim poslovnim brojem i brisan u sudskom registru i u eSpisu, odlučeno je kao u točki 3. i 4. izreke ovoga rješenja temeljem odredbe čl. 84. st. 1. i čl. 85. st. 1.</w:t>
      </w:r>
      <w:r w:rsidR="00060110">
        <w:t xml:space="preserve"> i 2.</w:t>
      </w:r>
      <w:r>
        <w:t xml:space="preserve"> SZ.</w:t>
      </w:r>
    </w:p>
    <w:p w:rsidRDefault="006D48BB" w:rsidP="007E011E" w:rsidR="006D48BB">
      <w:pPr>
        <w:jc w:val="both"/>
      </w:pPr>
    </w:p>
    <w:p w:rsidRDefault="00CD12C0" w:rsidP="00CD12C0" w:rsidR="00CD12C0">
      <w:pPr>
        <w:ind w:firstLine="708"/>
        <w:jc w:val="both"/>
      </w:pPr>
      <w:r w:rsidRPr="00A327D9">
        <w:t xml:space="preserve">Temeljem odredbe čl. 84. st. 1. SZ i čl. 85. SZ, a u vezi s čl. 119. st. 6. SZ odlučeno kao u t. </w:t>
      </w:r>
      <w:r>
        <w:t>4</w:t>
      </w:r>
      <w:r w:rsidRPr="00A327D9">
        <w:t>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</w:t>
      </w:r>
      <w:r>
        <w:t>teljice, odnosno do 29.04.2018.</w:t>
      </w:r>
    </w:p>
    <w:p w:rsidRDefault="00D83EEB" w:rsidP="00D83EEB" w:rsidR="00D83EEB">
      <w:pPr>
        <w:jc w:val="both"/>
      </w:pPr>
    </w:p>
    <w:p w:rsidRDefault="00060110" w:rsidP="00151242" w:rsidR="00CD12C0">
      <w:pPr>
        <w:ind w:firstLine="708"/>
        <w:jc w:val="both"/>
      </w:pPr>
      <w:r>
        <w:t>Sud je izvršio uvid u</w:t>
      </w:r>
      <w:r w:rsidR="00D83EEB">
        <w:t xml:space="preserve"> dokumentaciju u spisu i to </w:t>
      </w:r>
      <w:r w:rsidR="004C6C24">
        <w:t>Izvadak iz sudskog registra,</w:t>
      </w:r>
      <w:r w:rsidR="00A765D7">
        <w:t xml:space="preserve"> </w:t>
      </w:r>
      <w:r w:rsidR="004D3549">
        <w:t>Prijedlog za pokretanje postupka naknadne diobe nad stečajnom masom, Punomoć,</w:t>
      </w:r>
      <w:r w:rsidR="00BF150E">
        <w:t xml:space="preserve"> Izjavu o priznanju duga od 18.04.2016. ovjerenu kod notara iz Ljubljane, Ovjereni prijevod sa slovenskog jezika, Zemljišno knjižne izvatke</w:t>
      </w:r>
      <w:r w:rsidR="001F6ABA">
        <w:t>, Preslik sa XXX Savjetovanja – aktualnosti hrvatskog zakonodavstva i pravne prakse – Godišnjak, 22 iz 2015.,</w:t>
      </w:r>
      <w:r w:rsidR="00AD6FE6">
        <w:t xml:space="preserve"> Prijedlog stečajnog upravitelja za nastavak postupka od 5.05.2016., Preslik dopisa Državne geodetske uprave, Središnji ured, Sektor za infrastrukturu prostornih podataka, Služba prostornih podataka, servisa i arhiva, Odjel prostornih podataka i servisa od 27.04.2016.,</w:t>
      </w:r>
      <w:r w:rsidR="00734DCD">
        <w:t xml:space="preserve"> Prijepis posjedovnog lista na dan 26.04.2016., Podnesak stečajnog upravitelja od 12.05.2016. i 29.12.2016.</w:t>
      </w:r>
      <w:r w:rsidR="00EC0E14">
        <w:t>, Rješenje sudskog registra broj Tt-16/1872-2 od 9.03.2016. i prilog uz rj</w:t>
      </w:r>
      <w:r w:rsidR="00C82DF4">
        <w:t>ešenje, Podnesak od 20.10.2017., od 16.11.2017. i 15.01.2018.</w:t>
      </w:r>
      <w:r w:rsidR="00D83EEB">
        <w:t>, te budući je sud utvrdio da su ispunjeni uvjeti za određivanj</w:t>
      </w:r>
      <w:r w:rsidR="00C82DF4">
        <w:t>e</w:t>
      </w:r>
      <w:r w:rsidR="00D83EEB">
        <w:t xml:space="preserve"> nastavljanja postupka radi naknadne diobe odlučeno</w:t>
      </w:r>
      <w:r w:rsidR="00E9678B">
        <w:t xml:space="preserve"> je u ostalim točkama izreke rješenja</w:t>
      </w:r>
      <w:r w:rsidR="00D83EEB">
        <w:t xml:space="preserve"> </w:t>
      </w:r>
      <w:r w:rsidR="00D83EEB">
        <w:lastRenderedPageBreak/>
        <w:t xml:space="preserve">temeljem odredbe čl. </w:t>
      </w:r>
      <w:r w:rsidR="007C1DCC">
        <w:t xml:space="preserve">133. st. 5. i 6. i </w:t>
      </w:r>
      <w:r w:rsidR="00113E16">
        <w:t xml:space="preserve">čl. </w:t>
      </w:r>
      <w:r w:rsidR="00D83EEB">
        <w:t xml:space="preserve">289. </w:t>
      </w:r>
      <w:r w:rsidR="007C1DCC" w:rsidRPr="004768CC">
        <w:rPr>
          <w:rFonts w:cstheme="majorBidi" w:hAnsiTheme="majorBidi" w:asciiTheme="majorBidi"/>
        </w:rPr>
        <w:t>Stečajnog zakona (NN 71/</w:t>
      </w:r>
      <w:r w:rsidR="007C1DCC" w:rsidRPr="0043783D">
        <w:t>15 i 104/17</w:t>
      </w:r>
      <w:r w:rsidR="00405698">
        <w:t>, dalje: SZ</w:t>
      </w:r>
      <w:r w:rsidR="007C1DCC" w:rsidRPr="004768CC">
        <w:rPr>
          <w:rFonts w:cstheme="majorBidi" w:hAnsiTheme="majorBidi" w:asciiTheme="majorBidi"/>
        </w:rPr>
        <w:t>)</w:t>
      </w:r>
      <w:r w:rsidR="007C1DCC">
        <w:rPr>
          <w:rFonts w:cstheme="majorBidi" w:hAnsiTheme="majorBidi" w:asciiTheme="majorBidi"/>
        </w:rPr>
        <w:t>,</w:t>
      </w:r>
      <w:r w:rsidR="00D83EEB">
        <w:t xml:space="preserve"> a u vezi s čl. 129.-131.</w:t>
      </w:r>
      <w:r w:rsidR="00405698">
        <w:t xml:space="preserve">, </w:t>
      </w:r>
      <w:r w:rsidR="00113E16">
        <w:t xml:space="preserve">čl. </w:t>
      </w:r>
      <w:r w:rsidR="00405698">
        <w:t>229.-234., te čl. 247.-285.</w:t>
      </w:r>
      <w:r w:rsidR="00D83EEB">
        <w:t xml:space="preserve"> SZ. </w:t>
      </w:r>
    </w:p>
    <w:p w:rsidRDefault="007E011E" w:rsidP="007E011E" w:rsidR="007E011E">
      <w:pPr>
        <w:jc w:val="both"/>
      </w:pPr>
    </w:p>
    <w:p w:rsidRDefault="003D7005" w:rsidP="007E011E" w:rsidR="003D7005">
      <w:pPr>
        <w:jc w:val="both"/>
      </w:pPr>
    </w:p>
    <w:p w:rsidRDefault="007E011E" w:rsidP="00151242" w:rsidR="007E011E">
      <w:pPr>
        <w:jc w:val="center"/>
      </w:pPr>
      <w:r>
        <w:t xml:space="preserve">U Osijeku </w:t>
      </w:r>
      <w:r w:rsidR="003D7005">
        <w:t>24</w:t>
      </w:r>
      <w:r>
        <w:t xml:space="preserve">. </w:t>
      </w:r>
      <w:r w:rsidR="00E9678B">
        <w:t>siječnja</w:t>
      </w:r>
      <w:r>
        <w:t xml:space="preserve"> 201</w:t>
      </w:r>
      <w:r w:rsidR="00E9678B">
        <w:t>8</w:t>
      </w:r>
      <w:r>
        <w:t>.</w:t>
      </w:r>
    </w:p>
    <w:p w:rsidRDefault="003D7005" w:rsidP="00151242" w:rsidR="003D7005">
      <w:pPr>
        <w:jc w:val="center"/>
      </w:pPr>
    </w:p>
    <w:p w:rsidRDefault="007E011E" w:rsidP="007E011E" w:rsidR="007E011E">
      <w:r>
        <w:t xml:space="preserve">Zapisničar                                                                                               S U D A C </w:t>
      </w:r>
    </w:p>
    <w:p w:rsidRDefault="007E011E" w:rsidP="007E011E" w:rsidR="007E011E">
      <w:r>
        <w:t>Elizabeta Đeke                                                                          mr. sc. Tihomir Kovačević</w:t>
      </w:r>
    </w:p>
    <w:p w:rsidRDefault="007E011E" w:rsidP="007E011E" w:rsidR="007E011E"/>
    <w:p w:rsidRDefault="003D7005" w:rsidP="007E011E" w:rsidR="003D7005"/>
    <w:p w:rsidRDefault="007E011E" w:rsidP="007E011E" w:rsidR="007E011E">
      <w:r>
        <w:t>UPUTA O PRAVNOM LIJEKU:</w:t>
      </w:r>
    </w:p>
    <w:p w:rsidRDefault="007E011E" w:rsidP="007E011E" w:rsidR="007E011E">
      <w:r>
        <w:t>Protiv ovog rješenja može nezadovoljna stranka uložiti žalbu Visokom trgovačkom sudu Republike Hrvatske u Zagrebu u roku od 8 dana pismeno u 3 primjerka putem ovoga suda.</w:t>
      </w:r>
    </w:p>
    <w:p w:rsidRDefault="007E011E" w:rsidP="007E011E" w:rsidR="007E011E"/>
    <w:p w:rsidRDefault="007E011E" w:rsidP="007E011E" w:rsidR="007E011E"/>
    <w:p w:rsidRDefault="007E011E" w:rsidP="007E011E" w:rsidR="007E011E">
      <w:r>
        <w:t>D N A :</w:t>
      </w:r>
    </w:p>
    <w:p w:rsidRDefault="007E011E" w:rsidP="007E011E" w:rsidR="007E011E">
      <w:pPr>
        <w:numPr>
          <w:ilvl w:val="0"/>
          <w:numId w:val="3"/>
        </w:numPr>
      </w:pPr>
      <w:r>
        <w:t xml:space="preserve">Stečajni upravitelj </w:t>
      </w:r>
      <w:r w:rsidR="00405698">
        <w:t>Jelenko Leki</w:t>
      </w:r>
    </w:p>
    <w:p w:rsidRDefault="00CD12C0" w:rsidP="007E011E" w:rsidR="00CD12C0">
      <w:pPr>
        <w:numPr>
          <w:ilvl w:val="0"/>
          <w:numId w:val="3"/>
        </w:numPr>
      </w:pPr>
      <w:r>
        <w:t>Stečajni upravitelj</w:t>
      </w:r>
      <w:r w:rsidR="00E9678B">
        <w:t xml:space="preserve"> </w:t>
      </w:r>
      <w:r w:rsidR="00405698">
        <w:t>Davor Lamza</w:t>
      </w:r>
    </w:p>
    <w:p w:rsidRDefault="00E9678B" w:rsidP="007E011E" w:rsidR="00E9678B">
      <w:pPr>
        <w:numPr>
          <w:ilvl w:val="0"/>
          <w:numId w:val="3"/>
        </w:numPr>
      </w:pPr>
      <w:r>
        <w:t xml:space="preserve">Predlagatelj </w:t>
      </w:r>
      <w:r w:rsidR="00405698">
        <w:t>po punomoćniku OD Vaić &amp; Dvorničić d.o.o. Rijeka</w:t>
      </w:r>
    </w:p>
    <w:p w:rsidRDefault="003A3768" w:rsidP="007E011E" w:rsidR="003A3768">
      <w:pPr>
        <w:numPr>
          <w:ilvl w:val="0"/>
          <w:numId w:val="3"/>
        </w:numPr>
      </w:pPr>
      <w:r>
        <w:t>Općinski sud zk odjel Zadar</w:t>
      </w:r>
    </w:p>
    <w:p w:rsidRDefault="007E011E" w:rsidP="007E011E" w:rsidR="007E011E">
      <w:pPr>
        <w:numPr>
          <w:ilvl w:val="0"/>
          <w:numId w:val="3"/>
        </w:numPr>
      </w:pPr>
      <w:r>
        <w:t>Sudski registar</w:t>
      </w:r>
      <w:r w:rsidR="00543035">
        <w:t xml:space="preserve"> </w:t>
      </w:r>
    </w:p>
    <w:p w:rsidRDefault="00CC316A" w:rsidP="007E011E" w:rsidR="00CC316A">
      <w:pPr>
        <w:numPr>
          <w:ilvl w:val="0"/>
          <w:numId w:val="3"/>
        </w:numPr>
      </w:pPr>
      <w:r>
        <w:t>Ministarstvo pravosuđa elektronskim putem</w:t>
      </w:r>
    </w:p>
    <w:p w:rsidRDefault="007E011E" w:rsidP="007E011E" w:rsidR="007E011E">
      <w:pPr>
        <w:numPr>
          <w:ilvl w:val="0"/>
          <w:numId w:val="3"/>
        </w:numPr>
      </w:pPr>
      <w:r>
        <w:t>Mrežna stranica e-Oglasna ploča sudova</w:t>
      </w:r>
    </w:p>
    <w:p w:rsidRDefault="00543035" w:rsidP="007E011E" w:rsidR="007E011E">
      <w:pPr>
        <w:numPr>
          <w:ilvl w:val="0"/>
          <w:numId w:val="3"/>
        </w:numPr>
      </w:pPr>
      <w:r>
        <w:t>r.</w:t>
      </w:r>
      <w:r w:rsidR="00202C73">
        <w:t>2</w:t>
      </w:r>
      <w:r w:rsidR="00677041">
        <w:t>7.</w:t>
      </w:r>
      <w:r w:rsidR="00202C73">
        <w:t>3</w:t>
      </w:r>
      <w:r w:rsidR="00677041">
        <w:t>.</w:t>
      </w:r>
    </w:p>
    <w:p w:rsidRDefault="007E011E" w:rsidP="007E011E" w:rsidR="007E011E">
      <w:pPr>
        <w:ind w:left="900"/>
        <w:jc w:val="both"/>
      </w:pPr>
    </w:p>
    <w:p w:rsidRDefault="00BF0C2C" w:rsidR="00BF0C2C"/>
    <w:sectPr w:rsidSect="00CB30A9" w:rsidR="00BF0C2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EB3" w:rsidP="009D3EB3" w:rsidR="009D3EB3">
      <w:r>
        <w:separator/>
      </w:r>
    </w:p>
  </w:endnote>
  <w:endnote w:id="0" w:type="continuationSeparator">
    <w:p w:rsidRDefault="009D3EB3" w:rsidP="009D3EB3" w:rsidR="009D3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EB3" w:rsidP="009D3EB3" w:rsidR="009D3EB3">
      <w:r>
        <w:separator/>
      </w:r>
    </w:p>
  </w:footnote>
  <w:footnote w:id="0" w:type="continuationSeparator">
    <w:p w:rsidRDefault="009D3EB3" w:rsidP="009D3EB3" w:rsidR="009D3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2821709"/>
      <w:docPartObj>
        <w:docPartGallery w:val="Page Numbers (Top of Page)"/>
        <w:docPartUnique/>
      </w:docPartObj>
    </w:sdtPr>
    <w:sdtEndPr/>
    <w:sdtContent>
      <w:p w:rsidRDefault="00CB30A9" w:rsidR="00CB30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455">
          <w:rPr>
            <w:noProof/>
          </w:rPr>
          <w:t>4</w:t>
        </w:r>
        <w:r>
          <w:fldChar w:fldCharType="end"/>
        </w:r>
      </w:p>
    </w:sdtContent>
  </w:sdt>
  <w:p w:rsidRDefault="00D569A1" w:rsidR="009D3EB3">
    <w:pPr>
      <w:pStyle w:val="Zaglavlje"/>
    </w:pPr>
    <w:r>
      <w:tab/>
      <w:t xml:space="preserve">                                                                                                                  14 St-</w:t>
    </w:r>
    <w:r w:rsidR="001836E2" w:rsidRPr="001836E2">
      <w:t>1632/16-16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987" w:rsidR="00822987">
    <w:pPr>
      <w:pStyle w:val="Zaglavlje"/>
      <w:jc w:val="center"/>
    </w:pPr>
  </w:p>
  <w:p w:rsidRDefault="009D3EB3" w:rsidR="009D3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">
    <w:nsid w:val="4188470A"/>
    <w:multiLevelType w:val="hybridMultilevel"/>
    <w:tmpl w:val="97C85664"/>
    <w:lvl w:tplc="C916CE4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11E"/>
    <w:rsid w:val="00037B85"/>
    <w:rsid w:val="00045166"/>
    <w:rsid w:val="00060110"/>
    <w:rsid w:val="00112DDA"/>
    <w:rsid w:val="00113E16"/>
    <w:rsid w:val="00122CC2"/>
    <w:rsid w:val="00151242"/>
    <w:rsid w:val="001836E2"/>
    <w:rsid w:val="001D5753"/>
    <w:rsid w:val="001D776A"/>
    <w:rsid w:val="001F6ABA"/>
    <w:rsid w:val="00202C73"/>
    <w:rsid w:val="00213B58"/>
    <w:rsid w:val="00214EB8"/>
    <w:rsid w:val="00231827"/>
    <w:rsid w:val="002915A7"/>
    <w:rsid w:val="002F20BA"/>
    <w:rsid w:val="00357B35"/>
    <w:rsid w:val="003A3768"/>
    <w:rsid w:val="003D7005"/>
    <w:rsid w:val="00403495"/>
    <w:rsid w:val="00405698"/>
    <w:rsid w:val="004752D6"/>
    <w:rsid w:val="004C5234"/>
    <w:rsid w:val="004C6C24"/>
    <w:rsid w:val="004D3549"/>
    <w:rsid w:val="0052436A"/>
    <w:rsid w:val="00543035"/>
    <w:rsid w:val="005835F3"/>
    <w:rsid w:val="00630639"/>
    <w:rsid w:val="006353FB"/>
    <w:rsid w:val="00677041"/>
    <w:rsid w:val="00693DD2"/>
    <w:rsid w:val="0069506E"/>
    <w:rsid w:val="006C12BD"/>
    <w:rsid w:val="006D48BB"/>
    <w:rsid w:val="00734DCD"/>
    <w:rsid w:val="007577FD"/>
    <w:rsid w:val="007B6B34"/>
    <w:rsid w:val="007C1DCC"/>
    <w:rsid w:val="007E011E"/>
    <w:rsid w:val="007F2A38"/>
    <w:rsid w:val="008001F0"/>
    <w:rsid w:val="00822987"/>
    <w:rsid w:val="008E2851"/>
    <w:rsid w:val="009A0A26"/>
    <w:rsid w:val="009D3EB3"/>
    <w:rsid w:val="00A61F64"/>
    <w:rsid w:val="00A74455"/>
    <w:rsid w:val="00A765D7"/>
    <w:rsid w:val="00AD6FE6"/>
    <w:rsid w:val="00B07EC0"/>
    <w:rsid w:val="00B12765"/>
    <w:rsid w:val="00B643A5"/>
    <w:rsid w:val="00BF0C2C"/>
    <w:rsid w:val="00BF150E"/>
    <w:rsid w:val="00C4126A"/>
    <w:rsid w:val="00C61614"/>
    <w:rsid w:val="00C82DF4"/>
    <w:rsid w:val="00CB30A9"/>
    <w:rsid w:val="00CC316A"/>
    <w:rsid w:val="00CD12C0"/>
    <w:rsid w:val="00D07664"/>
    <w:rsid w:val="00D569A1"/>
    <w:rsid w:val="00D8217F"/>
    <w:rsid w:val="00D83EEB"/>
    <w:rsid w:val="00DC067C"/>
    <w:rsid w:val="00DE456F"/>
    <w:rsid w:val="00DF5C59"/>
    <w:rsid w:val="00E9678B"/>
    <w:rsid w:val="00EC0E14"/>
    <w:rsid w:val="00F1773D"/>
    <w:rsid w:val="00F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011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E011E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E011E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011E"/>
    <w:pPr>
      <w:ind w:left="708"/>
    </w:pPr>
  </w:style>
  <w:style w:styleId="Naglaeno" w:type="character">
    <w:name w:val="Strong"/>
    <w:basedOn w:val="Zadanifontodlomka"/>
    <w:qFormat/>
    <w:rsid w:val="007E011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1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11E"/>
    <w:rPr>
      <w:rFonts w:cs="Tahoma" w:eastAsia="Times New Roman" w:hAnsi="Tahoma" w:ascii="Tahoma"/>
      <w:sz w:val="16"/>
      <w:szCs w:val="16"/>
      <w:lang w:eastAsia="hr-HR"/>
    </w:rPr>
  </w:style>
  <w:style w:customStyle="true" w:styleId="st1" w:type="character">
    <w:name w:val="st1"/>
    <w:basedOn w:val="Zadanifontodlomka"/>
    <w:rsid w:val="008E2851"/>
  </w:style>
  <w:style w:styleId="Zaglavlje" w:type="paragraph">
    <w:name w:val="header"/>
    <w:basedOn w:val="Normal"/>
    <w:link w:val="Zaglavl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3E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3EB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011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E011E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E011E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E011E"/>
    <w:pPr>
      <w:ind w:left="708"/>
    </w:pPr>
  </w:style>
  <w:style w:styleId="Naglaeno" w:type="character">
    <w:name w:val="Strong"/>
    <w:basedOn w:val="Zadanifontodlomka"/>
    <w:qFormat/>
    <w:rsid w:val="007E011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1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11E"/>
    <w:rPr>
      <w:rFonts w:ascii="Tahoma" w:cs="Tahoma" w:eastAsia="Times New Roman" w:hAnsi="Tahoma"/>
      <w:sz w:val="16"/>
      <w:szCs w:val="16"/>
      <w:lang w:eastAsia="hr-HR"/>
    </w:rPr>
  </w:style>
  <w:style w:customStyle="1" w:styleId="st1" w:type="character">
    <w:name w:val="st1"/>
    <w:basedOn w:val="Zadanifontodlomka"/>
    <w:rsid w:val="008E2851"/>
  </w:style>
  <w:style w:styleId="Zaglavlje" w:type="paragraph">
    <w:name w:val="header"/>
    <w:basedOn w:val="Normal"/>
    <w:link w:val="Zaglavl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3E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3EB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95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8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1365</properties:Words>
  <properties:Characters>7664</properties:Characters>
  <properties:Lines>172</properties:Lines>
  <properties:Paragraphs>47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2017-12-06T11:03:00Z</dcterms:created>
  <dc:creator>Tihomir Kovačević</dc:creator>
  <cp:lastModifiedBy>Elizabeta Đeke</cp:lastModifiedBy>
  <cp:lastPrinted>2018-01-24T08:30:00Z</cp:lastPrinted>
  <dcterms:modified xmlns:xsi="http://www.w3.org/2001/XMLSchema-instance" xsi:type="dcterms:W3CDTF">2018-01-24T13:08:00Z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