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d0d7" w14:paraId="62bd0d7" w:rsidRDefault="00BD4253" w:rsidP="00BD4253" w:rsidR="00BD4253" w:rsidRPr="009B1820">
      <w:pPr>
        <w:jc w:val="both"/>
        <w15:collapsed w:val="false"/>
        <w:rPr>
          <w:rFonts w:hAnsi="Times New Roman" w:ascii="Times New Roman"/>
          <w:color w:val="1F497D"/>
          <w:sz w:val="24"/>
          <w:szCs w:val="24"/>
        </w:rPr>
      </w:pPr>
      <w:bookmarkStart w:name="_GoBack" w:id="0"/>
      <w:bookmarkEnd w:id="0"/>
    </w:p>
    <w:p w:rsidRDefault="00BD4253" w:rsidP="00BD4253" w:rsidR="00BD4253" w:rsidRPr="009B1820">
      <w:pPr>
        <w:jc w:val="both"/>
        <w:rPr>
          <w:rFonts w:hAnsi="Times New Roman" w:ascii="Times New Roman"/>
          <w:sz w:val="24"/>
          <w:szCs w:val="24"/>
        </w:rPr>
      </w:pPr>
      <w:r w:rsidRPr="009B1820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7B" w:rsidP="00561D7B" w:rsidR="00561D7B" w:rsidRPr="001D5567">
      <w:pPr>
        <w:rPr>
          <w:rFonts w:hAnsi="Times New Roman" w:ascii="Times New Roman"/>
          <w:b/>
        </w:rPr>
      </w:pPr>
      <w:r w:rsidRPr="001D5567">
        <w:rPr>
          <w:rFonts w:hAnsi="Times New Roman" w:ascii="Times New Roman"/>
          <w:b/>
        </w:rPr>
        <w:t>REPUBLIKA HRVATSKA</w:t>
      </w:r>
    </w:p>
    <w:p w:rsidRDefault="00561D7B" w:rsidP="00561D7B" w:rsidR="00561D7B" w:rsidRPr="001D5567">
      <w:pPr>
        <w:rPr>
          <w:rFonts w:hAnsi="Times New Roman" w:ascii="Times New Roman"/>
          <w:b/>
        </w:rPr>
      </w:pPr>
      <w:r w:rsidRPr="001D5567">
        <w:rPr>
          <w:rFonts w:hAnsi="Times New Roman" w:ascii="Times New Roman"/>
          <w:b/>
        </w:rPr>
        <w:t>Trgovački sud u Zagrebu</w:t>
      </w:r>
    </w:p>
    <w:p w:rsidRDefault="00561D7B" w:rsidP="00503562" w:rsidR="001D5567">
      <w:pPr>
        <w:rPr>
          <w:rFonts w:hAnsi="Times New Roman" w:ascii="Times New Roman"/>
        </w:rPr>
      </w:pPr>
      <w:r w:rsidRPr="001D5567">
        <w:rPr>
          <w:rFonts w:hAnsi="Times New Roman" w:ascii="Times New Roman"/>
        </w:rPr>
        <w:t>Zagreb, Amruševa 2/II</w:t>
      </w:r>
      <w:r w:rsidR="00C87F13" w:rsidRP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  <w:t xml:space="preserve">                 </w:t>
      </w:r>
      <w:r w:rsidR="0008654B" w:rsidRPr="001D5567">
        <w:rPr>
          <w:rFonts w:hAnsi="Times New Roman" w:ascii="Times New Roman"/>
          <w:b/>
        </w:rPr>
        <w:t>1.</w:t>
      </w:r>
      <w:r w:rsidR="001D5567">
        <w:rPr>
          <w:rFonts w:hAnsi="Times New Roman" w:ascii="Times New Roman"/>
          <w:b/>
        </w:rPr>
        <w:t xml:space="preserve"> </w:t>
      </w:r>
      <w:r w:rsidR="0008654B" w:rsidRPr="001D5567">
        <w:rPr>
          <w:rFonts w:hAnsi="Times New Roman" w:ascii="Times New Roman"/>
          <w:b/>
        </w:rPr>
        <w:t>St -</w:t>
      </w:r>
      <w:r w:rsidR="00781496">
        <w:rPr>
          <w:rFonts w:hAnsi="Times New Roman" w:ascii="Times New Roman"/>
          <w:b/>
        </w:rPr>
        <w:t>2694</w:t>
      </w:r>
      <w:r w:rsidR="0008654B" w:rsidRPr="001D5567">
        <w:rPr>
          <w:rFonts w:hAnsi="Times New Roman" w:ascii="Times New Roman"/>
          <w:b/>
        </w:rPr>
        <w:t>/15</w:t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</w:p>
    <w:p w:rsidRDefault="00C87F13" w:rsidP="00503562" w:rsidR="00C87F13" w:rsidRPr="009B1820">
      <w:pPr>
        <w:rPr>
          <w:rFonts w:hAnsi="Times New Roman" w:ascii="Times New Roman"/>
        </w:rPr>
      </w:pPr>
      <w:r w:rsidRPr="009B1820">
        <w:rPr>
          <w:rFonts w:hAnsi="Times New Roman" w:ascii="Times New Roman"/>
        </w:rPr>
        <w:tab/>
      </w:r>
      <w:r w:rsidRPr="009B1820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</w:p>
    <w:p w:rsidRDefault="00C87F13" w:rsidP="0008654B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E P U B L I K A    H R V A T S K A</w:t>
      </w:r>
    </w:p>
    <w:p w:rsidRDefault="00C87F13" w:rsidP="00C87F13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J E Š E N J E</w:t>
      </w:r>
    </w:p>
    <w:p w:rsidRDefault="00C87F13" w:rsidP="00C87F13" w:rsidR="00C87F13" w:rsidRPr="009B1820">
      <w:pPr>
        <w:jc w:val="center"/>
        <w:rPr>
          <w:rFonts w:hAnsi="Times New Roman" w:ascii="Times New Roman"/>
        </w:rPr>
      </w:pPr>
    </w:p>
    <w:p w:rsidRDefault="00C87F13" w:rsidP="006501D9" w:rsidR="00C87F13" w:rsidRPr="009B1820">
      <w:pPr>
        <w:jc w:val="both"/>
        <w:rPr>
          <w:rFonts w:eastAsia="Times New Roman" w:hAnsi="Times New Roman" w:ascii="Times New Roman"/>
        </w:rPr>
      </w:pPr>
      <w:r w:rsidRPr="009B1820">
        <w:rPr>
          <w:rFonts w:hAnsi="Times New Roman" w:ascii="Times New Roman"/>
        </w:rPr>
        <w:tab/>
        <w:t xml:space="preserve">Trgovački sud u Zagrebu po sucu pojedincu </w:t>
      </w:r>
      <w:r w:rsidR="0008654B">
        <w:rPr>
          <w:rFonts w:hAnsi="Times New Roman" w:ascii="Times New Roman"/>
        </w:rPr>
        <w:t>Nadi Nekić Plevko</w:t>
      </w:r>
      <w:r w:rsidRPr="009B1820">
        <w:rPr>
          <w:rFonts w:hAnsi="Times New Roman" w:ascii="Times New Roman"/>
        </w:rPr>
        <w:t xml:space="preserve"> u pravn</w:t>
      </w:r>
      <w:r w:rsidR="0008654B">
        <w:rPr>
          <w:rFonts w:hAnsi="Times New Roman" w:ascii="Times New Roman"/>
        </w:rPr>
        <w:t xml:space="preserve">oj stvari podnositelja zahtjeva </w:t>
      </w:r>
      <w:r w:rsidRPr="009B1820">
        <w:rPr>
          <w:rFonts w:hAnsi="Times New Roman" w:ascii="Times New Roman"/>
        </w:rPr>
        <w:t xml:space="preserve">Financijske agencije, </w:t>
      </w:r>
      <w:r w:rsidR="0008654B">
        <w:rPr>
          <w:rFonts w:hAnsi="Times New Roman" w:ascii="Times New Roman"/>
        </w:rPr>
        <w:t>Podružnica Zagreb</w:t>
      </w:r>
      <w:r w:rsidRPr="009B1820">
        <w:rPr>
          <w:rFonts w:hAnsi="Times New Roman" w:ascii="Times New Roman"/>
        </w:rPr>
        <w:t>, Trg svibanjskih žrtava 1995. 1</w:t>
      </w:r>
      <w:r w:rsidR="0008654B">
        <w:rPr>
          <w:rFonts w:hAnsi="Times New Roman" w:ascii="Times New Roman"/>
        </w:rPr>
        <w:t>,</w:t>
      </w:r>
      <w:r w:rsidRPr="009B1820">
        <w:rPr>
          <w:rFonts w:hAnsi="Times New Roman" w:ascii="Times New Roman"/>
        </w:rPr>
        <w:t xml:space="preserve"> za pokretanjem  skraćenog stečajnog postupka nad dužnikom</w:t>
      </w:r>
      <w:r w:rsidR="00B509ED" w:rsidRPr="009B1820">
        <w:rPr>
          <w:rFonts w:eastAsia="Times New Roman" w:hAnsi="Times New Roman" w:ascii="Times New Roman"/>
        </w:rPr>
        <w:t xml:space="preserve">  </w:t>
      </w:r>
      <w:r w:rsidR="0008654B">
        <w:rPr>
          <w:rFonts w:eastAsia="Times New Roman" w:hAnsi="Times New Roman" w:ascii="Times New Roman"/>
        </w:rPr>
        <w:t>NINA-TONKA d.o.o., Sesvete, Zagrebačka 26</w:t>
      </w:r>
      <w:r w:rsidR="00B509ED" w:rsidRPr="009B1820">
        <w:rPr>
          <w:rFonts w:eastAsia="Times New Roman" w:hAnsi="Times New Roman" w:ascii="Times New Roman"/>
        </w:rPr>
        <w:t xml:space="preserve">, </w:t>
      </w:r>
      <w:r w:rsidR="0008654B">
        <w:rPr>
          <w:rFonts w:eastAsia="Times New Roman" w:hAnsi="Times New Roman" w:ascii="Times New Roman"/>
        </w:rPr>
        <w:t xml:space="preserve"> (OIB: 51437715927), </w:t>
      </w:r>
      <w:r w:rsidR="00F92722" w:rsidRPr="009B1820">
        <w:rPr>
          <w:rFonts w:hAnsi="Times New Roman" w:ascii="Times New Roman"/>
        </w:rPr>
        <w:t>dana</w:t>
      </w:r>
      <w:r w:rsidR="00DF1FFA" w:rsidRPr="009B1820">
        <w:rPr>
          <w:rFonts w:hAnsi="Times New Roman" w:ascii="Times New Roman"/>
        </w:rPr>
        <w:t xml:space="preserve"> </w:t>
      </w:r>
      <w:r w:rsidR="00F556E5">
        <w:rPr>
          <w:rFonts w:hAnsi="Times New Roman" w:ascii="Times New Roman"/>
        </w:rPr>
        <w:t>16</w:t>
      </w:r>
      <w:r w:rsidR="0008654B">
        <w:rPr>
          <w:rFonts w:hAnsi="Times New Roman" w:ascii="Times New Roman"/>
        </w:rPr>
        <w:t>. veljače 2016.</w:t>
      </w:r>
    </w:p>
    <w:p w:rsidRDefault="00F92722" w:rsidP="00C87F13" w:rsidR="00F92722" w:rsidRPr="009B1820">
      <w:pPr>
        <w:jc w:val="both"/>
        <w:rPr>
          <w:rFonts w:hAnsi="Times New Roman" w:ascii="Times New Roman"/>
          <w:b/>
        </w:rPr>
      </w:pPr>
    </w:p>
    <w:p w:rsidRDefault="00C87F13" w:rsidP="00C87F13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i j e š i o    j</w:t>
      </w:r>
      <w:r w:rsidR="006501D9" w:rsidRPr="009B1820">
        <w:rPr>
          <w:rFonts w:hAnsi="Times New Roman" w:ascii="Times New Roman"/>
          <w:b/>
        </w:rPr>
        <w:t xml:space="preserve"> </w:t>
      </w:r>
      <w:r w:rsidRPr="009B1820">
        <w:rPr>
          <w:rFonts w:hAnsi="Times New Roman" w:ascii="Times New Roman"/>
          <w:b/>
        </w:rPr>
        <w:t>e</w:t>
      </w:r>
    </w:p>
    <w:p w:rsidRDefault="00C87F13" w:rsidP="00C87F13" w:rsidR="00C87F13" w:rsidRPr="009B1820">
      <w:pPr>
        <w:jc w:val="center"/>
        <w:rPr>
          <w:rFonts w:hAnsi="Times New Roman" w:ascii="Times New Roman"/>
        </w:rPr>
      </w:pPr>
    </w:p>
    <w:p w:rsidRDefault="00C87F13" w:rsidP="0008654B" w:rsidR="00C87F13" w:rsidRPr="009B1820">
      <w:pPr>
        <w:ind w:firstLine="708"/>
        <w:jc w:val="both"/>
        <w:rPr>
          <w:rFonts w:eastAsia="Times New Roman" w:hAnsi="Times New Roman" w:ascii="Times New Roman"/>
        </w:rPr>
      </w:pPr>
      <w:r w:rsidRPr="009B1820">
        <w:rPr>
          <w:rFonts w:hAnsi="Times New Roman" w:ascii="Times New Roman"/>
        </w:rPr>
        <w:t>Pokreće se skraćeni</w:t>
      </w:r>
      <w:r w:rsidR="0008654B">
        <w:rPr>
          <w:rFonts w:hAnsi="Times New Roman" w:ascii="Times New Roman"/>
        </w:rPr>
        <w:t xml:space="preserve"> stečajni postupak nad dužnikom </w:t>
      </w:r>
      <w:r w:rsidR="0008654B">
        <w:rPr>
          <w:rFonts w:eastAsia="Times New Roman" w:hAnsi="Times New Roman" w:ascii="Times New Roman"/>
        </w:rPr>
        <w:t>NINA-TONKA d.o.o., Sesvete, Zagrebačka 26</w:t>
      </w:r>
      <w:r w:rsidR="0008654B" w:rsidRPr="009B1820">
        <w:rPr>
          <w:rFonts w:eastAsia="Times New Roman" w:hAnsi="Times New Roman" w:ascii="Times New Roman"/>
        </w:rPr>
        <w:t xml:space="preserve">, </w:t>
      </w:r>
      <w:r w:rsidR="0008654B">
        <w:rPr>
          <w:rFonts w:eastAsia="Times New Roman" w:hAnsi="Times New Roman" w:ascii="Times New Roman"/>
        </w:rPr>
        <w:t xml:space="preserve"> (OIB: 51437715927).</w:t>
      </w:r>
    </w:p>
    <w:p w:rsidRDefault="00855E27" w:rsidP="006501D9" w:rsidR="00B509ED" w:rsidRPr="009B1820">
      <w:pPr>
        <w:jc w:val="both"/>
        <w:rPr>
          <w:rFonts w:eastAsia="Times New Roman" w:hAnsi="Times New Roman" w:ascii="Times New Roman"/>
        </w:rPr>
      </w:pP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</w:p>
    <w:p w:rsidRDefault="00855E27" w:rsidP="0008654B" w:rsidR="00855E27" w:rsidRPr="009B1820">
      <w:pPr>
        <w:jc w:val="center"/>
        <w:rPr>
          <w:rFonts w:eastAsia="Times New Roman" w:hAnsi="Times New Roman" w:ascii="Times New Roman"/>
          <w:b/>
        </w:rPr>
      </w:pPr>
      <w:r w:rsidRPr="009B1820">
        <w:rPr>
          <w:rFonts w:eastAsia="Times New Roman" w:hAnsi="Times New Roman" w:ascii="Times New Roman"/>
          <w:b/>
        </w:rPr>
        <w:t>Obrazloženje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</w:p>
    <w:p w:rsidRDefault="00C87F13" w:rsidP="00C87F13" w:rsidR="00C87F13" w:rsidRPr="009B1820">
      <w:pPr>
        <w:jc w:val="both"/>
        <w:rPr>
          <w:rFonts w:hAnsi="Times New Roman" w:ascii="Times New Roman"/>
          <w:highlight w:val="green"/>
        </w:rPr>
      </w:pPr>
      <w:r w:rsidRPr="009B1820">
        <w:rPr>
          <w:rFonts w:hAnsi="Times New Roman" w:ascii="Times New Roman"/>
        </w:rPr>
        <w:tab/>
        <w:t>Zahtjev za provedbu skraćenog stečajnog postupka nad gore navedenom pravnom osobom pod</w:t>
      </w:r>
      <w:r w:rsidR="0008654B">
        <w:rPr>
          <w:rFonts w:hAnsi="Times New Roman" w:ascii="Times New Roman"/>
        </w:rPr>
        <w:t>nijela je ovome sudu Financijska agencija</w:t>
      </w:r>
      <w:r w:rsidRPr="009B1820">
        <w:rPr>
          <w:rFonts w:hAnsi="Times New Roman" w:ascii="Times New Roman"/>
        </w:rPr>
        <w:t xml:space="preserve">, </w:t>
      </w:r>
      <w:r w:rsidR="0008654B">
        <w:rPr>
          <w:rFonts w:hAnsi="Times New Roman" w:ascii="Times New Roman"/>
        </w:rPr>
        <w:t>Podružnica Zagreb</w:t>
      </w:r>
      <w:r w:rsidRPr="009B1820">
        <w:rPr>
          <w:rFonts w:hAnsi="Times New Roman" w:ascii="Times New Roman"/>
        </w:rPr>
        <w:t>, Trg svibanjskih žrtava 1995. 1 (dalje: FINA), temeljem odredbe čl. 429. Stečajnog zakona (NN 71/15, dalje SZ),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</w:t>
      </w:r>
      <w:r w:rsidR="00F92722" w:rsidRPr="009B1820">
        <w:rPr>
          <w:rFonts w:hAnsi="Times New Roman" w:ascii="Times New Roman"/>
        </w:rPr>
        <w:t xml:space="preserve">anje </w:t>
      </w:r>
      <w:r w:rsidR="004328B7" w:rsidRPr="009B1820">
        <w:rPr>
          <w:rFonts w:hAnsi="Times New Roman" w:ascii="Times New Roman"/>
        </w:rPr>
        <w:t>u</w:t>
      </w:r>
      <w:r w:rsidR="00503562" w:rsidRPr="009B1820">
        <w:rPr>
          <w:rFonts w:hAnsi="Times New Roman" w:ascii="Times New Roman"/>
        </w:rPr>
        <w:t xml:space="preserve"> n</w:t>
      </w:r>
      <w:r w:rsidR="0008654B">
        <w:rPr>
          <w:rFonts w:hAnsi="Times New Roman" w:ascii="Times New Roman"/>
        </w:rPr>
        <w:t>eprekidnom razdoblju od</w:t>
      </w:r>
      <w:r w:rsidR="00855E27" w:rsidRPr="009B1820">
        <w:rPr>
          <w:rFonts w:hAnsi="Times New Roman" w:ascii="Times New Roman"/>
        </w:rPr>
        <w:t xml:space="preserve"> 120 </w:t>
      </w:r>
      <w:r w:rsidR="0008654B">
        <w:rPr>
          <w:rFonts w:hAnsi="Times New Roman" w:ascii="Times New Roman"/>
        </w:rPr>
        <w:t>dana</w:t>
      </w:r>
      <w:r w:rsidRPr="009B1820">
        <w:rPr>
          <w:rFonts w:hAnsi="Times New Roman" w:ascii="Times New Roman"/>
        </w:rPr>
        <w:t xml:space="preserve"> u iznosu od </w:t>
      </w:r>
      <w:r w:rsidR="0008654B">
        <w:rPr>
          <w:rFonts w:hAnsi="Times New Roman" w:ascii="Times New Roman"/>
        </w:rPr>
        <w:t xml:space="preserve">289.482,74 </w:t>
      </w:r>
      <w:r w:rsidRPr="009B1820">
        <w:rPr>
          <w:rFonts w:hAnsi="Times New Roman" w:ascii="Times New Roman"/>
        </w:rPr>
        <w:t>kuna.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</w:p>
    <w:p w:rsidRDefault="00C87F13" w:rsidP="00C87F13" w:rsidR="00C87F13" w:rsidRPr="009B1820">
      <w:pPr>
        <w:ind w:firstLine="720"/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Temeljem gore navedenog proizlazi da je udovoljeno uvjetima iz čl. 428. i 429. SZ-a, te je stoga odlučeno kao u izreci ovog rješenja, temeljem odredbe čl. 428. SZ.</w:t>
      </w:r>
    </w:p>
    <w:p w:rsidRDefault="001D5567" w:rsidP="001D5567" w:rsidR="001D5567" w:rsidRPr="009B1820">
      <w:pPr>
        <w:rPr>
          <w:rFonts w:hAnsi="Times New Roman" w:ascii="Times New Roman"/>
        </w:rPr>
      </w:pPr>
    </w:p>
    <w:p w:rsidRDefault="006501D9" w:rsidP="00C87F13" w:rsidR="00C87F13" w:rsidRPr="009B1820">
      <w:pPr>
        <w:jc w:val="center"/>
        <w:rPr>
          <w:rFonts w:hAnsi="Times New Roman" w:ascii="Times New Roman"/>
        </w:rPr>
      </w:pPr>
      <w:r w:rsidRPr="009B1820">
        <w:rPr>
          <w:rFonts w:hAnsi="Times New Roman" w:ascii="Times New Roman"/>
        </w:rPr>
        <w:t>U Zagrebu</w:t>
      </w:r>
      <w:r w:rsidR="00F556E5">
        <w:rPr>
          <w:rFonts w:hAnsi="Times New Roman" w:ascii="Times New Roman"/>
        </w:rPr>
        <w:t xml:space="preserve"> 16</w:t>
      </w:r>
      <w:r w:rsidR="0008654B">
        <w:rPr>
          <w:rFonts w:hAnsi="Times New Roman" w:ascii="Times New Roman"/>
        </w:rPr>
        <w:t>. veljače 2016.</w:t>
      </w:r>
      <w:r w:rsidR="00C87F13" w:rsidRPr="009B1820">
        <w:rPr>
          <w:rFonts w:hAnsi="Times New Roman" w:ascii="Times New Roman"/>
        </w:rPr>
        <w:t xml:space="preserve"> </w:t>
      </w:r>
    </w:p>
    <w:p w:rsidRDefault="00C87F13" w:rsidP="0008654B" w:rsidR="0008654B">
      <w:pPr>
        <w:ind w:firstLine="720" w:left="5040"/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 xml:space="preserve">            </w:t>
      </w:r>
    </w:p>
    <w:p w:rsidRDefault="00C87F13" w:rsidP="0008654B" w:rsidR="00C87F13" w:rsidRPr="009B1820">
      <w:pPr>
        <w:ind w:firstLine="720" w:left="5040"/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>SUDAC:</w:t>
      </w:r>
    </w:p>
    <w:p w:rsidRDefault="00C87F13" w:rsidP="00A53F75" w:rsidR="0008654B" w:rsidRPr="009B1820">
      <w:pPr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>N</w:t>
      </w:r>
      <w:r w:rsidR="000065B2">
        <w:rPr>
          <w:rFonts w:hAnsi="Times New Roman" w:ascii="Times New Roman"/>
        </w:rPr>
        <w:t>ada Nekić Plevko</w:t>
      </w: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Uputa o pravnom lijeku: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 xml:space="preserve">Protiv ovog rješenja dopuštena je  žalba Visokom trgovačkom sudu RH, a koja se podnosi u roku od 8 dana ovome sudu u 3 primjerka.  </w:t>
      </w:r>
    </w:p>
    <w:p w:rsidRDefault="00C87F13" w:rsidP="00C87F13" w:rsidR="00C87F13" w:rsidRPr="009B1820">
      <w:pPr>
        <w:jc w:val="both"/>
        <w:rPr>
          <w:rFonts w:hAnsi="Times New Roman" w:ascii="Times New Roman"/>
          <w:i/>
        </w:rPr>
      </w:pPr>
    </w:p>
    <w:p w:rsidRDefault="0008654B" w:rsidP="00C87F13" w:rsidR="00C87F13" w:rsidRPr="009B1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</w:t>
      </w:r>
      <w:r w:rsidR="00C87F13" w:rsidRPr="009B1820">
        <w:rPr>
          <w:rFonts w:hAnsi="Times New Roman" w:ascii="Times New Roman"/>
        </w:rPr>
        <w:t>: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1.) Podnositelju zahtjeva: FINA-i, Trg svibanjskih žrtava 1995. 1, Zagreb</w:t>
      </w:r>
    </w:p>
    <w:p w:rsidRDefault="0008654B" w:rsidP="00C87F13" w:rsidR="00C87F13" w:rsidRPr="009B1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2.) Dužnik, </w:t>
      </w:r>
      <w:r w:rsidR="00C87F13" w:rsidRPr="009B1820">
        <w:rPr>
          <w:rFonts w:hAnsi="Times New Roman" w:ascii="Times New Roman"/>
        </w:rPr>
        <w:t>na adresu sjedišta</w:t>
      </w:r>
    </w:p>
    <w:p w:rsidRDefault="00C87F13" w:rsidP="00BD425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3.) Mrežna stranica e-Oglasna ploča</w:t>
      </w:r>
    </w:p>
    <w:sectPr w:rsidR="00C87F13" w:rsidRPr="009B18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257"/>
    <w:rsid w:val="000065B2"/>
    <w:rsid w:val="0008654B"/>
    <w:rsid w:val="000C092B"/>
    <w:rsid w:val="00136D93"/>
    <w:rsid w:val="001B5EE7"/>
    <w:rsid w:val="001D5567"/>
    <w:rsid w:val="001D56FB"/>
    <w:rsid w:val="002B19EC"/>
    <w:rsid w:val="00365701"/>
    <w:rsid w:val="00373677"/>
    <w:rsid w:val="004328B7"/>
    <w:rsid w:val="00456B33"/>
    <w:rsid w:val="00503562"/>
    <w:rsid w:val="00554C42"/>
    <w:rsid w:val="00561D7B"/>
    <w:rsid w:val="005A5B68"/>
    <w:rsid w:val="005B7E01"/>
    <w:rsid w:val="006501D9"/>
    <w:rsid w:val="00707257"/>
    <w:rsid w:val="007566B4"/>
    <w:rsid w:val="00781496"/>
    <w:rsid w:val="007A0D03"/>
    <w:rsid w:val="00855E27"/>
    <w:rsid w:val="00882198"/>
    <w:rsid w:val="00910A48"/>
    <w:rsid w:val="00946192"/>
    <w:rsid w:val="009B1820"/>
    <w:rsid w:val="009D713C"/>
    <w:rsid w:val="00A216CA"/>
    <w:rsid w:val="00A53F75"/>
    <w:rsid w:val="00A93732"/>
    <w:rsid w:val="00AA7F96"/>
    <w:rsid w:val="00AF5F9C"/>
    <w:rsid w:val="00B509ED"/>
    <w:rsid w:val="00B52931"/>
    <w:rsid w:val="00BD4253"/>
    <w:rsid w:val="00C83A38"/>
    <w:rsid w:val="00C87F13"/>
    <w:rsid w:val="00D32EF1"/>
    <w:rsid w:val="00D94407"/>
    <w:rsid w:val="00DA76A9"/>
    <w:rsid w:val="00DF1FFA"/>
    <w:rsid w:val="00E04BB0"/>
    <w:rsid w:val="00E757F9"/>
    <w:rsid w:val="00EE1023"/>
    <w:rsid w:val="00EE3F65"/>
    <w:rsid w:val="00F556E5"/>
    <w:rsid w:val="00F9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253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F75"/>
    <w:rPr>
      <w:rFonts w:cs="Times New Roman" w:hAnsi="Times New Roman" w:ascii="Times New Roman"/>
      <w:color w:val="1F497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F75"/>
    <w:rPr>
      <w:rFonts w:hAnsi="Times New Roman" w:ascii="Times New Roman"/>
      <w:color w:val="1F497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F75"/>
    <w:rPr>
      <w:rFonts w:cs="Times New Roman" w:hAnsi="Times New Roman" w:ascii="Times New Roman"/>
      <w:color w:val="1F497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F75"/>
    <w:rPr>
      <w:rFonts w:cs="Times New Roman" w:hAnsi="Times New Roman" w:ascii="Times New Roman"/>
      <w:color w:val="1F497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253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F75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F75"/>
    <w:rPr>
      <w:rFonts w:ascii="Times New Roman" w:hAnsi="Times New Roman"/>
      <w:color w:val="1F497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F75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F75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0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St-2694/2015-3</izvorni_sadrzaj>
    <derivirana_varijabla naziv="DomainObject.Oznaka_1">St-2694/2015-3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St-2694/2015</izvorni_sadrzaj>
    <derivirana_varijabla naziv="DomainObject.Predmet.OznakaBroj_1">St-2694/2015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NINA-TONKA d.o.o.</izvorni_sadrzaj>
    <derivirana_varijabla naziv="DomainObject.Predmet.ProtustrankaFormated_1">  NINA-TONKA d.o.o.</derivirana_varijabla>
  </DomainObject.Predmet.ProtustrankaFormated>
  <DomainObject.Predmet.ProtustrankaFormatedOIB>
    <izvorni_sadrzaj>  NINA-TONKA d.o.o., OIB 51437715927</izvorni_sadrzaj>
    <derivirana_varijabla naziv="DomainObject.Predmet.ProtustrankaFormatedOIB_1">  NINA-TONKA d.o.o., OIB 51437715927</derivirana_varijabla>
  </DomainObject.Predmet.ProtustrankaFormatedOIB>
  <DomainObject.Predmet.ProtustrankaFormatedWithAdress>
    <izvorni_sadrzaj> NINA-TONKA d.o.o., Zagrebačka 26, 10360 Sesvete</izvorni_sadrzaj>
    <derivirana_varijabla naziv="DomainObject.Predmet.ProtustrankaFormatedWithAdress_1"> NINA-TONKA d.o.o., Zagrebačka 26, 10360 Sesvete</derivirana_varijabla>
  </DomainObject.Predmet.ProtustrankaFormatedWithAdress>
  <DomainObject.Predmet.ProtustrankaFormatedWithAdressOIB>
    <izvorni_sadrzaj> NINA-TONKA d.o.o., OIB 51437715927, Zagrebačka 26, 10360 Sesvete</izvorni_sadrzaj>
    <derivirana_varijabla naziv="DomainObject.Predmet.ProtustrankaFormatedWithAdressOIB_1"> NINA-TONKA d.o.o., OIB 51437715927, Zagrebačka 26, 10360 Sesvete</derivirana_varijabla>
  </DomainObject.Predmet.ProtustrankaFormatedWithAdressOIB>
  <DomainObject.Predmet.ProtustrankaWithAdress>
    <izvorni_sadrzaj>NINA-TONKA d.o.o. Zagrebačka 26, 10360 Sesvete</izvorni_sadrzaj>
    <derivirana_varijabla naziv="DomainObject.Predmet.ProtustrankaWithAdress_1">NINA-TONKA d.o.o. Zagrebačka 26, 10360 Sesvete</derivirana_varijabla>
  </DomainObject.Predmet.ProtustrankaWithAdress>
  <DomainObject.Predmet.ProtustrankaWithAdressOIB>
    <izvorni_sadrzaj>NINA-TONKA d.o.o., OIB 51437715927, Zagrebačka 26, 10360 Sesvete</izvorni_sadrzaj>
    <derivirana_varijabla naziv="DomainObject.Predmet.ProtustrankaWithAdressOIB_1">NINA-TONKA d.o.o., OIB 51437715927, Zagrebačka 26, 10360 Sesvete</derivirana_varijabla>
  </DomainObject.Predmet.ProtustrankaWithAdressOIB>
  <DomainObject.Predmet.ProtustrankaNazivFormated>
    <izvorni_sadrzaj>NINA-TONKA d.o.o.</izvorni_sadrzaj>
    <derivirana_varijabla naziv="DomainObject.Predmet.ProtustrankaNazivFormated_1">NINA-TONKA d.o.o.</derivirana_varijabla>
  </DomainObject.Predmet.ProtustrankaNazivFormated>
  <DomainObject.Predmet.ProtustrankaNazivFormatedOIB>
    <izvorni_sadrzaj>NINA-TONKA d.o.o., OIB 51437715927</izvorni_sadrzaj>
    <derivirana_varijabla naziv="DomainObject.Predmet.ProtustrankaNazivFormatedOIB_1">NINA-TONKA d.o.o., OIB 51437715927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NINA-TONKA d.o.o.</item>
    </izvorni_sadrzaj>
    <derivirana_varijabla naziv="DomainObject.Predmet.ProtuStrankaListFormated_1">
      <item>NINA-TONKA d.o.o.</item>
    </derivirana_varijabla>
  </DomainObject.Predmet.ProtuStrankaListFormated>
  <DomainObject.Predmet.ProtuStrankaListFormatedOIB>
    <izvorni_sadrzaj>
      <item>NINA-TONKA d.o.o., OIB 51437715927</item>
    </izvorni_sadrzaj>
    <derivirana_varijabla naziv="DomainObject.Predmet.ProtuStrankaListFormatedOIB_1">
      <item>NINA-TONKA d.o.o., OIB 51437715927</item>
    </derivirana_varijabla>
  </DomainObject.Predmet.ProtuStrankaListFormatedOIB>
  <DomainObject.Predmet.ProtuStrankaListFormatedWithAdress>
    <izvorni_sadrzaj>
      <item>NINA-TONKA d.o.o., Zagrebačka 26, 10360 Sesvete</item>
    </izvorni_sadrzaj>
    <derivirana_varijabla naziv="DomainObject.Predmet.ProtuStrankaListFormatedWithAdress_1">
      <item>NINA-TONKA d.o.o., Zagrebačka 26, 10360 Sesvete</item>
    </derivirana_varijabla>
  </DomainObject.Predmet.ProtuStrankaListFormatedWithAdress>
  <DomainObject.Predmet.ProtuStrankaListFormatedWithAdressOIB>
    <izvorni_sadrzaj>
      <item>NINA-TONKA d.o.o., OIB 51437715927, Zagrebačka 26, 10360 Sesvete</item>
    </izvorni_sadrzaj>
    <derivirana_varijabla naziv="DomainObject.Predmet.ProtuStrankaListFormatedWithAdressOIB_1">
      <item>NINA-TONKA d.o.o., OIB 51437715927, Zagrebačka 26, 10360 Sesvete</item>
    </derivirana_varijabla>
  </DomainObject.Predmet.ProtuStrankaListFormatedWithAdressOIB>
  <DomainObject.Predmet.ProtuStrankaListNazivFormated>
    <izvorni_sadrzaj>
      <item>NINA-TONKA d.o.o.</item>
    </izvorni_sadrzaj>
    <derivirana_varijabla naziv="DomainObject.Predmet.ProtuStrankaListNazivFormated_1">
      <item>NINA-TONKA d.o.o.</item>
    </derivirana_varijabla>
  </DomainObject.Predmet.ProtuStrankaListNazivFormated>
  <DomainObject.Predmet.ProtuStrankaListNazivFormatedOIB>
    <izvorni_sadrzaj>
      <item>NINA-TONKA d.o.o., OIB 51437715927</item>
    </izvorni_sadrzaj>
    <derivirana_varijabla naziv="DomainObject.Predmet.ProtuStrankaListNazivFormatedOIB_1">
      <item>NINA-TONKA d.o.o., OIB 51437715927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>St-2694/2015-3</izvorni_sadrzaj>
    <derivirana_varijabla naziv="DomainObject.PoslovniBrojDokumenta_1">St-2694/2015-3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NINA-TONKA d.o.o.</izvorni_sadrzaj>
    <derivirana_varijabla naziv="DomainObject.Predmet.ProtustrankaIDrugi_1">NINA-TONKA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NINA-TONKA d.o.o., OIB 51437715927, Zagrebačka 26, 10360 Sesvete</izvorni_sadrzaj>
    <derivirana_varijabla naziv="DomainObject.Predmet.ProtustrankaIDrugiAdressOIB_1">NINA-TONKA d.o.o., OIB 51437715927, Zagrebačka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NINA-TONKA d.o.o.</item>
    </izvorni_sadrzaj>
    <derivirana_varijabla naziv="DomainObject.Predmet.SudioniciListNaziv_1">
      <item>FINA Regionalni centar Zagreb</item>
      <item>NINA-TONKA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NINA-TONKA d.o.o., OIB 51437715927, Zagrebačka 26,10360 Sesvete</item>
    </izvorni_sadrzaj>
    <derivirana_varijabla naziv="DomainObject.Predmet.SudioniciListAdressOIB_1">
      <item>FINA Regionalni centar Zagreb, OIB 85821130368, Trg svibanjskih žrtava 1995. 1,10000 Zagreb</item>
      <item>NINA-TONKA d.o.o., OIB 51437715927, Zagrebačka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51437715927</item>
    </izvorni_sadrzaj>
    <derivirana_varijabla naziv="DomainObject.Predmet.SudioniciListNazivOIB_1">
      <item>, OIB 85821130368</item>
      <item>, OIB 51437715927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1648</properties:Characters>
  <properties:Lines>51</properties:Lines>
  <properties:Paragraphs>21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2015-12-11T09:35:00Z</dcterms:created>
  <dc:creator>Nada Nekić Plevko</dc:creator>
  <cp:lastModifiedBy>Tomislav Tukač</cp:lastModifiedBy>
  <cp:lastPrinted>2016-02-20T07:16:00Z</cp:lastPrinted>
  <dcterms:modified xmlns:xsi="http://www.w3.org/2001/XMLSchema-instance" xsi:type="dcterms:W3CDTF">2016-02-20T07:16:00Z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St-2694/2015-3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