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9f2ec" w14:paraId="af9f2ec" w:rsidRDefault="00171D38" w:rsidP="00171D38" w:rsidR="00171D38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  </w:t>
      </w: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bCs/>
          <w:sz w:val="24"/>
          <w:szCs w:val="24"/>
        </w:rPr>
        <w:tab/>
      </w:r>
      <w:r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171D38" w:rsidP="00171D38" w:rsidR="00171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171D38" w:rsidP="00171D38" w:rsidR="00171D3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171D38" w:rsidP="00171D38" w:rsidR="00171D38">
      <w:pPr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>
        <w:rPr>
          <w:rFonts w:cs="Times New Roman" w:hAnsi="Times New Roman" w:ascii="Times New Roman"/>
          <w:bCs/>
          <w:sz w:val="24"/>
          <w:szCs w:val="24"/>
        </w:rPr>
        <w:t xml:space="preserve">                  </w:t>
      </w:r>
    </w:p>
    <w:p w:rsidRDefault="0073228B" w:rsidP="00171D38" w:rsidR="0073228B" w:rsidRPr="00171D38">
      <w:pPr>
        <w:rPr>
          <w:rFonts w:cs="Times New Roman" w:hAnsi="Times New Roman" w:ascii="Times New Roman"/>
          <w:bCs/>
          <w:sz w:val="24"/>
          <w:szCs w:val="24"/>
        </w:rPr>
      </w:pPr>
    </w:p>
    <w:p w:rsidRDefault="00171D38" w:rsidP="00171D38" w:rsidR="00171D3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R E P U B L I K A    H R V A T S K A</w:t>
      </w:r>
    </w:p>
    <w:p w:rsidRDefault="00171D38" w:rsidP="0073228B" w:rsidR="00171D38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73228B" w:rsidP="0073228B" w:rsidR="0073228B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C01EC6" w:rsidP="0073228B" w:rsidR="007322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 vodi nad stečajnim dužnikom HORVAT TRGOVINA EXPORT-IMPORT d.o.o. za proizvodnju</w:t>
      </w:r>
      <w:r w:rsidR="00171D38">
        <w:rPr>
          <w:rFonts w:cs="Times New Roman" w:hAnsi="Times New Roman" w:ascii="Times New Roman"/>
          <w:sz w:val="24"/>
          <w:szCs w:val="24"/>
        </w:rPr>
        <w:t>, trgovinu, usluge i uvoz-izvoz u stečaju,</w:t>
      </w:r>
      <w:r w:rsidR="008312F8">
        <w:rPr>
          <w:rFonts w:cs="Times New Roman" w:hAnsi="Times New Roman" w:ascii="Times New Roman"/>
          <w:sz w:val="24"/>
          <w:szCs w:val="24"/>
        </w:rPr>
        <w:t xml:space="preserve"> Čakovec, Dobriš</w:t>
      </w:r>
      <w:r>
        <w:rPr>
          <w:rFonts w:cs="Times New Roman" w:hAnsi="Times New Roman" w:ascii="Times New Roman"/>
          <w:sz w:val="24"/>
          <w:szCs w:val="24"/>
        </w:rPr>
        <w:t>e Cesarića 17, OIB</w:t>
      </w:r>
      <w:r w:rsidR="00171D38">
        <w:rPr>
          <w:rFonts w:cs="Times New Roman" w:hAnsi="Times New Roman" w:ascii="Times New Roman"/>
          <w:sz w:val="24"/>
          <w:szCs w:val="24"/>
        </w:rPr>
        <w:t>:</w:t>
      </w:r>
      <w:r>
        <w:rPr>
          <w:rFonts w:cs="Times New Roman" w:hAnsi="Times New Roman" w:ascii="Times New Roman"/>
          <w:sz w:val="24"/>
          <w:szCs w:val="24"/>
        </w:rPr>
        <w:t xml:space="preserve"> 56429917706, na temelju odluke skupštine vjerovnika od 24. siječnja 2017.,</w:t>
      </w:r>
      <w:r w:rsidR="00171D38">
        <w:rPr>
          <w:rFonts w:cs="Times New Roman" w:hAnsi="Times New Roman" w:ascii="Times New Roman"/>
          <w:sz w:val="24"/>
          <w:szCs w:val="24"/>
        </w:rPr>
        <w:t xml:space="preserve"> 11. rujna 2017.</w:t>
      </w:r>
    </w:p>
    <w:p w:rsidRDefault="0073228B" w:rsidP="0073228B" w:rsidR="0073228B" w:rsidRPr="007322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1EC6" w:rsidP="0073228B" w:rsidR="0073228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3228B" w:rsidP="0073228B" w:rsidR="0073228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01EC6" w:rsidP="00171D38" w:rsidR="00C01EC6" w:rsidRPr="00171D38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1D38">
        <w:rPr>
          <w:rFonts w:cs="Times New Roman" w:hAnsi="Times New Roman" w:ascii="Times New Roman"/>
          <w:sz w:val="24"/>
          <w:szCs w:val="24"/>
        </w:rPr>
        <w:t xml:space="preserve">Određuje se prodaja nekretnine stečajnog dužnika </w:t>
      </w:r>
      <w:r w:rsidR="00217518" w:rsidRPr="00171D38">
        <w:rPr>
          <w:rFonts w:cs="Times New Roman" w:hAnsi="Times New Roman" w:ascii="Times New Roman"/>
          <w:sz w:val="24"/>
          <w:szCs w:val="24"/>
        </w:rPr>
        <w:t>HORVAT TRGOVINA EXPORT-IMPORT d.o.o. za proizvodnju</w:t>
      </w:r>
      <w:r w:rsidR="0073228B">
        <w:rPr>
          <w:rFonts w:cs="Times New Roman" w:hAnsi="Times New Roman" w:ascii="Times New Roman"/>
          <w:sz w:val="24"/>
          <w:szCs w:val="24"/>
        </w:rPr>
        <w:t>, trgovinu, usluge i uvoz-izvoz u stečaju,</w:t>
      </w:r>
      <w:r w:rsidR="008312F8">
        <w:rPr>
          <w:rFonts w:cs="Times New Roman" w:hAnsi="Times New Roman" w:ascii="Times New Roman"/>
          <w:sz w:val="24"/>
          <w:szCs w:val="24"/>
        </w:rPr>
        <w:t xml:space="preserve"> Čakovec, Dobriš</w:t>
      </w:r>
      <w:r w:rsidR="00217518" w:rsidRPr="00171D38">
        <w:rPr>
          <w:rFonts w:cs="Times New Roman" w:hAnsi="Times New Roman" w:ascii="Times New Roman"/>
          <w:sz w:val="24"/>
          <w:szCs w:val="24"/>
        </w:rPr>
        <w:t>e Cesarića 17, OIB</w:t>
      </w:r>
      <w:r w:rsidR="0073228B">
        <w:rPr>
          <w:rFonts w:cs="Times New Roman" w:hAnsi="Times New Roman" w:ascii="Times New Roman"/>
          <w:sz w:val="24"/>
          <w:szCs w:val="24"/>
        </w:rPr>
        <w:t>:</w:t>
      </w:r>
      <w:r w:rsidR="00217518" w:rsidRPr="00171D38">
        <w:rPr>
          <w:rFonts w:cs="Times New Roman" w:hAnsi="Times New Roman" w:ascii="Times New Roman"/>
          <w:sz w:val="24"/>
          <w:szCs w:val="24"/>
        </w:rPr>
        <w:t xml:space="preserve"> 56429917706, </w:t>
      </w:r>
      <w:r w:rsidRPr="00171D38">
        <w:rPr>
          <w:rFonts w:cs="Times New Roman" w:hAnsi="Times New Roman" w:ascii="Times New Roman"/>
          <w:sz w:val="24"/>
          <w:szCs w:val="24"/>
        </w:rPr>
        <w:t>u stečajnom postupku primjenom pravila o ovrsi na nekretnini i to:</w:t>
      </w:r>
    </w:p>
    <w:p w:rsidRDefault="00217518" w:rsidP="00171D38" w:rsidR="00217518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</w:t>
      </w:r>
      <w:r w:rsidR="007322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4638 robna kuća u Vojniću, sa 348 čhv, upisana u z</w:t>
      </w:r>
      <w:r w:rsidR="0073228B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k</w:t>
      </w:r>
      <w:r w:rsidR="0073228B">
        <w:rPr>
          <w:rFonts w:cs="Times New Roman" w:hAnsi="Times New Roman" w:ascii="Times New Roman"/>
          <w:sz w:val="24"/>
          <w:szCs w:val="24"/>
        </w:rPr>
        <w:t xml:space="preserve">.ul. </w:t>
      </w:r>
      <w:r>
        <w:rPr>
          <w:rFonts w:cs="Times New Roman" w:hAnsi="Times New Roman" w:ascii="Times New Roman"/>
          <w:sz w:val="24"/>
          <w:szCs w:val="24"/>
        </w:rPr>
        <w:t>br.</w:t>
      </w:r>
      <w:r w:rsidR="007322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1275, k.o. Vojnić, suvlasnički dio 186/200, </w:t>
      </w:r>
      <w:r w:rsidR="0073228B">
        <w:rPr>
          <w:rFonts w:cs="Times New Roman" w:hAnsi="Times New Roman" w:ascii="Times New Roman"/>
          <w:sz w:val="24"/>
          <w:szCs w:val="24"/>
        </w:rPr>
        <w:t>kod Općinskog suda u Karlovcu, Z</w:t>
      </w:r>
      <w:r>
        <w:rPr>
          <w:rFonts w:cs="Times New Roman" w:hAnsi="Times New Roman" w:ascii="Times New Roman"/>
          <w:sz w:val="24"/>
          <w:szCs w:val="24"/>
        </w:rPr>
        <w:t>emljišnoknjižni odjel Vojnić</w:t>
      </w:r>
      <w:r w:rsidR="00865847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865847" w:rsidP="00171D38" w:rsidR="00865847" w:rsidRPr="00C01EC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C94112">
        <w:rPr>
          <w:rFonts w:cs="Times New Roman" w:hAnsi="Times New Roman" w:ascii="Times New Roman"/>
          <w:sz w:val="24"/>
          <w:szCs w:val="24"/>
        </w:rPr>
        <w:t>čkbr.</w:t>
      </w:r>
      <w:r w:rsidR="0073228B">
        <w:rPr>
          <w:rFonts w:cs="Times New Roman" w:hAnsi="Times New Roman" w:ascii="Times New Roman"/>
          <w:sz w:val="24"/>
          <w:szCs w:val="24"/>
        </w:rPr>
        <w:t xml:space="preserve"> </w:t>
      </w:r>
      <w:r w:rsidR="00C94112">
        <w:rPr>
          <w:rFonts w:cs="Times New Roman" w:hAnsi="Times New Roman" w:ascii="Times New Roman"/>
          <w:sz w:val="24"/>
          <w:szCs w:val="24"/>
        </w:rPr>
        <w:t>4641/1 parkiralište sa 388 čhv, u vlasništvu stečajnog dužnika, upisana u z.k.ul.</w:t>
      </w:r>
      <w:r w:rsidR="0073228B">
        <w:rPr>
          <w:rFonts w:cs="Times New Roman" w:hAnsi="Times New Roman" w:ascii="Times New Roman"/>
          <w:sz w:val="24"/>
          <w:szCs w:val="24"/>
        </w:rPr>
        <w:t xml:space="preserve"> </w:t>
      </w:r>
      <w:r w:rsidR="00C94112">
        <w:rPr>
          <w:rFonts w:cs="Times New Roman" w:hAnsi="Times New Roman" w:ascii="Times New Roman"/>
          <w:sz w:val="24"/>
          <w:szCs w:val="24"/>
        </w:rPr>
        <w:t xml:space="preserve">br.1286, k.o. Vojnić, </w:t>
      </w:r>
      <w:r w:rsidR="0073228B">
        <w:rPr>
          <w:rFonts w:cs="Times New Roman" w:hAnsi="Times New Roman" w:ascii="Times New Roman"/>
          <w:sz w:val="24"/>
          <w:szCs w:val="24"/>
        </w:rPr>
        <w:t>kod Općinskog suda u Karlovcu, Z</w:t>
      </w:r>
      <w:r w:rsidR="00C94112">
        <w:rPr>
          <w:rFonts w:cs="Times New Roman" w:hAnsi="Times New Roman" w:ascii="Times New Roman"/>
          <w:sz w:val="24"/>
          <w:szCs w:val="24"/>
        </w:rPr>
        <w:t>emljišnoknjižni odjel Vojnić.</w:t>
      </w:r>
    </w:p>
    <w:p w:rsidRDefault="00865847" w:rsidP="00171D38" w:rsidR="003D349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1D38">
        <w:rPr>
          <w:rFonts w:cs="Times New Roman" w:hAnsi="Times New Roman" w:ascii="Times New Roman"/>
          <w:sz w:val="24"/>
          <w:szCs w:val="24"/>
        </w:rPr>
        <w:t>Nekretnine</w:t>
      </w:r>
      <w:r w:rsidR="00C01EC6" w:rsidRPr="00171D38">
        <w:rPr>
          <w:rFonts w:cs="Times New Roman" w:hAnsi="Times New Roman" w:ascii="Times New Roman"/>
          <w:sz w:val="24"/>
          <w:szCs w:val="24"/>
        </w:rPr>
        <w:t xml:space="preserve"> navedene pod toč.</w:t>
      </w:r>
      <w:r w:rsidR="0073228B">
        <w:rPr>
          <w:rFonts w:cs="Times New Roman" w:hAnsi="Times New Roman" w:ascii="Times New Roman"/>
          <w:sz w:val="24"/>
          <w:szCs w:val="24"/>
        </w:rPr>
        <w:t xml:space="preserve"> </w:t>
      </w:r>
      <w:r w:rsidR="00C01EC6" w:rsidRPr="00171D38">
        <w:rPr>
          <w:rFonts w:cs="Times New Roman" w:hAnsi="Times New Roman" w:ascii="Times New Roman"/>
          <w:sz w:val="24"/>
          <w:szCs w:val="24"/>
        </w:rPr>
        <w:t>I. izreke ovog rješenja opterećene</w:t>
      </w:r>
      <w:r w:rsidR="0073228B">
        <w:rPr>
          <w:rFonts w:cs="Times New Roman" w:hAnsi="Times New Roman" w:ascii="Times New Roman"/>
          <w:sz w:val="24"/>
          <w:szCs w:val="24"/>
        </w:rPr>
        <w:t xml:space="preserve"> su</w:t>
      </w:r>
      <w:r w:rsidR="00C01EC6" w:rsidRPr="00171D38">
        <w:rPr>
          <w:rFonts w:cs="Times New Roman" w:hAnsi="Times New Roman" w:ascii="Times New Roman"/>
          <w:sz w:val="24"/>
          <w:szCs w:val="24"/>
        </w:rPr>
        <w:t xml:space="preserve"> založnim pravima u korist </w:t>
      </w:r>
      <w:r w:rsidR="0073228B">
        <w:rPr>
          <w:rFonts w:cs="Times New Roman" w:hAnsi="Times New Roman" w:ascii="Times New Roman"/>
          <w:sz w:val="24"/>
          <w:szCs w:val="24"/>
        </w:rPr>
        <w:t>Addiko bank d.d., Zagreb</w:t>
      </w:r>
      <w:r w:rsidR="00594E34">
        <w:rPr>
          <w:rFonts w:cs="Times New Roman" w:hAnsi="Times New Roman" w:ascii="Times New Roman"/>
          <w:sz w:val="24"/>
          <w:szCs w:val="24"/>
        </w:rPr>
        <w:t>, Slavonska avenija 6</w:t>
      </w:r>
      <w:r w:rsidR="0073228B">
        <w:rPr>
          <w:rFonts w:cs="Times New Roman" w:hAnsi="Times New Roman" w:ascii="Times New Roman"/>
          <w:sz w:val="24"/>
          <w:szCs w:val="24"/>
        </w:rPr>
        <w:t xml:space="preserve"> i </w:t>
      </w:r>
      <w:r w:rsidR="003D3497" w:rsidRPr="00171D38">
        <w:rPr>
          <w:rFonts w:cs="Times New Roman" w:hAnsi="Times New Roman" w:ascii="Times New Roman"/>
          <w:sz w:val="24"/>
          <w:szCs w:val="24"/>
        </w:rPr>
        <w:t>Banka Kovanica d.d. Varaždin</w:t>
      </w:r>
      <w:r w:rsidR="00594E34">
        <w:rPr>
          <w:rFonts w:cs="Times New Roman" w:hAnsi="Times New Roman" w:ascii="Times New Roman"/>
          <w:sz w:val="24"/>
          <w:szCs w:val="24"/>
        </w:rPr>
        <w:t>, P. Preradovića 29.</w:t>
      </w:r>
    </w:p>
    <w:p w:rsidRDefault="0073228B" w:rsidP="0073228B" w:rsidR="0073228B" w:rsidRPr="00171D38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1EC6" w:rsidP="00171D38" w:rsidR="00C01EC6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71D38">
        <w:rPr>
          <w:rFonts w:cs="Times New Roman" w:hAnsi="Times New Roman" w:ascii="Times New Roman"/>
          <w:sz w:val="24"/>
          <w:szCs w:val="24"/>
        </w:rPr>
        <w:t>Zaključkom o prodaji utvrdit će se način i uvjeti prodaje nekretnina iz točke I. izreke ovog rje</w:t>
      </w:r>
      <w:r w:rsidR="00A57954" w:rsidRPr="00171D38">
        <w:rPr>
          <w:rFonts w:cs="Times New Roman" w:hAnsi="Times New Roman" w:ascii="Times New Roman"/>
          <w:sz w:val="24"/>
          <w:szCs w:val="24"/>
        </w:rPr>
        <w:t>šenja.</w:t>
      </w:r>
    </w:p>
    <w:p w:rsidRDefault="0073228B" w:rsidP="0073228B" w:rsidR="0073228B" w:rsidRPr="0073228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01EC6" w:rsidP="00C01EC6" w:rsidR="0073228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73228B">
        <w:rPr>
          <w:rFonts w:cs="Times New Roman" w:hAnsi="Times New Roman" w:ascii="Times New Roman"/>
          <w:sz w:val="24"/>
          <w:szCs w:val="24"/>
        </w:rPr>
        <w:t xml:space="preserve">Nalaže se Općinskom sudu u </w:t>
      </w:r>
      <w:r w:rsidR="0073228B">
        <w:rPr>
          <w:rFonts w:cs="Times New Roman" w:hAnsi="Times New Roman" w:ascii="Times New Roman"/>
          <w:sz w:val="24"/>
          <w:szCs w:val="24"/>
        </w:rPr>
        <w:t>Karlovcu, Ze</w:t>
      </w:r>
      <w:r w:rsidR="00C94112" w:rsidRPr="0073228B">
        <w:rPr>
          <w:rFonts w:cs="Times New Roman" w:hAnsi="Times New Roman" w:ascii="Times New Roman"/>
          <w:sz w:val="24"/>
          <w:szCs w:val="24"/>
        </w:rPr>
        <w:t xml:space="preserve">mljišnoknjižni odjel Vojnić </w:t>
      </w:r>
      <w:r w:rsidRPr="0073228B">
        <w:rPr>
          <w:rFonts w:cs="Times New Roman" w:hAnsi="Times New Roman" w:ascii="Times New Roman"/>
          <w:sz w:val="24"/>
          <w:szCs w:val="24"/>
        </w:rPr>
        <w:t>da izvrši upis zabilježbe toč.</w:t>
      </w:r>
      <w:r w:rsidR="0073228B">
        <w:rPr>
          <w:rFonts w:cs="Times New Roman" w:hAnsi="Times New Roman" w:ascii="Times New Roman"/>
          <w:sz w:val="24"/>
          <w:szCs w:val="24"/>
        </w:rPr>
        <w:t xml:space="preserve"> </w:t>
      </w:r>
      <w:r w:rsidRPr="0073228B">
        <w:rPr>
          <w:rFonts w:cs="Times New Roman" w:hAnsi="Times New Roman" w:ascii="Times New Roman"/>
          <w:sz w:val="24"/>
          <w:szCs w:val="24"/>
        </w:rPr>
        <w:t>I izreke ovog rješenja.</w:t>
      </w:r>
    </w:p>
    <w:p w:rsidRDefault="0073228B" w:rsidP="0073228B" w:rsidR="0073228B" w:rsidRPr="0073228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 w:rsidRPr="0073228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C01EC6" w:rsidP="0073228B" w:rsidR="00C01EC6">
      <w:pPr>
        <w:jc w:val="center"/>
        <w:rPr>
          <w:rFonts w:cs="Times New Roman" w:hAnsi="Times New Roman" w:ascii="Times New Roman"/>
          <w:sz w:val="24"/>
          <w:szCs w:val="24"/>
        </w:rPr>
      </w:pPr>
      <w:r w:rsidRPr="00C01EC6">
        <w:rPr>
          <w:rFonts w:cs="Times New Roman" w:hAnsi="Times New Roman" w:ascii="Times New Roman"/>
          <w:sz w:val="24"/>
          <w:szCs w:val="24"/>
        </w:rPr>
        <w:t>Obrazloženje</w:t>
      </w:r>
    </w:p>
    <w:p w:rsidRDefault="0073228B" w:rsidP="0073228B" w:rsidR="0073228B" w:rsidRPr="00C01EC6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73228B">
        <w:rPr>
          <w:rFonts w:cs="Times New Roman" w:hAnsi="Times New Roman" w:ascii="Times New Roman"/>
          <w:sz w:val="24"/>
          <w:szCs w:val="24"/>
        </w:rPr>
        <w:t>Na temelju</w:t>
      </w:r>
      <w:r w:rsidR="00C01EC6" w:rsidRPr="0073228B">
        <w:rPr>
          <w:rFonts w:cs="Times New Roman" w:hAnsi="Times New Roman" w:ascii="Times New Roman"/>
          <w:sz w:val="24"/>
          <w:szCs w:val="24"/>
        </w:rPr>
        <w:t xml:space="preserve"> odluke skupštine vjerovnika od </w:t>
      </w:r>
      <w:r w:rsidRPr="0073228B">
        <w:rPr>
          <w:rFonts w:cs="Times New Roman" w:hAnsi="Times New Roman" w:ascii="Times New Roman"/>
          <w:sz w:val="24"/>
          <w:szCs w:val="24"/>
        </w:rPr>
        <w:t>24. siječnja 2017</w:t>
      </w:r>
      <w:r w:rsidR="00C01EC6" w:rsidRPr="0073228B">
        <w:rPr>
          <w:rFonts w:cs="Times New Roman" w:hAnsi="Times New Roman" w:ascii="Times New Roman"/>
          <w:sz w:val="24"/>
          <w:szCs w:val="24"/>
        </w:rPr>
        <w:t>., broj St-</w:t>
      </w:r>
      <w:r w:rsidRPr="0073228B">
        <w:rPr>
          <w:rFonts w:cs="Times New Roman" w:hAnsi="Times New Roman" w:ascii="Times New Roman"/>
          <w:sz w:val="24"/>
          <w:szCs w:val="24"/>
        </w:rPr>
        <w:t>58/10-</w:t>
      </w:r>
      <w:r w:rsidR="00594E34">
        <w:rPr>
          <w:rFonts w:cs="Times New Roman" w:hAnsi="Times New Roman" w:ascii="Times New Roman"/>
          <w:sz w:val="24"/>
          <w:szCs w:val="24"/>
        </w:rPr>
        <w:t>161</w:t>
      </w:r>
      <w:r w:rsidR="00C01EC6" w:rsidRPr="0073228B">
        <w:rPr>
          <w:rFonts w:cs="Times New Roman" w:hAnsi="Times New Roman" w:ascii="Times New Roman"/>
          <w:sz w:val="24"/>
          <w:szCs w:val="24"/>
        </w:rPr>
        <w:t xml:space="preserve"> određena je prodaja nekretnina stečajnog dužnika </w:t>
      </w:r>
      <w:r w:rsidR="00594E34">
        <w:rPr>
          <w:rFonts w:cs="Times New Roman" w:hAnsi="Times New Roman" w:ascii="Times New Roman"/>
          <w:sz w:val="24"/>
          <w:szCs w:val="24"/>
        </w:rPr>
        <w:t>navedena u izreci ovog rješenja</w:t>
      </w:r>
      <w:r w:rsidR="00C01EC6" w:rsidRPr="0073228B">
        <w:rPr>
          <w:rFonts w:cs="Times New Roman" w:hAnsi="Times New Roman" w:ascii="Times New Roman"/>
          <w:sz w:val="24"/>
          <w:szCs w:val="24"/>
        </w:rPr>
        <w:t>, a u skladu s čl.</w:t>
      </w:r>
      <w:r w:rsidRPr="0073228B">
        <w:rPr>
          <w:rFonts w:cs="Times New Roman" w:hAnsi="Times New Roman" w:ascii="Times New Roman"/>
          <w:sz w:val="24"/>
          <w:szCs w:val="24"/>
        </w:rPr>
        <w:t xml:space="preserve"> </w:t>
      </w:r>
      <w:r w:rsidR="00C01EC6" w:rsidRPr="0073228B">
        <w:rPr>
          <w:rFonts w:cs="Times New Roman" w:hAnsi="Times New Roman" w:ascii="Times New Roman"/>
          <w:sz w:val="24"/>
          <w:szCs w:val="24"/>
        </w:rPr>
        <w:t>164.</w:t>
      </w:r>
      <w:r w:rsidRPr="0073228B">
        <w:rPr>
          <w:rFonts w:cs="Times New Roman" w:hAnsi="Times New Roman" w:ascii="Times New Roman"/>
          <w:sz w:val="24"/>
          <w:szCs w:val="24"/>
        </w:rPr>
        <w:t xml:space="preserve"> </w:t>
      </w:r>
      <w:r w:rsidR="00C01EC6" w:rsidRPr="0073228B">
        <w:rPr>
          <w:rFonts w:cs="Times New Roman" w:hAnsi="Times New Roman" w:ascii="Times New Roman"/>
          <w:sz w:val="24"/>
          <w:szCs w:val="24"/>
        </w:rPr>
        <w:t>st.</w:t>
      </w:r>
      <w:r w:rsidRPr="0073228B">
        <w:rPr>
          <w:rFonts w:cs="Times New Roman" w:hAnsi="Times New Roman" w:ascii="Times New Roman"/>
          <w:sz w:val="24"/>
          <w:szCs w:val="24"/>
        </w:rPr>
        <w:t xml:space="preserve"> 1. i 3. Stečajnog zakona (Narodne novine broj 44/96, 29/99, 129/00, 123/03, 82/06, 116/10, 125/12 i 133/12, dalje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73228B" w:rsidP="0073228B" w:rsidR="007322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 w:rsidRPr="00C01EC6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11. rujna 2017.</w:t>
      </w:r>
    </w:p>
    <w:p w:rsidRDefault="0073228B" w:rsidP="0073228B" w:rsidR="0073228B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C32FB0" w:rsidP="0073228B" w:rsidR="00C32FB0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73228B" w:rsidP="0073228B" w:rsidR="0073228B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594E34" w:rsidP="0073228B" w:rsidR="00594E34">
      <w:pPr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73228B" w:rsidP="0073228B" w:rsidR="0073228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3228B" w:rsidP="0073228B" w:rsidR="0073228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73228B" w:rsidP="0073228B" w:rsidR="0073228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3228B" w:rsidP="0073228B" w:rsidR="0073228B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Karlovcu, Zemljišno-knjižni odjel u Vojniću, Karlovac, Trg hrvatskih branitelja 1,</w:t>
      </w:r>
    </w:p>
    <w:p w:rsidRDefault="00B72D5E" w:rsidP="00B72D5E" w:rsidR="00B72D5E" w:rsidRPr="00B72D5E">
      <w:pPr>
        <w:pStyle w:val="Odlomakpopisa"/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upraviteljica Katarina Conar-Brod, Varaždin, Križanićeva 92</w:t>
      </w:r>
    </w:p>
    <w:p w:rsidRDefault="0073228B" w:rsidP="0073228B" w:rsidR="0073228B" w:rsidRPr="009E34FE">
      <w:pPr>
        <w:pStyle w:val="Odlomakpopisa"/>
        <w:numPr>
          <w:ilvl w:val="0"/>
          <w:numId w:val="2"/>
        </w:numPr>
        <w:suppressAutoHyphens/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 kao dostava za razlučne vjerovnike i to:</w:t>
      </w:r>
    </w:p>
    <w:p w:rsidRDefault="0073228B" w:rsidP="0073228B" w:rsidR="0073228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-Addiko bank d.d., Zagreb,</w:t>
      </w:r>
      <w:r w:rsidR="00594E34">
        <w:rPr>
          <w:rFonts w:cs="Times New Roman" w:hAnsi="Times New Roman" w:ascii="Times New Roman"/>
          <w:sz w:val="24"/>
          <w:szCs w:val="24"/>
        </w:rPr>
        <w:t xml:space="preserve"> Slavonska avenija 6,</w:t>
      </w:r>
    </w:p>
    <w:p w:rsidRDefault="0073228B" w:rsidP="0073228B" w:rsidR="0073228B">
      <w:pPr>
        <w:pStyle w:val="Odlomakpopisa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71D38">
        <w:rPr>
          <w:rFonts w:cs="Times New Roman" w:hAnsi="Times New Roman" w:ascii="Times New Roman"/>
          <w:sz w:val="24"/>
          <w:szCs w:val="24"/>
        </w:rPr>
        <w:t>Banka Kovanica d.d. Varaždin</w:t>
      </w:r>
      <w:r>
        <w:rPr>
          <w:rFonts w:cs="Times New Roman" w:hAnsi="Times New Roman" w:ascii="Times New Roman"/>
          <w:sz w:val="24"/>
          <w:szCs w:val="24"/>
        </w:rPr>
        <w:t>,</w:t>
      </w:r>
      <w:r w:rsidR="00594E34">
        <w:rPr>
          <w:rFonts w:cs="Times New Roman" w:hAnsi="Times New Roman" w:ascii="Times New Roman"/>
          <w:sz w:val="24"/>
          <w:szCs w:val="24"/>
        </w:rPr>
        <w:t xml:space="preserve"> P. Preradovića 29.</w:t>
      </w:r>
    </w:p>
    <w:p w:rsidRDefault="00C01EC6" w:rsidP="0073228B" w:rsidR="00C01EC6" w:rsidRPr="00C01EC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sectPr w:rsidSect="00171D38" w:rsidR="00C01EC6" w:rsidRPr="00C01EC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00B2" w:rsidP="00171D38" w:rsidR="005600B2">
      <w:pPr>
        <w:spacing w:lineRule="auto" w:line="240" w:after="0"/>
      </w:pPr>
      <w:r>
        <w:separator/>
      </w:r>
    </w:p>
  </w:endnote>
  <w:endnote w:id="0" w:type="continuationSeparator">
    <w:p w:rsidRDefault="005600B2" w:rsidP="00171D38" w:rsidR="005600B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00B2" w:rsidP="00171D38" w:rsidR="005600B2">
      <w:pPr>
        <w:spacing w:lineRule="auto" w:line="240" w:after="0"/>
      </w:pPr>
      <w:r>
        <w:separator/>
      </w:r>
    </w:p>
  </w:footnote>
  <w:footnote w:id="0" w:type="continuationSeparator">
    <w:p w:rsidRDefault="005600B2" w:rsidP="00171D38" w:rsidR="005600B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2941837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171D38" w:rsidR="00171D38" w:rsidRPr="00171D3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1D3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1D3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1D3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C32FB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1D3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71D38" w:rsidR="00171D38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71D38">
      <w:rPr>
        <w:rFonts w:cs="Times New Roman" w:hAnsi="Times New Roman" w:ascii="Times New Roman"/>
        <w:sz w:val="24"/>
        <w:szCs w:val="24"/>
      </w:rPr>
      <w:t>Poslovni broj: 5 St-58/10-</w:t>
    </w:r>
    <w:r>
      <w:rPr>
        <w:rFonts w:cs="Times New Roman" w:hAnsi="Times New Roman" w:ascii="Times New Roman"/>
        <w:sz w:val="24"/>
        <w:szCs w:val="24"/>
      </w:rPr>
      <w:t>165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1D38" w:rsidR="00171D38" w:rsidRPr="00171D38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171D38">
      <w:rPr>
        <w:rFonts w:cs="Times New Roman" w:hAnsi="Times New Roman" w:ascii="Times New Roman"/>
        <w:sz w:val="24"/>
        <w:szCs w:val="24"/>
      </w:rPr>
      <w:t>Poslovni broj: 5 St-58/10-</w:t>
    </w:r>
    <w:r>
      <w:rPr>
        <w:rFonts w:cs="Times New Roman" w:hAnsi="Times New Roman" w:ascii="Times New Roman"/>
        <w:sz w:val="24"/>
        <w:szCs w:val="24"/>
      </w:rPr>
      <w:t>165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0CEE5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7D06A3"/>
    <w:multiLevelType w:val="hybridMultilevel"/>
    <w:tmpl w:val="EC344686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1EC6"/>
    <w:rsid w:val="00171D38"/>
    <w:rsid w:val="001C290B"/>
    <w:rsid w:val="001F510A"/>
    <w:rsid w:val="00217518"/>
    <w:rsid w:val="003D3497"/>
    <w:rsid w:val="004306AA"/>
    <w:rsid w:val="005600B2"/>
    <w:rsid w:val="00594E34"/>
    <w:rsid w:val="0073228B"/>
    <w:rsid w:val="008312F8"/>
    <w:rsid w:val="00865847"/>
    <w:rsid w:val="008B480A"/>
    <w:rsid w:val="00A57954"/>
    <w:rsid w:val="00B72D5E"/>
    <w:rsid w:val="00C01EC6"/>
    <w:rsid w:val="00C32FB0"/>
    <w:rsid w:val="00C94112"/>
    <w:rsid w:val="00DA6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1D3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1D3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71D38"/>
  </w:style>
  <w:style w:styleId="Podnoje" w:type="paragraph">
    <w:name w:val="footer"/>
    <w:basedOn w:val="Normal"/>
    <w:link w:val="PodnojeChar"/>
    <w:uiPriority w:val="99"/>
    <w:unhideWhenUsed/>
    <w:rsid w:val="00171D3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71D38"/>
  </w:style>
  <w:style w:styleId="Odlomakpopisa" w:type="paragraph">
    <w:name w:val="List Paragraph"/>
    <w:basedOn w:val="Normal"/>
    <w:qFormat/>
    <w:rsid w:val="00171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FB0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FB0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FB0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FB0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71D3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71D3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71D38"/>
  </w:style>
  <w:style w:styleId="Podnoje" w:type="paragraph">
    <w:name w:val="footer"/>
    <w:basedOn w:val="Normal"/>
    <w:link w:val="PodnojeChar"/>
    <w:uiPriority w:val="99"/>
    <w:unhideWhenUsed/>
    <w:rsid w:val="00171D3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71D38"/>
  </w:style>
  <w:style w:styleId="Odlomakpopisa" w:type="paragraph">
    <w:name w:val="List Paragraph"/>
    <w:basedOn w:val="Normal"/>
    <w:qFormat/>
    <w:rsid w:val="00171D3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2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FB0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FB0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FB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FB0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  <item>BANKA KOVANICA dioničko društvo, Petra Preradovića 29, 42000 Varaždin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  <item>BANKA KOVANICA dioničko društvo, OIB 33039197637, Petra Preradovića 29, 42000 Varaždin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  <item>BANKA KOVANICA dioničko društvo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  <item>BANKA KOVANICA dioničko društvo, OIB 33039197637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  <item>BANKA KOVANICA dioničko društvo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  <item>BANKA KOVANICA dioničko društvo, OIB 33039197637, Petra Preradovića 29,42000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</izvorni_sadrzaj>
    <derivirana_varijabla naziv="DomainObject.Predmet.SudioniciListNazivOIB_1">
      <item>, OIB null</item>
      <item>, OIB 53056966535</item>
      <item>, OIB 63278028623</item>
      <item>, OIB 56429917706</item>
      <item>, OIB null</item>
      <item>, OIB 45444178361</item>
      <item>, OIB 64546066176</item>
      <item>, OIB null</item>
      <item>, OIB 45444178361</item>
      <item>, OIB 67417902943</item>
      <item>, OIB 29035933600</item>
      <item>, OIB 67417902943</item>
      <item>, OIB null</item>
      <item>, OIB null</item>
      <item>, OIB null</item>
      <item>, OIB 37459731199</item>
      <item>, OIB 33039197637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2377</properties:Characters>
  <properties:Lines>69</properties:Lines>
  <properties:Paragraphs>26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2017-09-11T09:03:00Z</dcterms:created>
  <dc:creator>Ksenija Flack Makitan</dc:creator>
  <cp:lastModifiedBy>Lea Rogina</cp:lastModifiedBy>
  <cp:lastPrinted>2017-09-11T11:32:00Z</cp:lastPrinted>
  <dcterms:modified xmlns:xsi="http://www.w3.org/2001/XMLSchema-instance" xsi:type="dcterms:W3CDTF">2017-09-11T11:53:00Z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