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e70d" w14:paraId="0fde70d" w:rsidRDefault="00B314E8" w:rsidR="00B314E8" w:rsidRPr="000632EE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0632EE">
        <w:rPr>
          <w:rFonts w:hAnsi="Times New Roman" w:ascii="Times New Roman"/>
          <w:noProof w:val="false"/>
          <w:szCs w:val="24"/>
        </w:rPr>
        <w:tab/>
      </w:r>
      <w:r w:rsidR="0091485F" w:rsidRPr="000632EE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0632EE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0632EE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0632EE">
        <w:rPr>
          <w:rFonts w:hAnsi="Times New Roman" w:ascii="Times New Roman"/>
          <w:noProof w:val="false"/>
          <w:szCs w:val="24"/>
        </w:rPr>
        <w:tab/>
        <w:t xml:space="preserve">             </w:t>
      </w:r>
      <w:r w:rsidR="000276F3" w:rsidRPr="000632EE">
        <w:rPr>
          <w:rFonts w:hAnsi="Times New Roman" w:ascii="Times New Roman"/>
          <w:noProof w:val="false"/>
          <w:szCs w:val="24"/>
        </w:rPr>
        <w:t>4 St-2926/2018</w:t>
      </w:r>
      <w:r w:rsidR="002021C4">
        <w:rPr>
          <w:rFonts w:hAnsi="Times New Roman" w:ascii="Times New Roman"/>
          <w:noProof w:val="false"/>
          <w:szCs w:val="24"/>
        </w:rPr>
        <w:t>-37</w:t>
      </w:r>
    </w:p>
    <w:p w:rsidRDefault="00C20895" w:rsidR="00C20895" w:rsidRPr="000632EE">
      <w:pPr>
        <w:rPr>
          <w:rFonts w:hAnsi="Times New Roman" w:ascii="Times New Roman"/>
          <w:noProof w:val="false"/>
          <w:szCs w:val="24"/>
        </w:rPr>
      </w:pPr>
      <w:r w:rsidRPr="000632EE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0632EE">
      <w:pPr>
        <w:rPr>
          <w:rFonts w:hAnsi="Times New Roman" w:ascii="Times New Roman"/>
          <w:noProof w:val="false"/>
          <w:szCs w:val="24"/>
        </w:rPr>
      </w:pPr>
      <w:r w:rsidRPr="000632EE">
        <w:rPr>
          <w:rFonts w:hAnsi="Times New Roman" w:ascii="Times New Roman"/>
          <w:noProof w:val="false"/>
          <w:szCs w:val="24"/>
        </w:rPr>
        <w:t xml:space="preserve">STALNA SLUŽBA </w:t>
      </w:r>
      <w:r w:rsidR="000276F3" w:rsidRPr="000632EE">
        <w:rPr>
          <w:rFonts w:hAnsi="Times New Roman" w:ascii="Times New Roman"/>
          <w:noProof w:val="false"/>
          <w:szCs w:val="24"/>
        </w:rPr>
        <w:t>U KARLOVCU</w:t>
      </w:r>
    </w:p>
    <w:p w:rsidRDefault="00853078" w:rsidR="0063170F" w:rsidRPr="000632EE">
      <w:pPr>
        <w:rPr>
          <w:rFonts w:hAnsi="Times New Roman" w:ascii="Times New Roman"/>
          <w:noProof w:val="false"/>
          <w:szCs w:val="24"/>
        </w:rPr>
      </w:pPr>
      <w:r w:rsidRPr="000632EE">
        <w:rPr>
          <w:rFonts w:hAnsi="Times New Roman" w:ascii="Times New Roman"/>
          <w:noProof w:val="false"/>
          <w:szCs w:val="24"/>
        </w:rPr>
        <w:t xml:space="preserve">Karlovac, </w:t>
      </w:r>
      <w:r w:rsidR="00C420A6" w:rsidRPr="000632EE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0632EE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0632EE">
      <w:pPr>
        <w:jc w:val="center"/>
        <w:rPr>
          <w:rFonts w:hAnsi="Times New Roman" w:ascii="Times New Roman"/>
          <w:noProof w:val="false"/>
          <w:szCs w:val="24"/>
        </w:rPr>
      </w:pPr>
      <w:r w:rsidRPr="000632EE">
        <w:rPr>
          <w:rFonts w:hAnsi="Times New Roman" w:ascii="Times New Roman"/>
          <w:noProof w:val="false"/>
          <w:szCs w:val="24"/>
        </w:rPr>
        <w:t>REPUBLIKA HRVATSKA</w:t>
      </w:r>
      <w:r w:rsidR="00514886" w:rsidRPr="000632EE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0632EE">
      <w:pPr>
        <w:jc w:val="center"/>
        <w:rPr>
          <w:rFonts w:hAnsi="Times New Roman" w:ascii="Times New Roman"/>
          <w:noProof w:val="false"/>
          <w:szCs w:val="24"/>
        </w:rPr>
      </w:pPr>
      <w:r w:rsidRPr="000632EE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0632EE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632EE">
      <w:pPr>
        <w:pStyle w:val="Tijeloteksta"/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ab/>
      </w:r>
      <w:r w:rsidR="00853078" w:rsidRPr="000632EE">
        <w:rPr>
          <w:rFonts w:hAnsi="Times New Roman" w:ascii="Times New Roman"/>
          <w:szCs w:val="24"/>
        </w:rPr>
        <w:t>Trgovački sud u Zagrebu, Stalna služba</w:t>
      </w:r>
      <w:r w:rsidR="000276F3" w:rsidRPr="000632EE">
        <w:rPr>
          <w:rFonts w:hAnsi="Times New Roman" w:ascii="Times New Roman"/>
          <w:szCs w:val="24"/>
        </w:rPr>
        <w:t xml:space="preserve"> u Karlovcu</w:t>
      </w:r>
      <w:r w:rsidR="00ED1913" w:rsidRPr="000632EE">
        <w:rPr>
          <w:rFonts w:hAnsi="Times New Roman" w:ascii="Times New Roman"/>
          <w:szCs w:val="24"/>
        </w:rPr>
        <w:t xml:space="preserve">, </w:t>
      </w:r>
      <w:r w:rsidRPr="000632EE">
        <w:rPr>
          <w:rFonts w:hAnsi="Times New Roman" w:ascii="Times New Roman"/>
          <w:szCs w:val="24"/>
        </w:rPr>
        <w:t>po sucu Goranki Boljkovac, kao stečajnom sucu,</w:t>
      </w:r>
      <w:r w:rsidR="000F0435" w:rsidRPr="000632EE">
        <w:rPr>
          <w:rFonts w:hAnsi="Times New Roman" w:ascii="Times New Roman"/>
          <w:szCs w:val="24"/>
        </w:rPr>
        <w:t xml:space="preserve"> </w:t>
      </w:r>
      <w:r w:rsidR="00F80552" w:rsidRPr="000632EE">
        <w:rPr>
          <w:rFonts w:hAnsi="Times New Roman" w:ascii="Times New Roman"/>
          <w:szCs w:val="24"/>
        </w:rPr>
        <w:t xml:space="preserve">u </w:t>
      </w:r>
      <w:r w:rsidR="00473DCE" w:rsidRPr="000632EE">
        <w:rPr>
          <w:rFonts w:hAnsi="Times New Roman" w:ascii="Times New Roman"/>
          <w:szCs w:val="24"/>
        </w:rPr>
        <w:t xml:space="preserve">stečajnom postupku </w:t>
      </w:r>
      <w:r w:rsidR="00853078" w:rsidRPr="000632EE">
        <w:rPr>
          <w:rFonts w:hAnsi="Times New Roman" w:ascii="Times New Roman"/>
        </w:rPr>
        <w:t xml:space="preserve">nad </w:t>
      </w:r>
      <w:r w:rsidR="001E469C" w:rsidRPr="000632EE">
        <w:rPr>
          <w:rFonts w:hAnsi="Times New Roman" w:ascii="Times New Roman"/>
        </w:rPr>
        <w:t>stečajn</w:t>
      </w:r>
      <w:r w:rsidR="0061397E" w:rsidRPr="000632EE">
        <w:rPr>
          <w:rFonts w:hAnsi="Times New Roman" w:ascii="Times New Roman"/>
        </w:rPr>
        <w:t>im</w:t>
      </w:r>
      <w:r w:rsidR="001E469C" w:rsidRPr="000632EE">
        <w:rPr>
          <w:rFonts w:hAnsi="Times New Roman" w:ascii="Times New Roman"/>
        </w:rPr>
        <w:t xml:space="preserve"> dužnik</w:t>
      </w:r>
      <w:r w:rsidR="0061397E" w:rsidRPr="000632EE">
        <w:rPr>
          <w:rFonts w:hAnsi="Times New Roman" w:ascii="Times New Roman"/>
        </w:rPr>
        <w:t>om</w:t>
      </w:r>
      <w:r w:rsidR="001E469C" w:rsidRPr="000632EE">
        <w:rPr>
          <w:rFonts w:hAnsi="Times New Roman" w:ascii="Times New Roman"/>
        </w:rPr>
        <w:t xml:space="preserve"> </w:t>
      </w:r>
      <w:r w:rsidR="000276F3" w:rsidRPr="000632EE">
        <w:rPr>
          <w:rFonts w:hAnsi="Times New Roman" w:ascii="Times New Roman"/>
        </w:rPr>
        <w:t>Stečajna masa iza LJEŠNJAK d.o.o. u stečaju, Samobor, Sunčani put 8, OIB 55839529446</w:t>
      </w:r>
      <w:r w:rsidR="00473DCE" w:rsidRPr="000632EE">
        <w:rPr>
          <w:rFonts w:hAnsi="Times New Roman" w:ascii="Times New Roman"/>
          <w:szCs w:val="24"/>
        </w:rPr>
        <w:t>,</w:t>
      </w:r>
      <w:r w:rsidR="00514886" w:rsidRPr="000632EE">
        <w:rPr>
          <w:rFonts w:hAnsi="Times New Roman" w:ascii="Times New Roman"/>
          <w:szCs w:val="24"/>
        </w:rPr>
        <w:t xml:space="preserve"> </w:t>
      </w:r>
      <w:r w:rsidRPr="000632EE">
        <w:rPr>
          <w:rFonts w:hAnsi="Times New Roman" w:ascii="Times New Roman"/>
          <w:szCs w:val="24"/>
        </w:rPr>
        <w:t xml:space="preserve">dana </w:t>
      </w:r>
      <w:r w:rsidR="000276F3" w:rsidRPr="000632EE">
        <w:rPr>
          <w:rFonts w:hAnsi="Times New Roman" w:ascii="Times New Roman"/>
          <w:szCs w:val="24"/>
        </w:rPr>
        <w:t>1. veljače 2019.</w:t>
      </w:r>
    </w:p>
    <w:p w:rsidRDefault="00A61A10" w:rsidP="00B314E8" w:rsidR="00A61A10" w:rsidRPr="000632EE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0632EE">
      <w:pPr>
        <w:pStyle w:val="Tijeloteksta"/>
        <w:jc w:val="center"/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>z a k l j u č i o</w:t>
      </w:r>
      <w:r w:rsidR="00514886" w:rsidRPr="000632EE">
        <w:rPr>
          <w:rFonts w:hAnsi="Times New Roman" w:ascii="Times New Roman"/>
          <w:szCs w:val="24"/>
        </w:rPr>
        <w:t xml:space="preserve"> </w:t>
      </w:r>
      <w:r w:rsidR="00B314E8" w:rsidRPr="000632EE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0632EE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A112FC" w:rsidR="00A112FC" w:rsidRPr="000632EE">
      <w:pPr>
        <w:pStyle w:val="Tijeloteksta"/>
        <w:ind w:firstLine="720"/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 xml:space="preserve">Određuje se </w:t>
      </w:r>
      <w:r w:rsidR="00EC6039" w:rsidRPr="000632EE">
        <w:rPr>
          <w:rFonts w:hAnsi="Times New Roman" w:ascii="Times New Roman"/>
          <w:szCs w:val="24"/>
        </w:rPr>
        <w:t>ročište radi u</w:t>
      </w:r>
      <w:r w:rsidR="000632EE" w:rsidRPr="000632EE">
        <w:rPr>
          <w:rFonts w:hAnsi="Times New Roman" w:ascii="Times New Roman"/>
          <w:szCs w:val="24"/>
        </w:rPr>
        <w:t>tvrđivanja vrijednosti nekretnina</w:t>
      </w:r>
      <w:r w:rsidR="00EC6039" w:rsidRPr="000632EE">
        <w:rPr>
          <w:rFonts w:hAnsi="Times New Roman" w:ascii="Times New Roman"/>
          <w:szCs w:val="24"/>
        </w:rPr>
        <w:t xml:space="preserve"> u vlasništvu </w:t>
      </w:r>
      <w:r w:rsidR="001E469C" w:rsidRPr="000632EE">
        <w:rPr>
          <w:rFonts w:hAnsi="Times New Roman" w:ascii="Times New Roman"/>
          <w:szCs w:val="24"/>
        </w:rPr>
        <w:t xml:space="preserve">stečajnog </w:t>
      </w:r>
      <w:r w:rsidR="00A036F0" w:rsidRPr="000632EE">
        <w:rPr>
          <w:rFonts w:hAnsi="Times New Roman" w:ascii="Times New Roman"/>
          <w:szCs w:val="24"/>
        </w:rPr>
        <w:t xml:space="preserve">dužnika </w:t>
      </w:r>
      <w:r w:rsidR="000632EE" w:rsidRPr="000632EE">
        <w:rPr>
          <w:rFonts w:hAnsi="Times New Roman" w:ascii="Times New Roman"/>
        </w:rPr>
        <w:t>Stečajna masa iza LJEŠNJAK d.o.o. u stečaju, Samobor, Sunčani put 8, OIB 55839529446</w:t>
      </w:r>
      <w:r w:rsidR="0063170F" w:rsidRPr="000632EE">
        <w:rPr>
          <w:rFonts w:hAnsi="Times New Roman" w:ascii="Times New Roman"/>
          <w:szCs w:val="24"/>
        </w:rPr>
        <w:t xml:space="preserve">, </w:t>
      </w:r>
      <w:r w:rsidRPr="000632EE">
        <w:rPr>
          <w:rFonts w:hAnsi="Times New Roman" w:ascii="Times New Roman"/>
          <w:szCs w:val="24"/>
        </w:rPr>
        <w:t>i</w:t>
      </w:r>
      <w:r w:rsidR="00A112FC" w:rsidRPr="000632EE">
        <w:rPr>
          <w:rFonts w:hAnsi="Times New Roman" w:ascii="Times New Roman"/>
          <w:szCs w:val="24"/>
        </w:rPr>
        <w:t xml:space="preserve"> </w:t>
      </w:r>
      <w:r w:rsidRPr="000632EE">
        <w:rPr>
          <w:rFonts w:hAnsi="Times New Roman" w:ascii="Times New Roman"/>
          <w:szCs w:val="24"/>
        </w:rPr>
        <w:t>to</w:t>
      </w:r>
      <w:r w:rsidR="00A112FC" w:rsidRPr="000632EE">
        <w:rPr>
          <w:rFonts w:hAnsi="Times New Roman" w:ascii="Times New Roman"/>
          <w:szCs w:val="24"/>
        </w:rPr>
        <w:t>:</w:t>
      </w:r>
    </w:p>
    <w:p w:rsidRDefault="00A112FC" w:rsidP="00A112FC" w:rsidR="00A112FC" w:rsidRPr="000632EE">
      <w:pPr>
        <w:pStyle w:val="Tijeloteksta"/>
        <w:ind w:firstLine="720"/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 xml:space="preserve"> </w:t>
      </w:r>
    </w:p>
    <w:p w:rsidRDefault="000632EE" w:rsidP="000632EE" w:rsidR="000632EE" w:rsidRPr="000632EE">
      <w:pPr>
        <w:pStyle w:val="Odlomakpopisa"/>
        <w:numPr>
          <w:ilvl w:val="0"/>
          <w:numId w:val="10"/>
        </w:numPr>
        <w:jc w:val="both"/>
      </w:pPr>
      <w:r w:rsidRPr="000632EE">
        <w:t>1.a) kat. čestica 41/268/1/1/1/1/1/3, stambeno-poslovna zgrada i dvor površine 336 čhv. upisana u zk.ul. 2457 k.o. Šenkovec, i to 16.Suvlasnički dio: 504/10000 Etažno vlasništvo (E-16), poslovni prostor, oznaka etažne jedinice PP4, ukupne površine 63,25 m2 (u planu posebnih dijelova zgrade označen smeđom bojom), upisano u zemljišne knjige kod Općinskog suda u Čakovcu, Zemljišnoknjižni odjel Čakovec;</w:t>
      </w:r>
    </w:p>
    <w:p w:rsidRDefault="000632EE" w:rsidP="000632EE" w:rsidR="000632EE" w:rsidRPr="000632EE">
      <w:pPr>
        <w:pStyle w:val="Odlomakpopisa"/>
        <w:ind w:left="1065"/>
        <w:jc w:val="both"/>
      </w:pPr>
      <w:r w:rsidRPr="000632EE">
        <w:t>Na nekretnini pod 1.a) uknjiženo je pravo služnosti za korist Hrvatske elektroprivrede d.d., Zagreb, pod brojem Z-3251/2005, pravo zaloga za korist Plasta proizvodnja in trgovina d.o.o., Šentrupert, Kamnje 41, Slovenija pod brojem Z-3937/2009, Z-2104/2016 (prvenstveni red upisa Z-6626/2012) i založno pravo za korist GP Stanorad d.o.o., Čakovec, Ul. Matice hrvatske 10, pod brojem Z-9269/2016.</w:t>
      </w:r>
    </w:p>
    <w:p w:rsidRDefault="000632EE" w:rsidP="000632EE" w:rsidR="000632EE" w:rsidRPr="000632EE">
      <w:pPr>
        <w:pStyle w:val="Odlomakpopisa"/>
        <w:ind w:left="1065"/>
        <w:jc w:val="both"/>
      </w:pPr>
    </w:p>
    <w:p w:rsidRDefault="000632EE" w:rsidP="000632EE" w:rsidR="000632EE" w:rsidRPr="000632EE">
      <w:pPr>
        <w:pStyle w:val="Odlomakpopisa"/>
        <w:numPr>
          <w:ilvl w:val="0"/>
          <w:numId w:val="10"/>
        </w:numPr>
        <w:jc w:val="both"/>
      </w:pPr>
      <w:r w:rsidRPr="000632EE">
        <w:t>1.b) kat. čestica 1746, oznaka zemljišta vrt u Sokolcu, kat. čestica 1773, oznaka zemljišta oranica u Prisjeki i kat. čestica 1774, oznaka zemljišta šuma u Prisjeki, ukupne površine 30220 m2, upisane u zk.ul. 79 k.o. Brnjeuška kod Općinskog suda u Sisku, Zemljišnoknjižni odjel Glina;</w:t>
      </w:r>
    </w:p>
    <w:p w:rsidRDefault="000632EE" w:rsidP="000632EE" w:rsidR="000632EE" w:rsidRPr="000632EE">
      <w:pPr>
        <w:pStyle w:val="Odlomakpopisa"/>
        <w:ind w:left="1065"/>
        <w:jc w:val="both"/>
      </w:pPr>
      <w:r w:rsidRPr="000632EE">
        <w:t>Na nekretnini pod 1.b) uknjiženo je pravo zaloga za korist Hrvatske poštanske banke d.d., Zagreb, Jurišićeva 4, pod brojem Z-569/2008</w:t>
      </w:r>
    </w:p>
    <w:p w:rsidRDefault="000632EE" w:rsidP="000632EE" w:rsidR="000632EE" w:rsidRPr="000632EE">
      <w:pPr>
        <w:pStyle w:val="Odlomakpopisa"/>
      </w:pPr>
    </w:p>
    <w:p w:rsidRDefault="000632EE" w:rsidP="000632EE" w:rsidR="000632EE" w:rsidRPr="000632EE">
      <w:pPr>
        <w:pStyle w:val="Odlomakpopisa"/>
        <w:numPr>
          <w:ilvl w:val="0"/>
          <w:numId w:val="10"/>
        </w:numPr>
        <w:jc w:val="both"/>
      </w:pPr>
      <w:r w:rsidRPr="000632EE">
        <w:t>1.c) kat. čestica 1216, oznaka zemljišta livada u Kućištu i kat. čestica 1745, oznaka zemljišta oranica u Sokolcu, ukupne površine 39169 m2, upisane u zk.ul. 78 k.o. Brnjeuška kod Općinskog suda u Sisku, Zemljišnoknjižni odjel Glina;</w:t>
      </w:r>
    </w:p>
    <w:p w:rsidRDefault="000632EE" w:rsidP="000632EE" w:rsidR="000632EE" w:rsidRPr="000632EE">
      <w:pPr>
        <w:pStyle w:val="Odlomakpopisa"/>
        <w:ind w:left="1065"/>
        <w:jc w:val="both"/>
      </w:pPr>
      <w:r w:rsidRPr="000632EE">
        <w:lastRenderedPageBreak/>
        <w:t>Na nekretnini pod 1.c) uknjiženo je pravo zaloga za korist Hrvatske poštanske banke d.d., Zagreb, Jurišićeva 4, pod brojem Z-569/2008 i pravo zaloga za korist Republike Hrvatske, pod brojem Z-9142/2015.</w:t>
      </w:r>
    </w:p>
    <w:p w:rsidRDefault="000632EE" w:rsidP="000632EE" w:rsidR="000632EE" w:rsidRPr="000632EE">
      <w:pPr>
        <w:pStyle w:val="Odlomakpopisa"/>
      </w:pPr>
    </w:p>
    <w:p w:rsidRDefault="000632EE" w:rsidP="000632EE" w:rsidR="000632EE" w:rsidRPr="000632EE">
      <w:pPr>
        <w:pStyle w:val="Odlomakpopisa"/>
        <w:numPr>
          <w:ilvl w:val="0"/>
          <w:numId w:val="10"/>
        </w:numPr>
        <w:jc w:val="both"/>
      </w:pPr>
      <w:r w:rsidRPr="000632EE">
        <w:t>1.d) kat. čestica 1210, oznaka zemljišta oranica u Kućište, površine 2992 m2, upisana u zk.ul. 293 k.o. Brnjeuška kod Općinskog suda u Sisku, Zemljišnoknjižni odjel Glina;</w:t>
      </w:r>
    </w:p>
    <w:p w:rsidRDefault="000632EE" w:rsidP="000632EE" w:rsidR="000632EE" w:rsidRPr="000632EE">
      <w:pPr>
        <w:pStyle w:val="Odlomakpopisa"/>
        <w:ind w:left="1065"/>
        <w:jc w:val="both"/>
      </w:pPr>
      <w:r w:rsidRPr="000632EE">
        <w:t>Na nekretnini pod 1.d) uknjiženo je pravo zaloga za korist Hrvatske poštanske banke d.d., Zagreb, Jurišićeva 4, pod brojem Z-569/2008 i pravo zaloga za korist Republike Hrvatske, pod brojem Z-9142/2015.</w:t>
      </w:r>
    </w:p>
    <w:p w:rsidRDefault="000632EE" w:rsidP="000632EE" w:rsidR="000632EE" w:rsidRPr="000632EE">
      <w:pPr>
        <w:pStyle w:val="Odlomakpopisa"/>
      </w:pPr>
    </w:p>
    <w:p w:rsidRDefault="000632EE" w:rsidP="000632EE" w:rsidR="000632EE" w:rsidRPr="000632EE">
      <w:pPr>
        <w:pStyle w:val="Odlomakpopisa"/>
        <w:numPr>
          <w:ilvl w:val="0"/>
          <w:numId w:val="10"/>
        </w:numPr>
        <w:jc w:val="both"/>
      </w:pPr>
      <w:r w:rsidRPr="000632EE">
        <w:t>1.e) kat. čestica 112, oznaka zemljišta oranica u Brnjeuški Dolnjoj, kat. čestica 113, oznaka zemljišta vrt u Brnjeuški Dolnjoj, kat. čestica 114, oznaka zemljišta kuća, dvorište i gospodarska zgrada u Brnjeuški Dolnjoj, kat. čestica 115, oznaka zemljišta guvno i pašnjak u Brnjeuški Dolnjoj, kat. čestica 116, oznaka zemljišta put u Brnjeuški Dolnjoj, kat. čestica 117, oznaka zemljišta livada u Brnjeuški Dolnjoj, kat. čestica 841, oznaka zemljišta oranica u Velike Bare, kat. čestica 842, oznaka zemljišta livada u Velike Bare, kat. čestica 1712, oznaka zemljišta vinograd u Sokolcu, kat. čestica 1747, oznaka zemljišta šuma u Sokolcu, kat. čestica 1748, oznaka zemljišta pašnjak u Sokolcu, kat. čestica 1749, oznaka zemljišta šuma u Sokolcu i kat. čestica 1799, oznaka zemljišta šuma u Prisjeki, ukupne površine 39038 m2, upisane u zk.ul. 95 k.o. Brnjeuška kod Općinskog suda u Sisku, Zemljišnoknjižni odjel Glina;</w:t>
      </w:r>
    </w:p>
    <w:p w:rsidRDefault="000632EE" w:rsidP="000632EE" w:rsidR="000632EE" w:rsidRPr="000632EE">
      <w:pPr>
        <w:pStyle w:val="Odlomakpopisa"/>
        <w:ind w:left="1065"/>
        <w:jc w:val="both"/>
      </w:pPr>
      <w:r w:rsidRPr="000632EE">
        <w:t>Na nekretnini pod 1.e) uknjiženo je pravo zaloga za korist Hrvatske poštanske banke d.d., Zagreb, Jurišićeva 4, pod brojem Z-569/2008</w:t>
      </w:r>
    </w:p>
    <w:p w:rsidRDefault="000632EE" w:rsidP="000632EE" w:rsidR="000632EE" w:rsidRPr="000632EE">
      <w:pPr>
        <w:pStyle w:val="Odlomakpopisa"/>
      </w:pPr>
    </w:p>
    <w:p w:rsidRDefault="000632EE" w:rsidP="000632EE" w:rsidR="000632EE" w:rsidRPr="000632EE">
      <w:pPr>
        <w:pStyle w:val="Odlomakpopisa"/>
        <w:numPr>
          <w:ilvl w:val="0"/>
          <w:numId w:val="10"/>
        </w:numPr>
        <w:jc w:val="both"/>
      </w:pPr>
      <w:r w:rsidRPr="000632EE">
        <w:t>1.f) kat. čestica 2332, oznaka zemljišta put u Moštaničko Polje, površine 874 m2, upisana u zk.ul. 382 k.o. Majske Poljane kod Općinskog suda u Sisku, Zemljišnoknjižni odjel Glina;</w:t>
      </w:r>
    </w:p>
    <w:p w:rsidRDefault="000632EE" w:rsidP="000632EE" w:rsidR="000632EE" w:rsidRPr="000632EE">
      <w:pPr>
        <w:pStyle w:val="Odlomakpopisa"/>
        <w:ind w:left="1065"/>
        <w:jc w:val="both"/>
      </w:pPr>
      <w:r w:rsidRPr="000632EE">
        <w:t>Na nekretnini pod 1.f) uknjiženo je pravo zaloga za korist Hrvatske poštanske banke d.d., Zagreb, Jurišićeva 4, pod brojem Z-569/2008.</w:t>
      </w:r>
    </w:p>
    <w:p w:rsidRDefault="000632EE" w:rsidP="000632EE" w:rsidR="000632EE" w:rsidRPr="000632EE">
      <w:pPr>
        <w:pStyle w:val="Odlomakpopisa"/>
      </w:pPr>
    </w:p>
    <w:p w:rsidRDefault="000632EE" w:rsidP="000632EE" w:rsidR="000632EE" w:rsidRPr="000632EE">
      <w:pPr>
        <w:pStyle w:val="Odlomakpopisa"/>
        <w:numPr>
          <w:ilvl w:val="0"/>
          <w:numId w:val="10"/>
        </w:numPr>
        <w:jc w:val="both"/>
      </w:pPr>
      <w:r w:rsidRPr="000632EE">
        <w:t>1.g) kat. čestica 111, oznaka zemljište livada u Brnjeuška Dolnjoj, površine 536 m2, upisana  u zk.ul. 671 k.o. Brnjeuška kod Općinskog suda u Sisku, Zemljišnoknjižni odjel Glina;</w:t>
      </w:r>
    </w:p>
    <w:p w:rsidRDefault="000632EE" w:rsidP="000632EE" w:rsidR="000632EE" w:rsidRPr="000632EE">
      <w:pPr>
        <w:pStyle w:val="Odlomakpopisa"/>
        <w:ind w:left="1065"/>
        <w:jc w:val="both"/>
      </w:pPr>
      <w:r w:rsidRPr="000632EE">
        <w:t>Na nekretnini pod 1.g) uknjiženo je pravo zaloga za korist Hrvatske poštanske banke d.d., Zagreb, Jurišićeva 4, pod brojem Z-569/2008 i pravo zaloga za korist Republike Hrvatske, pod brojem Z-9142/2015.</w:t>
      </w:r>
    </w:p>
    <w:p w:rsidRDefault="000632EE" w:rsidP="000632EE" w:rsidR="000632EE" w:rsidRPr="000632EE">
      <w:pPr>
        <w:pStyle w:val="Odlomakpopisa"/>
      </w:pPr>
    </w:p>
    <w:p w:rsidRDefault="000632EE" w:rsidP="000632EE" w:rsidR="000632EE" w:rsidRPr="000632EE">
      <w:pPr>
        <w:pStyle w:val="Odlomakpopisa"/>
        <w:numPr>
          <w:ilvl w:val="0"/>
          <w:numId w:val="10"/>
        </w:numPr>
        <w:jc w:val="both"/>
      </w:pPr>
      <w:r w:rsidRPr="000632EE">
        <w:t>1.h) kat. čestica 2323/1, oznaka zemljišta oranica u Moštaničko Polje, površine 20157 m2, upisana u zk.ul. 1588 k.o. Majske Poljane kod Općinskog suda u Sisku, Zemljišnoknjižni odjel Glina;</w:t>
      </w:r>
    </w:p>
    <w:p w:rsidRDefault="000632EE" w:rsidP="000632EE" w:rsidR="000632EE">
      <w:pPr>
        <w:pStyle w:val="Odlomakpopisa"/>
        <w:ind w:left="1065"/>
        <w:jc w:val="both"/>
      </w:pPr>
      <w:r>
        <w:t>Na nekretnini pod 1.h) uknjiženo je pravo zaloga za korist Hrvatske poštanske banke d.d., Zagreb, Jurišićeva 4, pod brojem Z-569/2008 i pravo zaloga za korist Republike Hrvatske, pod brojem Z-9142/2015.</w:t>
      </w:r>
    </w:p>
    <w:p w:rsidRDefault="00A61A10" w:rsidP="00A61A10" w:rsidR="00A61A10" w:rsidRPr="000632EE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lastRenderedPageBreak/>
        <w:t xml:space="preserve">za dan </w:t>
      </w:r>
      <w:r w:rsidR="000632EE" w:rsidRPr="000632EE">
        <w:rPr>
          <w:rFonts w:hAnsi="Times New Roman" w:ascii="Times New Roman"/>
          <w:szCs w:val="24"/>
        </w:rPr>
        <w:t>28. veljače 2019</w:t>
      </w:r>
      <w:r w:rsidR="00A61A10" w:rsidRPr="000632EE">
        <w:rPr>
          <w:rFonts w:hAnsi="Times New Roman" w:ascii="Times New Roman"/>
          <w:szCs w:val="24"/>
        </w:rPr>
        <w:t xml:space="preserve">. u </w:t>
      </w:r>
      <w:r w:rsidR="00A112FC" w:rsidRPr="000632EE">
        <w:rPr>
          <w:rFonts w:hAnsi="Times New Roman" w:ascii="Times New Roman"/>
          <w:szCs w:val="24"/>
        </w:rPr>
        <w:t>9,30</w:t>
      </w:r>
      <w:r w:rsidR="00A61A10" w:rsidRPr="000632EE">
        <w:rPr>
          <w:rFonts w:hAnsi="Times New Roman" w:ascii="Times New Roman"/>
          <w:szCs w:val="24"/>
        </w:rPr>
        <w:t xml:space="preserve"> sati, u zgradi Trgovačkog suda u Zagrebu, Stalna služba</w:t>
      </w:r>
      <w:r w:rsidR="000632EE" w:rsidRPr="000632EE">
        <w:rPr>
          <w:rFonts w:hAnsi="Times New Roman" w:ascii="Times New Roman"/>
          <w:szCs w:val="24"/>
        </w:rPr>
        <w:t xml:space="preserve"> u Karlovcu</w:t>
      </w:r>
      <w:r w:rsidR="00A61A10" w:rsidRPr="000632EE">
        <w:rPr>
          <w:rFonts w:hAnsi="Times New Roman" w:ascii="Times New Roman"/>
          <w:szCs w:val="24"/>
        </w:rPr>
        <w:t xml:space="preserve">, Karlovac, </w:t>
      </w:r>
      <w:r w:rsidR="00540A13" w:rsidRPr="000632EE">
        <w:rPr>
          <w:rFonts w:hAnsi="Times New Roman" w:ascii="Times New Roman"/>
          <w:szCs w:val="24"/>
        </w:rPr>
        <w:t>Trg hrvatskih branitelja 1/II,</w:t>
      </w:r>
      <w:r w:rsidR="00A61A10" w:rsidRPr="000632EE">
        <w:rPr>
          <w:rFonts w:hAnsi="Times New Roman" w:ascii="Times New Roman"/>
          <w:szCs w:val="24"/>
        </w:rPr>
        <w:t xml:space="preserve"> soba broj </w:t>
      </w:r>
      <w:r w:rsidR="00540A13" w:rsidRPr="000632EE">
        <w:rPr>
          <w:rFonts w:hAnsi="Times New Roman" w:ascii="Times New Roman"/>
          <w:szCs w:val="24"/>
        </w:rPr>
        <w:t>204</w:t>
      </w:r>
      <w:r w:rsidR="00A61A10" w:rsidRPr="000632EE">
        <w:rPr>
          <w:rFonts w:hAnsi="Times New Roman" w:ascii="Times New Roman"/>
          <w:szCs w:val="24"/>
        </w:rPr>
        <w:t>, na koje ročište se dostavom ovog zaključka pozivaju:</w:t>
      </w:r>
    </w:p>
    <w:p w:rsidRDefault="000632EE" w:rsidP="00A61A10" w:rsidR="000632EE" w:rsidRPr="000632EE">
      <w:pPr>
        <w:pStyle w:val="Tijeloteksta"/>
        <w:rPr>
          <w:rFonts w:hAnsi="Times New Roman" w:ascii="Times New Roman"/>
          <w:szCs w:val="24"/>
        </w:rPr>
      </w:pPr>
    </w:p>
    <w:p w:rsidRDefault="00A61A10" w:rsidP="00A61A10" w:rsidR="00A61A10" w:rsidRPr="000632EE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>stečajni upravitelj</w:t>
      </w:r>
    </w:p>
    <w:p w:rsidRDefault="000632EE" w:rsidP="000632EE" w:rsidR="000632EE" w:rsidRPr="000632EE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razlučni vjerovnik </w:t>
      </w:r>
      <w:r w:rsidRPr="000632EE">
        <w:rPr>
          <w:rFonts w:hAnsi="Times New Roman" w:ascii="Times New Roman"/>
        </w:rPr>
        <w:t>Plasta proizvodnja in trgovina d.o.o., Šentrupert, Kamnje 41, Slovenija</w:t>
      </w:r>
      <w:r>
        <w:rPr>
          <w:rFonts w:hAnsi="Times New Roman" w:ascii="Times New Roman"/>
        </w:rPr>
        <w:t xml:space="preserve">, </w:t>
      </w:r>
      <w:r w:rsidRPr="000632EE">
        <w:rPr>
          <w:rFonts w:hAnsi="Times New Roman" w:ascii="Times New Roman"/>
        </w:rPr>
        <w:t>uz elaborate o procjeni vrijednosti nekretnina,</w:t>
      </w:r>
    </w:p>
    <w:p w:rsidRDefault="000632EE" w:rsidP="000632EE" w:rsidR="000632EE" w:rsidRPr="000632EE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razlučni vjerovnik </w:t>
      </w:r>
      <w:r w:rsidRPr="000632EE">
        <w:rPr>
          <w:rFonts w:hAnsi="Times New Roman" w:ascii="Times New Roman"/>
        </w:rPr>
        <w:t>GP Stanorad d.o.o., Čakovec, Ul. Matice hrvatske 10</w:t>
      </w:r>
      <w:r>
        <w:rPr>
          <w:rFonts w:hAnsi="Times New Roman" w:ascii="Times New Roman"/>
        </w:rPr>
        <w:t xml:space="preserve">, </w:t>
      </w:r>
      <w:r w:rsidRPr="000632EE">
        <w:rPr>
          <w:rFonts w:hAnsi="Times New Roman" w:ascii="Times New Roman"/>
        </w:rPr>
        <w:t>uz elaborate o procjeni vrijednosti nekretnina,</w:t>
      </w:r>
    </w:p>
    <w:p w:rsidRDefault="000632EE" w:rsidP="000632EE" w:rsidR="000632EE" w:rsidRPr="000632EE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 xml:space="preserve">razlučni vjerovnik </w:t>
      </w:r>
      <w:r w:rsidRPr="000632EE">
        <w:rPr>
          <w:rFonts w:hAnsi="Times New Roman" w:ascii="Times New Roman"/>
        </w:rPr>
        <w:t>Hrvatsk</w:t>
      </w:r>
      <w:r>
        <w:rPr>
          <w:rFonts w:hAnsi="Times New Roman" w:ascii="Times New Roman"/>
        </w:rPr>
        <w:t>a</w:t>
      </w:r>
      <w:r w:rsidRPr="000632EE">
        <w:rPr>
          <w:rFonts w:hAnsi="Times New Roman" w:ascii="Times New Roman"/>
        </w:rPr>
        <w:t xml:space="preserve"> poštansk</w:t>
      </w:r>
      <w:r>
        <w:rPr>
          <w:rFonts w:hAnsi="Times New Roman" w:ascii="Times New Roman"/>
        </w:rPr>
        <w:t>a</w:t>
      </w:r>
      <w:r w:rsidRPr="000632EE">
        <w:rPr>
          <w:rFonts w:hAnsi="Times New Roman" w:ascii="Times New Roman"/>
        </w:rPr>
        <w:t xml:space="preserve"> bank</w:t>
      </w:r>
      <w:r>
        <w:rPr>
          <w:rFonts w:hAnsi="Times New Roman" w:ascii="Times New Roman"/>
        </w:rPr>
        <w:t>a</w:t>
      </w:r>
      <w:r w:rsidRPr="000632EE">
        <w:rPr>
          <w:rFonts w:hAnsi="Times New Roman" w:ascii="Times New Roman"/>
        </w:rPr>
        <w:t xml:space="preserve"> d.d., Zagreb, Jurišićeva 4</w:t>
      </w:r>
      <w:r>
        <w:rPr>
          <w:rFonts w:hAnsi="Times New Roman" w:ascii="Times New Roman"/>
        </w:rPr>
        <w:t xml:space="preserve">, </w:t>
      </w:r>
      <w:r w:rsidRPr="000632EE">
        <w:rPr>
          <w:rFonts w:hAnsi="Times New Roman" w:ascii="Times New Roman"/>
        </w:rPr>
        <w:t>uz elaborate o procjeni vrijednosti nekretnina,</w:t>
      </w:r>
    </w:p>
    <w:p w:rsidRDefault="001B1089" w:rsidP="00A112FC" w:rsidR="00793238" w:rsidRPr="000632EE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</w:rPr>
        <w:t xml:space="preserve">razlučni vjerovnik </w:t>
      </w:r>
      <w:r w:rsidR="000632EE" w:rsidRPr="000632EE">
        <w:rPr>
          <w:rFonts w:hAnsi="Times New Roman" w:ascii="Times New Roman"/>
        </w:rPr>
        <w:t xml:space="preserve">Republika Hrvatska </w:t>
      </w:r>
      <w:r w:rsidR="00A112FC" w:rsidRPr="000632EE">
        <w:rPr>
          <w:rFonts w:hAnsi="Times New Roman" w:ascii="Times New Roman"/>
        </w:rPr>
        <w:t xml:space="preserve">po </w:t>
      </w:r>
      <w:r w:rsidR="000632EE" w:rsidRPr="000632EE">
        <w:rPr>
          <w:rFonts w:hAnsi="Times New Roman" w:ascii="Times New Roman"/>
        </w:rPr>
        <w:t>ŽDO u Zagrebu</w:t>
      </w:r>
      <w:r w:rsidR="000632EE">
        <w:rPr>
          <w:rFonts w:hAnsi="Times New Roman" w:ascii="Times New Roman"/>
          <w:szCs w:val="24"/>
        </w:rPr>
        <w:t xml:space="preserve">, </w:t>
      </w:r>
      <w:r w:rsidR="000632EE" w:rsidRPr="000632EE">
        <w:rPr>
          <w:rFonts w:hAnsi="Times New Roman" w:ascii="Times New Roman"/>
        </w:rPr>
        <w:t xml:space="preserve">uz elaborate o </w:t>
      </w:r>
      <w:r w:rsidR="000632EE">
        <w:rPr>
          <w:rFonts w:hAnsi="Times New Roman" w:ascii="Times New Roman"/>
        </w:rPr>
        <w:t>procjeni vrijednosti nekretnina.</w:t>
      </w:r>
      <w:r w:rsidR="00480933" w:rsidRPr="000632EE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0632EE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A61A10" w:rsidRPr="000632EE">
      <w:pPr>
        <w:jc w:val="center"/>
        <w:rPr>
          <w:rFonts w:hAnsi="Times New Roman" w:ascii="Times New Roman"/>
          <w:b/>
          <w:szCs w:val="24"/>
        </w:rPr>
      </w:pPr>
      <w:r w:rsidRPr="000632EE">
        <w:rPr>
          <w:rFonts w:hAnsi="Times New Roman" w:ascii="Times New Roman"/>
          <w:szCs w:val="24"/>
        </w:rPr>
        <w:t xml:space="preserve">U Karlovcu </w:t>
      </w:r>
      <w:r w:rsidR="000276F3" w:rsidRPr="000632EE">
        <w:rPr>
          <w:rFonts w:hAnsi="Times New Roman" w:ascii="Times New Roman"/>
          <w:szCs w:val="24"/>
        </w:rPr>
        <w:t>1. veljače 2019</w:t>
      </w:r>
      <w:r w:rsidR="001B1089" w:rsidRPr="000632EE">
        <w:rPr>
          <w:rFonts w:hAnsi="Times New Roman" w:ascii="Times New Roman"/>
          <w:szCs w:val="24"/>
        </w:rPr>
        <w:t>.</w:t>
      </w:r>
    </w:p>
    <w:p w:rsidRDefault="00737A4B" w:rsidP="00B314E8" w:rsidR="00737A4B" w:rsidRPr="000632EE">
      <w:pPr>
        <w:pStyle w:val="Tijeloteksta"/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="00D92440" w:rsidRPr="000632EE">
        <w:rPr>
          <w:rFonts w:hAnsi="Times New Roman" w:ascii="Times New Roman"/>
          <w:szCs w:val="24"/>
        </w:rPr>
        <w:t xml:space="preserve">          </w:t>
      </w:r>
      <w:r w:rsidRPr="000632EE">
        <w:rPr>
          <w:rFonts w:hAnsi="Times New Roman" w:ascii="Times New Roman"/>
          <w:szCs w:val="24"/>
        </w:rPr>
        <w:t>Sudac:</w:t>
      </w:r>
    </w:p>
    <w:p w:rsidRDefault="00737A4B" w:rsidP="00237199" w:rsidR="007404F0" w:rsidRPr="000632EE">
      <w:pPr>
        <w:pStyle w:val="Tijeloteksta"/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Pr="000632EE">
        <w:rPr>
          <w:rFonts w:hAnsi="Times New Roman" w:ascii="Times New Roman"/>
          <w:szCs w:val="24"/>
        </w:rPr>
        <w:tab/>
      </w:r>
      <w:r w:rsidR="00D92440" w:rsidRPr="000632EE">
        <w:rPr>
          <w:rFonts w:hAnsi="Times New Roman" w:ascii="Times New Roman"/>
          <w:szCs w:val="24"/>
        </w:rPr>
        <w:t xml:space="preserve">              </w:t>
      </w:r>
      <w:r w:rsidRPr="000632EE">
        <w:rPr>
          <w:rFonts w:hAnsi="Times New Roman" w:ascii="Times New Roman"/>
          <w:szCs w:val="24"/>
        </w:rPr>
        <w:t>Goranka Boljkovac</w:t>
      </w:r>
      <w:r w:rsidR="00FF00D5" w:rsidRPr="000632EE">
        <w:rPr>
          <w:rFonts w:hAnsi="Times New Roman" w:ascii="Times New Roman"/>
          <w:szCs w:val="24"/>
        </w:rPr>
        <w:t>, v.r.</w:t>
      </w:r>
    </w:p>
    <w:p w:rsidRDefault="00D92440" w:rsidP="00237199" w:rsidR="00D92440" w:rsidRPr="000632EE">
      <w:pPr>
        <w:pStyle w:val="Tijeloteksta"/>
        <w:rPr>
          <w:rFonts w:hAnsi="Times New Roman" w:ascii="Times New Roman"/>
          <w:szCs w:val="24"/>
        </w:rPr>
      </w:pPr>
    </w:p>
    <w:p w:rsidRDefault="00D92440" w:rsidP="00A112FC" w:rsidR="006275C1" w:rsidRPr="000632EE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ab/>
      </w:r>
      <w:r w:rsidR="006275C1" w:rsidRPr="000632EE">
        <w:rPr>
          <w:rFonts w:hAnsi="Times New Roman" w:ascii="Times New Roman"/>
          <w:szCs w:val="24"/>
        </w:rPr>
        <w:t xml:space="preserve"> </w:t>
      </w:r>
      <w:r w:rsidR="00A112FC" w:rsidRPr="000632EE">
        <w:rPr>
          <w:rFonts w:hAnsi="Times New Roman" w:ascii="Times New Roman"/>
          <w:szCs w:val="24"/>
        </w:rPr>
        <w:t>Za točnost otpravka-</w:t>
      </w:r>
      <w:r w:rsidR="006275C1" w:rsidRPr="000632EE">
        <w:rPr>
          <w:rFonts w:hAnsi="Times New Roman" w:ascii="Times New Roman"/>
          <w:szCs w:val="24"/>
        </w:rPr>
        <w:t xml:space="preserve">                                               </w:t>
      </w:r>
    </w:p>
    <w:p w:rsidRDefault="000407B1" w:rsidP="00A112FC" w:rsidR="007C72DF" w:rsidRPr="000632EE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>UPUTA O PRAVNOM LIJEKU:</w:t>
      </w:r>
      <w:r w:rsidR="00A112FC" w:rsidRPr="000632EE">
        <w:rPr>
          <w:rFonts w:hAnsi="Times New Roman" w:ascii="Times New Roman"/>
          <w:szCs w:val="24"/>
        </w:rPr>
        <w:tab/>
        <w:t xml:space="preserve"> ovlašteni službenik:</w:t>
      </w:r>
    </w:p>
    <w:p w:rsidRDefault="000407B1" w:rsidP="00A112FC" w:rsidR="00881DAC" w:rsidRPr="000632EE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0632EE">
        <w:rPr>
          <w:rFonts w:hAnsi="Times New Roman" w:ascii="Times New Roman"/>
          <w:szCs w:val="24"/>
        </w:rPr>
        <w:t xml:space="preserve">Protiv ovog </w:t>
      </w:r>
      <w:r w:rsidR="00A61A10" w:rsidRPr="000632EE">
        <w:rPr>
          <w:rFonts w:hAnsi="Times New Roman" w:ascii="Times New Roman"/>
          <w:szCs w:val="24"/>
        </w:rPr>
        <w:t>zaključka nije dopuštena žalba.</w:t>
      </w:r>
      <w:r w:rsidR="00501E2C" w:rsidRPr="000632EE">
        <w:rPr>
          <w:rFonts w:hAnsi="Times New Roman" w:ascii="Times New Roman"/>
          <w:szCs w:val="24"/>
        </w:rPr>
        <w:t xml:space="preserve"> </w:t>
      </w:r>
      <w:r w:rsidR="00A112FC" w:rsidRPr="000632EE">
        <w:rPr>
          <w:rFonts w:hAnsi="Times New Roman" w:ascii="Times New Roman"/>
          <w:szCs w:val="24"/>
        </w:rPr>
        <w:tab/>
        <w:t xml:space="preserve"> Renata Klokočki</w:t>
      </w:r>
    </w:p>
    <w:sectPr w:rsidSect="000632EE" w:rsidR="00881DAC" w:rsidRPr="000632EE">
      <w:headerReference w:type="even" r:id="rId10"/>
      <w:headerReference w:type="default" r:id="rId11"/>
      <w:pgSz w:h="16838" w:w="11906"/>
      <w:pgMar w:gutter="0" w:footer="720" w:header="720" w:left="1418" w:bottom="1843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E15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</w:t>
    </w:r>
    <w:r w:rsidR="000632EE" w:rsidRPr="000632EE">
      <w:rPr>
        <w:rFonts w:hAnsi="Times New Roman" w:ascii="Times New Roman"/>
        <w:noProof w:val="false"/>
        <w:szCs w:val="24"/>
      </w:rPr>
      <w:t>4 St-2926/2018-3</w:t>
    </w:r>
    <w:r w:rsidR="002021C4">
      <w:rPr>
        <w:rFonts w:hAnsi="Times New Roman" w:ascii="Times New Roman"/>
        <w:noProof w:val="false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46227AB"/>
    <w:multiLevelType w:val="hybridMultilevel"/>
    <w:tmpl w:val="4F16514E"/>
    <w:lvl w:tplc="0B90ED9E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6F3"/>
    <w:rsid w:val="00027D0E"/>
    <w:rsid w:val="000407B1"/>
    <w:rsid w:val="000632EE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65E4C"/>
    <w:rsid w:val="00197744"/>
    <w:rsid w:val="001B1089"/>
    <w:rsid w:val="001E469C"/>
    <w:rsid w:val="002021C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1397E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C6189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112FC"/>
    <w:rsid w:val="00A44479"/>
    <w:rsid w:val="00A61A10"/>
    <w:rsid w:val="00A91D89"/>
    <w:rsid w:val="00A960BB"/>
    <w:rsid w:val="00AC14E9"/>
    <w:rsid w:val="00AD105D"/>
    <w:rsid w:val="00AD12C9"/>
    <w:rsid w:val="00AE1E15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A112FC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0632EE"/>
    <w:pPr>
      <w:ind w:left="720"/>
      <w:contextualSpacing/>
    </w:pPr>
    <w:rPr>
      <w:rFonts w:eastAsiaTheme="minorHAnsi" w:hAnsi="Times New Roman" w:ascii="Times New Roman"/>
      <w:noProof w:val="false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E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E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E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E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A112FC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0632EE"/>
    <w:pPr>
      <w:ind w:left="720"/>
      <w:contextualSpacing/>
    </w:pPr>
    <w:rPr>
      <w:rFonts w:ascii="Times New Roman" w:eastAsiaTheme="minorHAnsi" w:hAnsi="Times New Roman"/>
      <w:noProof w:val="0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E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E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E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E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7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St-2926/2018</izvorni_sadrzaj>
    <derivirana_varijabla naziv="DomainObject.Predmet.OznakaBroj_1">St-2926/2018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LJEŠNJAK d.o.o. u stečaju</izvorni_sadrzaj>
    <derivirana_varijabla naziv="DomainObject.Predmet.ProtustrankaFormated_1">  Stečajna masa iza LJEŠNJAK d.o.o. u stečaju</derivirana_varijabla>
  </DomainObject.Predmet.ProtustrankaFormated>
  <DomainObject.Predmet.ProtustrankaFormatedOIB>
    <izvorni_sadrzaj>  Stečajna masa iza LJEŠNJAK d.o.o. u stečaju, OIB 55839529446</izvorni_sadrzaj>
    <derivirana_varijabla naziv="DomainObject.Predmet.ProtustrankaFormatedOIB_1">  Stečajna masa iza LJEŠNJAK d.o.o. u stečaju, OIB 55839529446</derivirana_varijabla>
  </DomainObject.Predmet.ProtustrankaFormatedOIB>
  <DomainObject.Predmet.ProtustrankaFormatedWithAdress>
    <izvorni_sadrzaj> Stečajna masa iza LJEŠNJAK d.o.o. u stečaju, Sunčani put 8, 10430 Samobor</izvorni_sadrzaj>
    <derivirana_varijabla naziv="DomainObject.Predmet.ProtustrankaFormatedWithAdress_1"> Stečajna masa iza LJEŠNJAK d.o.o. u stečaju, Sunčani put 8, 10430 Samobor</derivirana_varijabla>
  </DomainObject.Predmet.ProtustrankaFormatedWithAdress>
  <DomainObject.Predmet.ProtustrankaFormatedWithAdressOIB>
    <izvorni_sadrzaj> Stečajna masa iza LJEŠNJAK d.o.o. u stečaju, OIB 55839529446, Sunčani put 8, 10430 Samobor</izvorni_sadrzaj>
    <derivirana_varijabla naziv="DomainObject.Predmet.ProtustrankaFormatedWithAdressOIB_1"> Stečajna masa iza LJEŠNJAK d.o.o. u stečaju, OIB 55839529446, Sunčani put 8, 10430 Samobor</derivirana_varijabla>
  </DomainObject.Predmet.ProtustrankaFormatedWithAdressOIB>
  <DomainObject.Predmet.ProtustrankaWithAdress>
    <izvorni_sadrzaj>Stečajna masa iza LJEŠNJAK d.o.o. u stečaju Sunčani put 8, 10430 Samobor</izvorni_sadrzaj>
    <derivirana_varijabla naziv="DomainObject.Predmet.ProtustrankaWithAdress_1">Stečajna masa iza LJEŠNJAK d.o.o. u stečaju Sunčani put 8, 10430 Samobor</derivirana_varijabla>
  </DomainObject.Predmet.ProtustrankaWithAdress>
  <DomainObject.Predmet.ProtustrankaWithAdressOIB>
    <izvorni_sadrzaj>Stečajna masa iza LJEŠNJAK d.o.o. u stečaju, OIB 55839529446, Sunčani put 8, 10430 Samobor</izvorni_sadrzaj>
    <derivirana_varijabla naziv="DomainObject.Predmet.ProtustrankaWithAdressOIB_1">Stečajna masa iza LJEŠNJAK d.o.o. u stečaju, OIB 55839529446, Sunčani put 8, 10430 Samobor</derivirana_varijabla>
  </DomainObject.Predmet.ProtustrankaWithAdressOIB>
  <DomainObject.Predmet.ProtustrankaNazivFormated>
    <izvorni_sadrzaj>Stečajna masa iza LJEŠNJAK d.o.o. u stečaju</izvorni_sadrzaj>
    <derivirana_varijabla naziv="DomainObject.Predmet.ProtustrankaNazivFormated_1">Stečajna masa iza LJEŠNJAK d.o.o. u stečaju</derivirana_varijabla>
  </DomainObject.Predmet.ProtustrankaNazivFormated>
  <DomainObject.Predmet.ProtustrankaNazivFormatedOIB>
    <izvorni_sadrzaj>Stečajna masa iza LJEŠNJAK d.o.o. u stečaju, OIB 55839529446</izvorni_sadrzaj>
    <derivirana_varijabla naziv="DomainObject.Predmet.ProtustrankaNazivFormatedOIB_1">Stečajna masa iza LJEŠNJAK d.o.o. u stečaju, OIB 55839529446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STANORAD d.o.o.</izvorni_sadrzaj>
    <derivirana_varijabla naziv="DomainObject.Predmet.StrankaFormated_1">  GP STANORAD d.o.o.</derivirana_varijabla>
  </DomainObject.Predmet.StrankaFormated>
  <DomainObject.Predmet.StrankaFormatedOIB>
    <izvorni_sadrzaj>  GP STANORAD d.o.o., OIB 28410884585</izvorni_sadrzaj>
    <derivirana_varijabla naziv="DomainObject.Predmet.StrankaFormatedOIB_1">  GP STANORAD d.o.o., OIB 28410884585</derivirana_varijabla>
  </DomainObject.Predmet.StrankaFormatedOIB>
  <DomainObject.Predmet.StrankaFormatedWithAdress>
    <izvorni_sadrzaj> GP STANORAD d.o.o., Ulica Matice hrvatske 10, 40000 Čakovec</izvorni_sadrzaj>
    <derivirana_varijabla naziv="DomainObject.Predmet.StrankaFormatedWithAdress_1"> GP STANORAD d.o.o., Ulica Matice hrvatske 10, 40000 Čakovec</derivirana_varijabla>
  </DomainObject.Predmet.StrankaFormatedWithAdress>
  <DomainObject.Predmet.StrankaFormatedWithAdressOIB>
    <izvorni_sadrzaj> GP STANORAD d.o.o., OIB 28410884585, Ulica Matice hrvatske 10, 40000 Čakovec</izvorni_sadrzaj>
    <derivirana_varijabla naziv="DomainObject.Predmet.StrankaFormatedWithAdressOIB_1"> GP STANORAD d.o.o., OIB 28410884585, Ulica Matice hrvatske 10, 40000 Čakovec</derivirana_varijabla>
  </DomainObject.Predmet.StrankaFormatedWithAdressOIB>
  <DomainObject.Predmet.StrankaWithAdress>
    <izvorni_sadrzaj>GP STANORAD d.o.o. Ulica Matice hrvatske 10,40000 Čakovec</izvorni_sadrzaj>
    <derivirana_varijabla naziv="DomainObject.Predmet.StrankaWithAdress_1">GP STANORAD d.o.o. Ulica Matice hrvatske 10,40000 Čakovec</derivirana_varijabla>
  </DomainObject.Predmet.StrankaWithAdress>
  <DomainObject.Predmet.StrankaWithAdressOIB>
    <izvorni_sadrzaj>GP STANORAD d.o.o., OIB 28410884585, Ulica Matice hrvatske 10,40000 Čakovec</izvorni_sadrzaj>
    <derivirana_varijabla naziv="DomainObject.Predmet.StrankaWithAdressOIB_1">GP STANORAD d.o.o., OIB 28410884585, Ulica Matice hrvatske 10,40000 Čakovec</derivirana_varijabla>
  </DomainObject.Predmet.StrankaWithAdressOIB>
  <DomainObject.Predmet.StrankaNazivFormated>
    <izvorni_sadrzaj>GP STANORAD d.o.o.</izvorni_sadrzaj>
    <derivirana_varijabla naziv="DomainObject.Predmet.StrankaNazivFormated_1">GP STANORAD d.o.o.</derivirana_varijabla>
  </DomainObject.Predmet.StrankaNazivFormated>
  <DomainObject.Predmet.StrankaNazivFormatedOIB>
    <izvorni_sadrzaj>GP STANORAD d.o.o., OIB 28410884585</izvorni_sadrzaj>
    <derivirana_varijabla naziv="DomainObject.Predmet.StrankaNazivFormatedOIB_1">GP STANORAD d.o.o., OIB 28410884585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GP STANORAD d.o.o.</item>
    </izvorni_sadrzaj>
    <derivirana_varijabla naziv="DomainObject.Predmet.StrankaListFormated_1">
      <item>GP STANORAD d.o.o.</item>
    </derivirana_varijabla>
  </DomainObject.Predmet.StrankaListFormated>
  <DomainObject.Predmet.StrankaListFormatedOIB>
    <izvorni_sadrzaj>
      <item>GP STANORAD d.o.o., OIB 28410884585</item>
    </izvorni_sadrzaj>
    <derivirana_varijabla naziv="DomainObject.Predmet.StrankaListFormatedOIB_1">
      <item>GP STANORAD d.o.o., OIB 28410884585</item>
    </derivirana_varijabla>
  </DomainObject.Predmet.StrankaListFormatedOIB>
  <DomainObject.Predmet.StrankaListFormatedWithAdress>
    <izvorni_sadrzaj>
      <item>GP STANORAD d.o.o., Ulica Matice hrvatske 10, 40000 Čakovec</item>
    </izvorni_sadrzaj>
    <derivirana_varijabla naziv="DomainObject.Predmet.StrankaListFormatedWithAdress_1">
      <item>GP STANORAD d.o.o., Ulica Matice hrvatske 10, 40000 Čakovec</item>
    </derivirana_varijabla>
  </DomainObject.Predmet.StrankaListFormatedWithAdress>
  <DomainObject.Predmet.StrankaListFormatedWithAdressOIB>
    <izvorni_sadrzaj>
      <item>GP STANORAD d.o.o., OIB 28410884585, Ulica Matice hrvatske 10, 40000 Čakovec</item>
    </izvorni_sadrzaj>
    <derivirana_varijabla naziv="DomainObject.Predmet.StrankaListFormatedWithAdressOIB_1">
      <item>GP STANORAD d.o.o., OIB 28410884585, Ulica Matice hrvatske 10, 40000 Čakovec</item>
    </derivirana_varijabla>
  </DomainObject.Predmet.StrankaListFormatedWithAdressOIB>
  <DomainObject.Predmet.StrankaListNazivFormated>
    <izvorni_sadrzaj>
      <item>GP STANORAD d.o.o.</item>
    </izvorni_sadrzaj>
    <derivirana_varijabla naziv="DomainObject.Predmet.StrankaListNazivFormated_1">
      <item>GP STANORAD d.o.o.</item>
    </derivirana_varijabla>
  </DomainObject.Predmet.StrankaListNazivFormated>
  <DomainObject.Predmet.StrankaListNazivFormatedOIB>
    <izvorni_sadrzaj>
      <item>GP STANORAD d.o.o., OIB 28410884585</item>
    </izvorni_sadrzaj>
    <derivirana_varijabla naziv="DomainObject.Predmet.StrankaListNazivFormatedOIB_1">
      <item>GP STANORAD d.o.o., OIB 28410884585</item>
    </derivirana_varijabla>
  </DomainObject.Predmet.StrankaListNazivFormatedOIB>
  <DomainObject.Predmet.ProtuStrankaListFormated>
    <izvorni_sadrzaj>
      <item>Stečajna masa iza LJEŠNJAK d.o.o. u stečaju</item>
    </izvorni_sadrzaj>
    <derivirana_varijabla naziv="DomainObject.Predmet.ProtuStrankaListFormated_1">
      <item>Stečajna masa iza LJEŠNJAK d.o.o. u stečaju</item>
    </derivirana_varijabla>
  </DomainObject.Predmet.ProtuStrankaListFormated>
  <DomainObject.Predmet.ProtuStrankaListFormatedOIB>
    <izvorni_sadrzaj>
      <item>Stečajna masa iza LJEŠNJAK d.o.o. u stečaju, OIB 55839529446</item>
    </izvorni_sadrzaj>
    <derivirana_varijabla naziv="DomainObject.Predmet.ProtuStrankaListFormatedOIB_1">
      <item>Stečajna masa iza LJEŠNJAK d.o.o. u stečaju, OIB 55839529446</item>
    </derivirana_varijabla>
  </DomainObject.Predmet.ProtuStrankaListFormatedOIB>
  <DomainObject.Predmet.ProtuStrankaListFormatedWithAdress>
    <izvorni_sadrzaj>
      <item>Stečajna masa iza LJEŠNJAK d.o.o. u stečaju, Sunčani put 8, 10430 Samobor</item>
    </izvorni_sadrzaj>
    <derivirana_varijabla naziv="DomainObject.Predmet.ProtuStrankaListFormatedWithAdress_1">
      <item>Stečajna masa iza LJEŠNJAK d.o.o. u stečaju, Sunčani put 8, 10430 Samobor</item>
    </derivirana_varijabla>
  </DomainObject.Predmet.ProtuStrankaListFormatedWithAdress>
  <DomainObject.Predmet.ProtuStrankaListFormatedWithAdressOIB>
    <izvorni_sadrzaj>
      <item>Stečajna masa iza LJEŠNJAK d.o.o. u stečaju, OIB 55839529446, Sunčani put 8, 10430 Samobor</item>
    </izvorni_sadrzaj>
    <derivirana_varijabla naziv="DomainObject.Predmet.ProtuStrankaListFormatedWithAdressOIB_1">
      <item>Stečajna masa iza LJEŠNJAK d.o.o. u stečaju, OIB 55839529446, Sunčani put 8, 10430 Samobor</item>
    </derivirana_varijabla>
  </DomainObject.Predmet.ProtuStrankaListFormatedWithAdressOIB>
  <DomainObject.Predmet.ProtuStrankaListNazivFormated>
    <izvorni_sadrzaj>
      <item>Stečajna masa iza LJEŠNJAK d.o.o. u stečaju</item>
    </izvorni_sadrzaj>
    <derivirana_varijabla naziv="DomainObject.Predmet.ProtuStrankaListNazivFormated_1">
      <item>Stečajna masa iza LJEŠNJAK d.o.o. u stečaju</item>
    </derivirana_varijabla>
  </DomainObject.Predmet.ProtuStrankaListNazivFormated>
  <DomainObject.Predmet.ProtuStrankaListNazivFormatedOIB>
    <izvorni_sadrzaj>
      <item>Stečajna masa iza LJEŠNJAK d.o.o. u stečaju, OIB 55839529446</item>
    </izvorni_sadrzaj>
    <derivirana_varijabla naziv="DomainObject.Predmet.ProtuStrankaListNazivFormatedOIB_1">
      <item>Stečajna masa iza LJEŠNJAK d.o.o. u stečaju, OIB 55839529446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STANORAD d.o.o.</izvorni_sadrzaj>
    <derivirana_varijabla naziv="DomainObject.Predmet.StrankaIDrugi_1">GP STANORAD d.o.o.</derivirana_varijabla>
  </DomainObject.Predmet.StrankaIDrugi>
  <DomainObject.Predmet.ProtustrankaIDrugi>
    <izvorni_sadrzaj>Stečajna masa iza LJEŠNJAK d.o.o. u stečaju</izvorni_sadrzaj>
    <derivirana_varijabla naziv="DomainObject.Predmet.ProtustrankaIDrugi_1">Stečajna masa iza LJEŠNJAK d.o.o. u stečaju</derivirana_varijabla>
  </DomainObject.Predmet.ProtustrankaIDrugi>
  <DomainObject.Predmet.StrankaIDrugiAdressOIB>
    <izvorni_sadrzaj>GP STANORAD d.o.o., OIB 28410884585, Ulica Matice hrvatske 10, 40000 Čakovec</izvorni_sadrzaj>
    <derivirana_varijabla naziv="DomainObject.Predmet.StrankaIDrugiAdressOIB_1">GP STANORAD d.o.o., OIB 28410884585, Ulica Matice hrvatske 10, 40000 Čakovec</derivirana_varijabla>
  </DomainObject.Predmet.StrankaIDrugiAdressOIB>
  <DomainObject.Predmet.ProtustrankaIDrugiAdressOIB>
    <izvorni_sadrzaj>Stečajna masa iza LJEŠNJAK d.o.o. u stečaju, OIB 55839529446, Sunčani put 8, 10430 Samobor</izvorni_sadrzaj>
    <derivirana_varijabla naziv="DomainObject.Predmet.ProtustrankaIDrugiAdressOIB_1">Stečajna masa iza LJEŠNJAK d.o.o. u stečaju, OIB 55839529446, Sunčani put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 STANORAD d.o.o.</item>
      <item>Stečajna masa iza LJEŠNJAK d.o.o. u stečaju</item>
    </izvorni_sadrzaj>
    <derivirana_varijabla naziv="DomainObject.Predmet.SudioniciListNaziv_1">
      <item>GP STANORAD d.o.o.</item>
      <item>Stečajna masa iza LJEŠNJAK d.o.o. u stečaju</item>
    </derivirana_varijabla>
  </DomainObject.Predmet.SudioniciListNaziv>
  <DomainObject.Predmet.SudioniciListAdressOIB>
    <izvorni_sadrzaj>
      <item>GP STANORAD d.o.o., OIB 28410884585, Ulica Matice hrvatske 10,40000 Čakovec</item>
      <item>Stečajna masa iza LJEŠNJAK d.o.o. u stečaju, OIB 55839529446, Sunčani put 8,10430 Samobor</item>
    </izvorni_sadrzaj>
    <derivirana_varijabla naziv="DomainObject.Predmet.SudioniciListAdressOIB_1">
      <item>GP STANORAD d.o.o., OIB 28410884585, Ulica Matice hrvatske 10,40000 Čakovec</item>
      <item>Stečajna masa iza LJEŠNJAK d.o.o. u stečaju, OIB 55839529446, Sunčani put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28410884585</item>
      <item>, OIB 55839529446</item>
    </izvorni_sadrzaj>
    <derivirana_varijabla naziv="DomainObject.Predmet.SudioniciListNazivOIB_1">
      <item>, OIB 28410884585</item>
      <item>, OIB 55839529446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St-2926/2018-31</izvorni_sadrzaj>
    <derivirana_varijabla naziv="DomainObject.PredzadnjaOdlukaIzPredmeta.Oznaka_1">St-2926/2018-31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856</properties:Words>
  <properties:Characters>4856</properties:Characters>
  <properties:Lines>109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2019-02-01T08:34:00Z</dcterms:created>
  <dc:creator>x</dc:creator>
  <cp:lastModifiedBy>Renata Klokočki</cp:lastModifiedBy>
  <cp:lastPrinted>2019-02-01T08:43:00Z</cp:lastPrinted>
  <dcterms:modified xmlns:xsi="http://www.w3.org/2001/XMLSchema-instance" xsi:type="dcterms:W3CDTF">2019-02-01T09:21:00Z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nekretnine-LJEŠNJAK.docx)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