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36ff" w14:paraId="29236f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4C59C0">
        <w:rPr>
          <w:rFonts w:hAnsi="Times New Roman" w:ascii="Times New Roman"/>
        </w:rPr>
        <w:t xml:space="preserve">            </w:t>
      </w:r>
      <w:r w:rsidR="00C577A0">
        <w:rPr>
          <w:rFonts w:hAnsi="Times New Roman" w:ascii="Times New Roman"/>
        </w:rPr>
        <w:t xml:space="preserve">     </w:t>
      </w:r>
      <w:r w:rsidRPr="001A1A01">
        <w:rPr>
          <w:rFonts w:hAnsi="Times New Roman" w:ascii="Times New Roman"/>
        </w:rPr>
        <w:t xml:space="preserve"> 3  St-</w:t>
      </w:r>
      <w:r w:rsidR="00C219B6">
        <w:rPr>
          <w:rFonts w:hAnsi="Times New Roman" w:ascii="Times New Roman"/>
        </w:rPr>
        <w:t>6902/16-</w:t>
      </w:r>
      <w:r w:rsidR="000677CB">
        <w:rPr>
          <w:rFonts w:hAnsi="Times New Roman" w:ascii="Times New Roman"/>
        </w:rPr>
        <w:t>26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4C59C0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4C59C0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C577A0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4C59C0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C219B6" w:rsidRPr="00C219B6">
        <w:rPr>
          <w:rFonts w:hAnsi="Times New Roman" w:ascii="Times New Roman"/>
        </w:rPr>
        <w:t>CIVITAS NOVA d.d.</w:t>
      </w:r>
      <w:r w:rsidR="00C219B6">
        <w:rPr>
          <w:rFonts w:hAnsi="Times New Roman" w:ascii="Times New Roman"/>
        </w:rPr>
        <w:t xml:space="preserve"> u stečaju</w:t>
      </w:r>
      <w:r w:rsidR="00C219B6" w:rsidRPr="00C219B6">
        <w:rPr>
          <w:rFonts w:hAnsi="Times New Roman" w:ascii="Times New Roman"/>
        </w:rPr>
        <w:t>, Zagreb, Ulica Crvenog križa 15, OIB: 84586740694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 xml:space="preserve">nakon održanog ispitnog ročišta, </w:t>
      </w:r>
      <w:r w:rsidR="00C219B6">
        <w:rPr>
          <w:rFonts w:hAnsi="Times New Roman" w:ascii="Times New Roman"/>
        </w:rPr>
        <w:t>5</w:t>
      </w:r>
      <w:r w:rsidR="004C59C0">
        <w:rPr>
          <w:rFonts w:hAnsi="Times New Roman" w:ascii="Times New Roman"/>
        </w:rPr>
        <w:t>. 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4C59C0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C219B6">
        <w:rPr>
          <w:rFonts w:hAnsi="Times New Roman" w:ascii="Times New Roman"/>
        </w:rPr>
        <w:t>5</w:t>
      </w:r>
      <w:r w:rsidR="004C59C0">
        <w:rPr>
          <w:rFonts w:hAnsi="Times New Roman" w:ascii="Times New Roman"/>
        </w:rPr>
        <w:t>. lipnja 2018.,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71C06" w:rsidP="00C219B6" w:rsidR="00823B7B">
      <w:pPr>
        <w:ind w:left="360"/>
        <w:rPr>
          <w:rFonts w:hAnsi="Times New Roman" w:ascii="Times New Roman"/>
        </w:rPr>
      </w:pPr>
      <w:r w:rsidRPr="00987DAD">
        <w:rPr>
          <w:rFonts w:hAnsi="Times New Roman" w:ascii="Times New Roman"/>
        </w:rPr>
        <w:tab/>
      </w:r>
    </w:p>
    <w:p w:rsidRDefault="00254774" w:rsidP="00254774" w:rsidR="002547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I.Utvrđene tražbine drugog višeg isplatnog reda:</w:t>
      </w:r>
    </w:p>
    <w:p w:rsidRDefault="00C219B6" w:rsidP="00C219B6" w:rsidR="00C219B6" w:rsidRPr="00C219B6">
      <w:pPr>
        <w:jc w:val="both"/>
        <w:rPr>
          <w:rFonts w:hAnsi="Times New Roman" w:ascii="Times New Roman"/>
        </w:rPr>
      </w:pP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C219B6">
        <w:rPr>
          <w:rFonts w:hAnsi="Times New Roman" w:ascii="Times New Roman"/>
        </w:rPr>
        <w:t>RH, MF, PU, Područni ured Zagreb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C219B6">
        <w:rPr>
          <w:rFonts w:hAnsi="Times New Roman" w:ascii="Times New Roman"/>
        </w:rPr>
        <w:t xml:space="preserve">Zagreb, Avenija Dubrovnik 32, OIB: 18683136487         </w:t>
      </w:r>
      <w:r w:rsidRPr="00C219B6"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 xml:space="preserve">               </w:t>
      </w:r>
      <w:r w:rsidRPr="00C219B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C219B6">
        <w:rPr>
          <w:rFonts w:hAnsi="Times New Roman" w:ascii="Times New Roman"/>
        </w:rPr>
        <w:t>2.558.309,30 kn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C219B6">
        <w:rPr>
          <w:rFonts w:hAnsi="Times New Roman" w:ascii="Times New Roman"/>
        </w:rPr>
        <w:t>GOR-MARK d.o.o.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C219B6">
        <w:rPr>
          <w:rFonts w:hAnsi="Times New Roman" w:ascii="Times New Roman"/>
        </w:rPr>
        <w:t>Zagreb, Jordanovac 117, OIB: 48370831803</w:t>
      </w:r>
      <w:r w:rsidRPr="00C219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</w:t>
      </w:r>
      <w:r w:rsidRPr="00C219B6">
        <w:rPr>
          <w:rFonts w:hAnsi="Times New Roman" w:ascii="Times New Roman"/>
        </w:rPr>
        <w:t>623.643,70 kn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C219B6">
        <w:rPr>
          <w:rFonts w:hAnsi="Times New Roman" w:ascii="Times New Roman"/>
        </w:rPr>
        <w:t>HRVATSKE VODE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C219B6">
        <w:rPr>
          <w:rFonts w:hAnsi="Times New Roman" w:ascii="Times New Roman"/>
        </w:rPr>
        <w:t xml:space="preserve">Zagreb, Ul. grada Vukovara 220, OIB: 28921383001   </w:t>
      </w:r>
      <w:r w:rsidRPr="00C219B6">
        <w:rPr>
          <w:rFonts w:hAnsi="Times New Roman" w:ascii="Times New Roman"/>
        </w:rPr>
        <w:tab/>
        <w:t xml:space="preserve">        </w:t>
      </w:r>
      <w:r>
        <w:rPr>
          <w:rFonts w:hAnsi="Times New Roman" w:ascii="Times New Roman"/>
        </w:rPr>
        <w:t xml:space="preserve">         </w:t>
      </w:r>
      <w:r w:rsidRPr="00C219B6">
        <w:rPr>
          <w:rFonts w:hAnsi="Times New Roman" w:ascii="Times New Roman"/>
        </w:rPr>
        <w:t xml:space="preserve">      30.393,64 kn</w:t>
      </w:r>
    </w:p>
    <w:p w:rsidRDefault="00C219B6" w:rsidP="00C219B6" w:rsidR="00C219B6" w:rsidRPr="00C219B6">
      <w:pPr>
        <w:jc w:val="both"/>
        <w:rPr>
          <w:rFonts w:hAnsi="Times New Roman" w:ascii="Times New Roman"/>
        </w:rPr>
      </w:pP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C219B6">
        <w:rPr>
          <w:rFonts w:hAnsi="Times New Roman" w:ascii="Times New Roman"/>
        </w:rPr>
        <w:t>SKKD d.d.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C219B6">
        <w:rPr>
          <w:rFonts w:hAnsi="Times New Roman" w:ascii="Times New Roman"/>
        </w:rPr>
        <w:t xml:space="preserve">Zagreb, Heinzelova 62 a, OIB: 64406809162 </w:t>
      </w:r>
      <w:r>
        <w:rPr>
          <w:rFonts w:hAnsi="Times New Roman" w:ascii="Times New Roman"/>
        </w:rPr>
        <w:t xml:space="preserve">                              </w:t>
      </w:r>
      <w:r w:rsidRPr="00C219B6">
        <w:rPr>
          <w:rFonts w:hAnsi="Times New Roman" w:ascii="Times New Roman"/>
        </w:rPr>
        <w:t xml:space="preserve">          103.196,52 kn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Pr="00C219B6">
        <w:rPr>
          <w:rFonts w:hAnsi="Times New Roman" w:ascii="Times New Roman"/>
        </w:rPr>
        <w:t xml:space="preserve">ADDIKO BANK d.d. 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C219B6">
        <w:rPr>
          <w:rFonts w:hAnsi="Times New Roman" w:ascii="Times New Roman"/>
        </w:rPr>
        <w:t xml:space="preserve">Zagreb, Slavonska 6, OIB: 14036333877                </w:t>
      </w:r>
      <w:r>
        <w:rPr>
          <w:rFonts w:hAnsi="Times New Roman" w:ascii="Times New Roman"/>
        </w:rPr>
        <w:t xml:space="preserve">                          </w:t>
      </w:r>
      <w:r w:rsidRPr="00C219B6">
        <w:rPr>
          <w:rFonts w:hAnsi="Times New Roman" w:ascii="Times New Roman"/>
        </w:rPr>
        <w:t xml:space="preserve">     380.647,73 kn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C219B6">
        <w:rPr>
          <w:rFonts w:hAnsi="Times New Roman" w:ascii="Times New Roman"/>
        </w:rPr>
        <w:t xml:space="preserve">SIGMA POSLOVODSTVO d.o.o. 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C219B6">
        <w:rPr>
          <w:rFonts w:hAnsi="Times New Roman" w:ascii="Times New Roman"/>
        </w:rPr>
        <w:t xml:space="preserve">Novigrad, Sv. Antona 15, OIB: 21462841905       </w:t>
      </w:r>
      <w:r>
        <w:rPr>
          <w:rFonts w:hAnsi="Times New Roman" w:ascii="Times New Roman"/>
        </w:rPr>
        <w:t xml:space="preserve">                             </w:t>
      </w:r>
      <w:r w:rsidRPr="00C219B6">
        <w:rPr>
          <w:rFonts w:hAnsi="Times New Roman" w:ascii="Times New Roman"/>
        </w:rPr>
        <w:t xml:space="preserve"> 9.494.488,04 kn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7.</w:t>
      </w:r>
      <w:r w:rsidRPr="00C219B6">
        <w:rPr>
          <w:rFonts w:hAnsi="Times New Roman" w:ascii="Times New Roman"/>
        </w:rPr>
        <w:t>HETA Asset Resolution Hrvatska d.o.o.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C219B6">
        <w:rPr>
          <w:rFonts w:hAnsi="Times New Roman" w:ascii="Times New Roman"/>
        </w:rPr>
        <w:t>Zagreb, Slavonska avenija 6a, OIB: 870</w:t>
      </w:r>
      <w:r>
        <w:rPr>
          <w:rFonts w:hAnsi="Times New Roman" w:ascii="Times New Roman"/>
        </w:rPr>
        <w:t xml:space="preserve">64273078                       </w:t>
      </w:r>
      <w:r w:rsidRPr="00C219B6">
        <w:rPr>
          <w:rFonts w:hAnsi="Times New Roman" w:ascii="Times New Roman"/>
        </w:rPr>
        <w:t xml:space="preserve">   127.187.407,64 kn</w:t>
      </w: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</w:p>
    <w:p w:rsidRDefault="00C219B6" w:rsidP="00C219B6" w:rsidR="00C219B6" w:rsidRPr="00C219B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8.</w:t>
      </w:r>
      <w:r w:rsidRPr="00C219B6">
        <w:rPr>
          <w:rFonts w:hAnsi="Times New Roman" w:ascii="Times New Roman"/>
        </w:rPr>
        <w:t xml:space="preserve">GRAD NOVIGRAD-CITTANOVA </w:t>
      </w:r>
    </w:p>
    <w:p w:rsidRDefault="00C219B6" w:rsidP="00C219B6" w:rsidR="00CD02B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C219B6">
        <w:rPr>
          <w:rFonts w:hAnsi="Times New Roman" w:ascii="Times New Roman"/>
        </w:rPr>
        <w:t xml:space="preserve">Novigrad, Veliki trg 1, OIB: 84586740694            </w:t>
      </w:r>
      <w:r>
        <w:rPr>
          <w:rFonts w:hAnsi="Times New Roman" w:ascii="Times New Roman"/>
        </w:rPr>
        <w:t xml:space="preserve">                             </w:t>
      </w:r>
      <w:r w:rsidRPr="00C219B6">
        <w:rPr>
          <w:rFonts w:hAnsi="Times New Roman" w:ascii="Times New Roman"/>
        </w:rPr>
        <w:t>1.101.504,91 kn</w:t>
      </w:r>
    </w:p>
    <w:p w:rsidRDefault="00C219B6" w:rsidP="00C219B6" w:rsidR="00C219B6">
      <w:pPr>
        <w:jc w:val="both"/>
        <w:rPr>
          <w:rFonts w:hAnsi="Times New Roman" w:ascii="Times New Roman"/>
        </w:rPr>
      </w:pPr>
    </w:p>
    <w:p w:rsidRDefault="008E24FC" w:rsidP="002C2DDE" w:rsidR="006F4E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II.Osporena tražbina</w:t>
      </w:r>
      <w:r w:rsidR="00545279">
        <w:rPr>
          <w:rFonts w:hAnsi="Times New Roman" w:ascii="Times New Roman"/>
        </w:rPr>
        <w:t xml:space="preserve"> drugog višeg isplatnog reda:</w:t>
      </w:r>
    </w:p>
    <w:p w:rsidRDefault="00545279" w:rsidP="004B62EB" w:rsidR="00545279">
      <w:pPr>
        <w:ind w:firstLine="708"/>
        <w:jc w:val="both"/>
        <w:rPr>
          <w:rFonts w:hAnsi="Times New Roman" w:ascii="Times New Roman"/>
        </w:rPr>
      </w:pPr>
    </w:p>
    <w:p w:rsidRDefault="00C219B6" w:rsidP="00C219B6" w:rsidR="00C219B6" w:rsidRPr="00C219B6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C219B6">
        <w:rPr>
          <w:rFonts w:hAnsi="Times New Roman" w:ascii="Times New Roman"/>
        </w:rPr>
        <w:t>HEP OPSKRBA d.o.o.</w:t>
      </w:r>
    </w:p>
    <w:p w:rsidRDefault="00C219B6" w:rsidP="00C219B6" w:rsidR="006F4E56">
      <w:pPr>
        <w:jc w:val="both"/>
        <w:rPr>
          <w:rFonts w:hAnsi="Times New Roman" w:ascii="Times New Roman"/>
        </w:rPr>
      </w:pPr>
      <w:r w:rsidRPr="00C219B6"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 xml:space="preserve">   </w:t>
      </w:r>
      <w:r w:rsidRPr="00C219B6">
        <w:rPr>
          <w:rFonts w:hAnsi="Times New Roman" w:ascii="Times New Roman"/>
        </w:rPr>
        <w:t xml:space="preserve"> Zagreb, Ul. grada Vukovara 37, OIB: 63</w:t>
      </w:r>
      <w:r>
        <w:rPr>
          <w:rFonts w:hAnsi="Times New Roman" w:ascii="Times New Roman"/>
        </w:rPr>
        <w:t>073332379</w:t>
      </w:r>
      <w:r>
        <w:rPr>
          <w:rFonts w:hAnsi="Times New Roman" w:ascii="Times New Roman"/>
        </w:rPr>
        <w:tab/>
        <w:t xml:space="preserve">                    </w:t>
      </w:r>
      <w:r w:rsidRPr="00C219B6">
        <w:rPr>
          <w:rFonts w:hAnsi="Times New Roman" w:ascii="Times New Roman"/>
        </w:rPr>
        <w:t xml:space="preserve">     2.844,50 kn</w:t>
      </w:r>
    </w:p>
    <w:p w:rsidRDefault="00CD02B8" w:rsidP="00BE66F7" w:rsidR="00BE66F7" w:rsidRP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</w:t>
      </w:r>
      <w:r w:rsidR="00C219B6">
        <w:rPr>
          <w:rFonts w:hAnsi="Times New Roman" w:ascii="Times New Roman"/>
        </w:rPr>
        <w:t>II</w:t>
      </w:r>
      <w:r w:rsidR="00BE66F7" w:rsidRPr="00BE66F7">
        <w:rPr>
          <w:rFonts w:hAnsi="Times New Roman" w:ascii="Times New Roman"/>
        </w:rPr>
        <w:t>.Vj</w:t>
      </w:r>
      <w:r w:rsidR="008E24FC">
        <w:rPr>
          <w:rFonts w:hAnsi="Times New Roman" w:ascii="Times New Roman"/>
        </w:rPr>
        <w:t>erovnik naveden</w:t>
      </w:r>
      <w:r w:rsidR="00C219B6">
        <w:rPr>
          <w:rFonts w:hAnsi="Times New Roman" w:ascii="Times New Roman"/>
        </w:rPr>
        <w:t xml:space="preserve"> pod točkom II</w:t>
      </w:r>
      <w:r w:rsidR="008E24FC">
        <w:rPr>
          <w:rFonts w:hAnsi="Times New Roman" w:ascii="Times New Roman"/>
        </w:rPr>
        <w:t>. ovog rješenja čija je tražbina</w:t>
      </w:r>
      <w:r w:rsidR="000677CB">
        <w:rPr>
          <w:rFonts w:hAnsi="Times New Roman" w:ascii="Times New Roman"/>
        </w:rPr>
        <w:t xml:space="preserve"> osporen</w:t>
      </w:r>
      <w:r w:rsidR="008E24FC">
        <w:rPr>
          <w:rFonts w:hAnsi="Times New Roman" w:ascii="Times New Roman"/>
        </w:rPr>
        <w:t>a</w:t>
      </w:r>
      <w:r w:rsidR="000677CB">
        <w:rPr>
          <w:rFonts w:hAnsi="Times New Roman" w:ascii="Times New Roman"/>
        </w:rPr>
        <w:t xml:space="preserve"> </w:t>
      </w:r>
      <w:r w:rsidR="00BE66F7" w:rsidRPr="00BE66F7">
        <w:rPr>
          <w:rFonts w:hAnsi="Times New Roman" w:ascii="Times New Roman"/>
        </w:rPr>
        <w:t xml:space="preserve">upućuju se na parnicu 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Obrazloženje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156CE0" w:rsid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 xml:space="preserve">Na ispitnom ročištu održanom </w:t>
      </w:r>
      <w:r w:rsidR="00C219B6">
        <w:rPr>
          <w:rFonts w:hAnsi="Times New Roman" w:ascii="Times New Roman"/>
        </w:rPr>
        <w:t>5</w:t>
      </w:r>
      <w:r w:rsidR="004C59C0">
        <w:rPr>
          <w:rFonts w:hAnsi="Times New Roman" w:ascii="Times New Roman"/>
        </w:rPr>
        <w:t>. lipnja 2018</w:t>
      </w:r>
      <w:r w:rsidRPr="00BE66F7">
        <w:rPr>
          <w:rFonts w:hAnsi="Times New Roman" w:ascii="Times New Roman"/>
        </w:rPr>
        <w:t>. ispitane su sve prijavljene tražbine prema iznosima i redu, a koje su prijavljene u roku. Stečajni upravitelj priznao je tražbin</w:t>
      </w:r>
      <w:r w:rsidR="004C59C0">
        <w:rPr>
          <w:rFonts w:hAnsi="Times New Roman" w:ascii="Times New Roman"/>
        </w:rPr>
        <w:t xml:space="preserve">e </w:t>
      </w:r>
      <w:r w:rsidR="00C219B6">
        <w:rPr>
          <w:rFonts w:hAnsi="Times New Roman" w:ascii="Times New Roman"/>
        </w:rPr>
        <w:t>drugog</w:t>
      </w:r>
      <w:r w:rsidRPr="00BE66F7">
        <w:rPr>
          <w:rFonts w:hAnsi="Times New Roman" w:ascii="Times New Roman"/>
        </w:rPr>
        <w:t xml:space="preserve"> višeg </w:t>
      </w:r>
      <w:r w:rsidR="00CD02B8" w:rsidRPr="00CD02B8">
        <w:rPr>
          <w:rFonts w:hAnsi="Times New Roman" w:ascii="Times New Roman"/>
        </w:rPr>
        <w:t xml:space="preserve">isplatnog </w:t>
      </w:r>
      <w:r w:rsidRPr="00BE66F7">
        <w:rPr>
          <w:rFonts w:hAnsi="Times New Roman" w:ascii="Times New Roman"/>
        </w:rPr>
        <w:t>reda naveden</w:t>
      </w:r>
      <w:r w:rsidR="004C59C0">
        <w:rPr>
          <w:rFonts w:hAnsi="Times New Roman" w:ascii="Times New Roman"/>
        </w:rPr>
        <w:t>e</w:t>
      </w:r>
      <w:r w:rsidR="000677CB">
        <w:rPr>
          <w:rFonts w:hAnsi="Times New Roman" w:ascii="Times New Roman"/>
        </w:rPr>
        <w:t xml:space="preserve"> u točki I. izreke rješenja</w:t>
      </w:r>
      <w:r w:rsidRPr="00BE66F7">
        <w:rPr>
          <w:rFonts w:hAnsi="Times New Roman" w:ascii="Times New Roman"/>
        </w:rPr>
        <w:t>, pa se ist</w:t>
      </w:r>
      <w:r w:rsidR="004C59C0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temeljem odredbe čl. 263. Stečajnog zakona ("Narodne novine" broj 71/15</w:t>
      </w:r>
      <w:r w:rsidR="00F64087">
        <w:rPr>
          <w:rFonts w:hAnsi="Times New Roman" w:ascii="Times New Roman"/>
        </w:rPr>
        <w:t>, 104/17</w:t>
      </w:r>
      <w:r w:rsidRPr="00BE66F7">
        <w:rPr>
          <w:rFonts w:hAnsi="Times New Roman" w:ascii="Times New Roman"/>
        </w:rPr>
        <w:t xml:space="preserve"> - dalje SZ), smatra</w:t>
      </w:r>
      <w:r w:rsidR="00131BF0">
        <w:rPr>
          <w:rFonts w:hAnsi="Times New Roman" w:ascii="Times New Roman"/>
        </w:rPr>
        <w:t>ju</w:t>
      </w:r>
      <w:r w:rsidRPr="00BE66F7">
        <w:rPr>
          <w:rFonts w:hAnsi="Times New Roman" w:ascii="Times New Roman"/>
        </w:rPr>
        <w:t xml:space="preserve"> utvrđen</w:t>
      </w:r>
      <w:r w:rsidR="00131BF0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 xml:space="preserve">m.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7D7B52" w:rsidR="007D7B52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Tražbinu vjerovnika drugog višeg isplatnog reda</w:t>
      </w:r>
      <w:r w:rsidR="007D7B52">
        <w:rPr>
          <w:rFonts w:hAnsi="Times New Roman" w:ascii="Times New Roman"/>
        </w:rPr>
        <w:t xml:space="preserve"> </w:t>
      </w:r>
      <w:r w:rsidR="008E24FC" w:rsidRPr="008E24FC">
        <w:rPr>
          <w:rFonts w:hAnsi="Times New Roman" w:ascii="Times New Roman"/>
        </w:rPr>
        <w:t>HEP OPSKRBA d.o.o., Zagreb, Ul. grada Vukovara 37, OIB: 63073332379</w:t>
      </w:r>
      <w:r w:rsidR="007D7B52" w:rsidRPr="007D7B52">
        <w:rPr>
          <w:rFonts w:hAnsi="Times New Roman" w:ascii="Times New Roman"/>
        </w:rPr>
        <w:t xml:space="preserve">, u iznosu od </w:t>
      </w:r>
      <w:r w:rsidR="008E24FC" w:rsidRPr="008E24FC">
        <w:rPr>
          <w:rFonts w:hAnsi="Times New Roman" w:ascii="Times New Roman"/>
        </w:rPr>
        <w:t>2.844,50 kn</w:t>
      </w:r>
      <w:r w:rsidR="007D7B52" w:rsidRPr="007D7B52">
        <w:rPr>
          <w:rFonts w:hAnsi="Times New Roman" w:ascii="Times New Roman"/>
        </w:rPr>
        <w:t xml:space="preserve">, </w:t>
      </w:r>
      <w:r w:rsidR="007D7B52">
        <w:rPr>
          <w:rFonts w:hAnsi="Times New Roman" w:ascii="Times New Roman"/>
        </w:rPr>
        <w:t xml:space="preserve">stečajni upravitelj je u cijelosti osporio, </w:t>
      </w:r>
      <w:r w:rsidR="007D7B52" w:rsidRPr="007D7B52">
        <w:rPr>
          <w:rFonts w:hAnsi="Times New Roman" w:ascii="Times New Roman"/>
        </w:rPr>
        <w:t xml:space="preserve">budući </w:t>
      </w:r>
      <w:r w:rsidR="00131BF0">
        <w:rPr>
          <w:rFonts w:hAnsi="Times New Roman" w:ascii="Times New Roman"/>
        </w:rPr>
        <w:t xml:space="preserve">je </w:t>
      </w:r>
      <w:r w:rsidR="007D7B52" w:rsidRPr="007D7B52">
        <w:rPr>
          <w:rFonts w:hAnsi="Times New Roman" w:ascii="Times New Roman"/>
        </w:rPr>
        <w:t xml:space="preserve">za </w:t>
      </w:r>
      <w:r w:rsidR="00131BF0">
        <w:rPr>
          <w:rFonts w:hAnsi="Times New Roman" w:ascii="Times New Roman"/>
        </w:rPr>
        <w:t>istu nastupila zastara. V</w:t>
      </w:r>
      <w:r w:rsidR="00131BF0" w:rsidRPr="00131BF0">
        <w:rPr>
          <w:rFonts w:hAnsi="Times New Roman" w:ascii="Times New Roman"/>
        </w:rPr>
        <w:t>jerovnik ne raspolaže ovršnom ispravom.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Slijedom gore navedenog, a vezano za osporen</w:t>
      </w:r>
      <w:r w:rsidR="008E24FC">
        <w:rPr>
          <w:rFonts w:hAnsi="Times New Roman" w:ascii="Times New Roman"/>
        </w:rPr>
        <w:t>u tražbinu</w:t>
      </w:r>
      <w:r w:rsidRPr="00BE66F7">
        <w:rPr>
          <w:rFonts w:hAnsi="Times New Roman" w:ascii="Times New Roman"/>
        </w:rPr>
        <w:t xml:space="preserve"> vjerovnika drug</w:t>
      </w:r>
      <w:r w:rsidR="008E24FC">
        <w:rPr>
          <w:rFonts w:hAnsi="Times New Roman" w:ascii="Times New Roman"/>
        </w:rPr>
        <w:t>og višeg isplatnog reda navedenu pod toč. I</w:t>
      </w:r>
      <w:r w:rsidRPr="00BE66F7">
        <w:rPr>
          <w:rFonts w:hAnsi="Times New Roman" w:ascii="Times New Roman"/>
        </w:rPr>
        <w:t xml:space="preserve">I. rješenja, sud je temeljem odredbe čl. 266. st. 1. i čl. 267. st. 1. SZ-a, odlučio kao u izreci.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 Karlovcu</w:t>
      </w:r>
      <w:r w:rsidR="001C0B1A">
        <w:rPr>
          <w:rFonts w:hAnsi="Times New Roman" w:ascii="Times New Roman"/>
        </w:rPr>
        <w:t xml:space="preserve"> </w:t>
      </w:r>
      <w:r w:rsidR="00FD3220">
        <w:rPr>
          <w:rFonts w:hAnsi="Times New Roman" w:ascii="Times New Roman"/>
        </w:rPr>
        <w:t>5</w:t>
      </w:r>
      <w:r w:rsidR="00131BF0">
        <w:rPr>
          <w:rFonts w:hAnsi="Times New Roman" w:ascii="Times New Roman"/>
        </w:rPr>
        <w:t>. lipnja 2018</w:t>
      </w:r>
      <w:r w:rsidRPr="00BE66F7">
        <w:rPr>
          <w:rFonts w:hAnsi="Times New Roman" w:ascii="Times New Roman"/>
        </w:rPr>
        <w:t>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D4C11" w:rsidR="00BE66F7" w:rsidRP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STEČAJNI SUDAC:</w:t>
      </w:r>
    </w:p>
    <w:p w:rsidRDefault="00BE66F7" w:rsidP="00ED4C11" w:rsid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Vesna Fundurulić Perišin</w:t>
      </w:r>
      <w:r w:rsidR="00657B53">
        <w:rPr>
          <w:rFonts w:hAnsi="Times New Roman" w:ascii="Times New Roman"/>
        </w:rPr>
        <w:t>, v.r.</w:t>
      </w:r>
    </w:p>
    <w:p w:rsidRDefault="00657B53" w:rsidP="00ED4C11" w:rsidR="00657B53">
      <w:pPr>
        <w:jc w:val="right"/>
        <w:rPr>
          <w:rFonts w:hAnsi="Times New Roman" w:ascii="Times New Roman"/>
        </w:rPr>
      </w:pPr>
    </w:p>
    <w:p w:rsidRDefault="00657B53" w:rsidP="00ED4C11" w:rsidR="00657B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57B53" w:rsidP="00ED4C11" w:rsidR="00657B5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57B53" w:rsidP="00ED4C11" w:rsidR="00657B53" w:rsidRPr="00BE66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UPUTA O PRAVNOM LIJEKU:</w:t>
      </w:r>
    </w:p>
    <w:p w:rsidRDefault="00BE66F7" w:rsidP="00ED4C11" w:rsidR="00BE66F7" w:rsidRP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 w:rsidRPr="0087203A">
      <w:pPr>
        <w:jc w:val="both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5C08" w:rsidP="00FB0D58" w:rsidR="00185C08" w:rsidRPr="001A1A01">
      <w:pPr>
        <w:ind w:firstLine="708"/>
        <w:rPr>
          <w:rFonts w:hAnsi="Times New Roman" w:ascii="Times New Roman"/>
        </w:rPr>
      </w:pPr>
    </w:p>
    <w:sectPr w:rsidSect="00C219B6" w:rsidR="00185C08" w:rsidRPr="001A1A01">
      <w:headerReference w:type="default" r:id="rId11"/>
      <w:pgSz w:code="9" w:h="16838" w:w="11906"/>
      <w:pgMar w:gutter="0" w:footer="709" w:header="709" w:left="1418" w:bottom="993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B53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4C59C0" w:rsidRPr="004C59C0">
          <w:rPr>
            <w:rFonts w:hAnsi="Times New Roman" w:ascii="Times New Roman"/>
          </w:rPr>
          <w:t>3  St-</w:t>
        </w:r>
        <w:r w:rsidR="008D0214">
          <w:rPr>
            <w:rFonts w:hAnsi="Times New Roman" w:ascii="Times New Roman"/>
          </w:rPr>
          <w:t>6902/16</w:t>
        </w:r>
        <w:r w:rsidR="00C219B6">
          <w:rPr>
            <w:rFonts w:hAnsi="Times New Roman" w:ascii="Times New Roman"/>
          </w:rPr>
          <w:t>-</w:t>
        </w:r>
        <w:r w:rsidR="008D0214">
          <w:rPr>
            <w:rFonts w:hAnsi="Times New Roman" w:ascii="Times New Roman"/>
          </w:rPr>
          <w:t>26</w:t>
        </w:r>
      </w:p>
      <w:p w:rsidRDefault="00657B53" w:rsidR="0060670C">
        <w:pPr>
          <w:pStyle w:val="Zaglavlje"/>
          <w:jc w:val="center"/>
        </w:pPr>
      </w:p>
    </w:sdtContent>
  </w:sdt>
  <w:p w:rsidRDefault="00657B5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47183F"/>
    <w:multiLevelType w:val="hybridMultilevel"/>
    <w:tmpl w:val="7362D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8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9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14"/>
  </w:num>
  <w:num w:numId="8">
    <w:abstractNumId w:val="5"/>
  </w:num>
  <w:num w:numId="9">
    <w:abstractNumId w:val="12"/>
  </w:num>
  <w:num w:numId="10">
    <w:abstractNumId w:val="16"/>
  </w:num>
  <w:num w:numId="11">
    <w:abstractNumId w:val="9"/>
  </w:num>
  <w:num w:numId="12">
    <w:abstractNumId w:val="2"/>
  </w:num>
  <w:num w:numId="13">
    <w:abstractNumId w:val="15"/>
  </w:num>
  <w:num w:numId="14">
    <w:abstractNumId w:val="13"/>
  </w:num>
  <w:num w:numId="15">
    <w:abstractNumId w:val="11"/>
  </w:num>
  <w:num w:numId="16">
    <w:abstractNumId w:val="10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5E6F"/>
    <w:rsid w:val="00026DB1"/>
    <w:rsid w:val="00042EC5"/>
    <w:rsid w:val="0005705C"/>
    <w:rsid w:val="000677CB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48C8"/>
    <w:rsid w:val="00117232"/>
    <w:rsid w:val="00121605"/>
    <w:rsid w:val="00131BF0"/>
    <w:rsid w:val="00144FF4"/>
    <w:rsid w:val="00156CE0"/>
    <w:rsid w:val="00161BF2"/>
    <w:rsid w:val="00164E08"/>
    <w:rsid w:val="0017507E"/>
    <w:rsid w:val="00175FBE"/>
    <w:rsid w:val="00181C25"/>
    <w:rsid w:val="00185C08"/>
    <w:rsid w:val="00186E0A"/>
    <w:rsid w:val="00187714"/>
    <w:rsid w:val="0019399D"/>
    <w:rsid w:val="001A1A01"/>
    <w:rsid w:val="001B48C1"/>
    <w:rsid w:val="001B6B85"/>
    <w:rsid w:val="001C0B1A"/>
    <w:rsid w:val="001C1992"/>
    <w:rsid w:val="001C2523"/>
    <w:rsid w:val="001D0F25"/>
    <w:rsid w:val="001D53AF"/>
    <w:rsid w:val="00200FA9"/>
    <w:rsid w:val="00210B7B"/>
    <w:rsid w:val="002138AB"/>
    <w:rsid w:val="00215FBF"/>
    <w:rsid w:val="002207BD"/>
    <w:rsid w:val="002246F6"/>
    <w:rsid w:val="00225F10"/>
    <w:rsid w:val="00230F63"/>
    <w:rsid w:val="00241C7D"/>
    <w:rsid w:val="00254774"/>
    <w:rsid w:val="00262423"/>
    <w:rsid w:val="00265FE5"/>
    <w:rsid w:val="002775D1"/>
    <w:rsid w:val="00277787"/>
    <w:rsid w:val="00277D1E"/>
    <w:rsid w:val="002C2259"/>
    <w:rsid w:val="002C2DD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813DA"/>
    <w:rsid w:val="00395F7D"/>
    <w:rsid w:val="003A6A61"/>
    <w:rsid w:val="003A7D08"/>
    <w:rsid w:val="003B6DEA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126F"/>
    <w:rsid w:val="00467E7F"/>
    <w:rsid w:val="0047225D"/>
    <w:rsid w:val="004B62EB"/>
    <w:rsid w:val="004C28B3"/>
    <w:rsid w:val="004C59C0"/>
    <w:rsid w:val="0050375D"/>
    <w:rsid w:val="00514B96"/>
    <w:rsid w:val="0052243E"/>
    <w:rsid w:val="005224CF"/>
    <w:rsid w:val="0052756B"/>
    <w:rsid w:val="00545279"/>
    <w:rsid w:val="00547FD2"/>
    <w:rsid w:val="00571B45"/>
    <w:rsid w:val="00572781"/>
    <w:rsid w:val="005808FA"/>
    <w:rsid w:val="005B3914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57B53"/>
    <w:rsid w:val="006753BD"/>
    <w:rsid w:val="00685855"/>
    <w:rsid w:val="006862D5"/>
    <w:rsid w:val="00695B29"/>
    <w:rsid w:val="006A7CBC"/>
    <w:rsid w:val="006D50C3"/>
    <w:rsid w:val="006F4E56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D7B52"/>
    <w:rsid w:val="007E058A"/>
    <w:rsid w:val="007F50E6"/>
    <w:rsid w:val="007F5C06"/>
    <w:rsid w:val="00801EFD"/>
    <w:rsid w:val="00801F35"/>
    <w:rsid w:val="00813D04"/>
    <w:rsid w:val="008167F1"/>
    <w:rsid w:val="00823B7B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0100"/>
    <w:rsid w:val="00881D90"/>
    <w:rsid w:val="00894A02"/>
    <w:rsid w:val="008A17AF"/>
    <w:rsid w:val="008A2687"/>
    <w:rsid w:val="008B4FFB"/>
    <w:rsid w:val="008C235C"/>
    <w:rsid w:val="008D0214"/>
    <w:rsid w:val="008D0481"/>
    <w:rsid w:val="008E24FC"/>
    <w:rsid w:val="008E3949"/>
    <w:rsid w:val="008F24B2"/>
    <w:rsid w:val="008F4BB1"/>
    <w:rsid w:val="008F5770"/>
    <w:rsid w:val="009449DB"/>
    <w:rsid w:val="0095654D"/>
    <w:rsid w:val="009661A7"/>
    <w:rsid w:val="00966407"/>
    <w:rsid w:val="009701A0"/>
    <w:rsid w:val="00972572"/>
    <w:rsid w:val="00981D12"/>
    <w:rsid w:val="00987DAD"/>
    <w:rsid w:val="00997385"/>
    <w:rsid w:val="009A2968"/>
    <w:rsid w:val="009A6180"/>
    <w:rsid w:val="009B2378"/>
    <w:rsid w:val="009B3948"/>
    <w:rsid w:val="009B5CB7"/>
    <w:rsid w:val="009D733B"/>
    <w:rsid w:val="009E0674"/>
    <w:rsid w:val="009F6249"/>
    <w:rsid w:val="00A03AF9"/>
    <w:rsid w:val="00A06490"/>
    <w:rsid w:val="00A15F4F"/>
    <w:rsid w:val="00A1637D"/>
    <w:rsid w:val="00A1760B"/>
    <w:rsid w:val="00A265B2"/>
    <w:rsid w:val="00A331B7"/>
    <w:rsid w:val="00A402AE"/>
    <w:rsid w:val="00A637B1"/>
    <w:rsid w:val="00A63C25"/>
    <w:rsid w:val="00A70719"/>
    <w:rsid w:val="00A85C1E"/>
    <w:rsid w:val="00A85CC6"/>
    <w:rsid w:val="00A96B27"/>
    <w:rsid w:val="00AA2F3A"/>
    <w:rsid w:val="00AC09A6"/>
    <w:rsid w:val="00AC362F"/>
    <w:rsid w:val="00AE1E7E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BE66F7"/>
    <w:rsid w:val="00C14B0B"/>
    <w:rsid w:val="00C219B6"/>
    <w:rsid w:val="00C27C69"/>
    <w:rsid w:val="00C327CC"/>
    <w:rsid w:val="00C32A75"/>
    <w:rsid w:val="00C46D17"/>
    <w:rsid w:val="00C577A0"/>
    <w:rsid w:val="00C623C1"/>
    <w:rsid w:val="00C84EE2"/>
    <w:rsid w:val="00C90F88"/>
    <w:rsid w:val="00CD02B8"/>
    <w:rsid w:val="00CE408C"/>
    <w:rsid w:val="00CF5826"/>
    <w:rsid w:val="00D11867"/>
    <w:rsid w:val="00D17A0E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11CD7"/>
    <w:rsid w:val="00E35DA4"/>
    <w:rsid w:val="00E4559F"/>
    <w:rsid w:val="00E5782A"/>
    <w:rsid w:val="00E64B06"/>
    <w:rsid w:val="00E90B07"/>
    <w:rsid w:val="00EB65B1"/>
    <w:rsid w:val="00EC64BC"/>
    <w:rsid w:val="00ED4C11"/>
    <w:rsid w:val="00EE219B"/>
    <w:rsid w:val="00EE768C"/>
    <w:rsid w:val="00F0201C"/>
    <w:rsid w:val="00F115F0"/>
    <w:rsid w:val="00F215B8"/>
    <w:rsid w:val="00F45CB5"/>
    <w:rsid w:val="00F64087"/>
    <w:rsid w:val="00F75C06"/>
    <w:rsid w:val="00F834AE"/>
    <w:rsid w:val="00F97311"/>
    <w:rsid w:val="00FB0D58"/>
    <w:rsid w:val="00FB77B4"/>
    <w:rsid w:val="00FD3220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7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B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7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B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6902</izvorni_sadrzaj>
    <derivirana_varijabla naziv="DomainObject.Predmet.Broj_1">6902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St-6902/2016</izvorni_sadrzaj>
    <derivirana_varijabla naziv="DomainObject.Predmet.OznakaBroj_1">St-6902/2016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NOVA d.d. zastupanog po punomoćniku Diego Ban</izvorni_sadrzaj>
    <derivirana_varijabla naziv="DomainObject.Predmet.ProtustrankaFormated_1">  CIVITAS NOVA d.d. zastupanog po punomoćniku Diego Ban</derivirana_varijabla>
  </DomainObject.Predmet.ProtustrankaFormated>
  <DomainObject.Predmet.ProtustrankaFormatedOIB>
    <izvorni_sadrzaj>  CIVITAS NOVA d.d., OIB 84586740694 zastupanog po punomoćniku Diego Ban</izvorni_sadrzaj>
    <derivirana_varijabla naziv="DomainObject.Predmet.ProtustrankaFormatedOIB_1">  CIVITAS NOVA d.d., OIB 84586740694 zastupanog po punomoćniku Diego Ban</derivirana_varijabla>
  </DomainObject.Predmet.ProtustrankaFormatedOIB>
  <DomainObject.Predmet.ProtustrankaFormatedWithAdress>
    <izvorni_sadrzaj> CIVITAS NOVA d.d., Ulica Crvenog križa 15, 10000 Zagreb zastupanog po punomoćniku Diego Ban</izvorni_sadrzaj>
    <derivirana_varijabla naziv="DomainObject.Predmet.ProtustrankaFormatedWithAdress_1"> CIVITAS NOVA d.d., Ulica Crvenog križa 15, 10000 Zagreb zastupanog po punomoćniku Diego Ban</derivirana_varijabla>
  </DomainObject.Predmet.ProtustrankaFormatedWithAdress>
  <DomainObject.Predmet.ProtustrankaFormatedWithAdressOIB>
    <izvorni_sadrzaj> CIVITAS NOVA d.d., OIB 84586740694, Ulica Crvenog križa 15, 10000 Zagreb zastupanog po punomoćniku Diego Ban</izvorni_sadrzaj>
    <derivirana_varijabla naziv="DomainObject.Predmet.ProtustrankaFormatedWithAdressOIB_1"> CIVITAS NOVA d.d., OIB 84586740694, Ulica Crvenog križa 15, 10000 Zagreb zastupanog po punomoćniku Diego Ban</derivirana_varijabla>
  </DomainObject.Predmet.ProtustrankaFormatedWithAdressOIB>
  <DomainObject.Predmet.ProtustrankaWithAdress>
    <izvorni_sadrzaj>CIVITAS NOVA d.d. Ulica Crvenog križa 15, 10000 Zagreb</izvorni_sadrzaj>
    <derivirana_varijabla naziv="DomainObject.Predmet.ProtustrankaWithAdress_1">CIVITAS NOVA d.d. Ulica Crvenog križa 15, 10000 Zagreb</derivirana_varijabla>
  </DomainObject.Predmet.ProtustrankaWithAdress>
  <DomainObject.Predmet.ProtustrankaWithAdressOIB>
    <izvorni_sadrzaj>CIVITAS NOVA d.d., OIB 84586740694, Ulica Crvenog križa 15, 10000 Zagreb</izvorni_sadrzaj>
    <derivirana_varijabla naziv="DomainObject.Predmet.ProtustrankaWithAdressOIB_1">CIVITAS NOVA d.d., OIB 84586740694, Ulica Crvenog križa 15, 10000 Zagreb</derivirana_varijabla>
  </DomainObject.Predmet.ProtustrankaWithAdressOIB>
  <DomainObject.Predmet.ProtustrankaNazivFormated>
    <izvorni_sadrzaj>CIVITAS NOVA d.d.</izvorni_sadrzaj>
    <derivirana_varijabla naziv="DomainObject.Predmet.ProtustrankaNazivFormated_1">CIVITAS NOVA d.d.</derivirana_varijabla>
  </DomainObject.Predmet.ProtustrankaNazivFormated>
  <DomainObject.Predmet.ProtustrankaNazivFormatedOIB>
    <izvorni_sadrzaj>CIVITAS NOVA d.d., OIB 84586740694</izvorni_sadrzaj>
    <derivirana_varijabla naziv="DomainObject.Predmet.ProtustrankaNazivFormatedOIB_1">CIVITAS NOVA d.d., OIB 84586740694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uprava,Područni ured Zagreb; HETA Asset Resolution Hrvatska d.o.o.</izvorni_sadrzaj>
    <derivirana_varijabla naziv="DomainObject.Predmet.StrankaFormated_1">  FINA Regionalni centar Zagreb; RH Ministarstvo financija,Porezna uprava,Područni ured Zagreb; HETA Asset Resolution Hrvatska d.o.o.</derivirana_varijabla>
  </DomainObject.Predmet.StrankaFormated>
  <DomainObject.Predmet.StrankaFormatedOIB>
    <izvorni_sadrzaj>  FINA Regionalni centar Zagreb, OIB 85821130368; RH Ministarstvo financija,Porezna uprava,Područni ured Zagreb, OIB 18683136487; HETA Asset Resolution Hrvatska d.o.o., OIB 87064273078</izvorni_sadrzaj>
    <derivirana_varijabla naziv="DomainObject.Predmet.StrankaFormatedOIB_1">  FINA Regionalni centar Zagreb, OIB 85821130368; RH Ministarstvo financija,Porezna uprava,Područni ured Zagreb, OIB 18683136487; HETA Asset Resolution Hrvatska d.o.o., OIB 87064273078</derivirana_varijabla>
  </DomainObject.Predmet.StrankaFormatedOIB>
  <DomainObject.Predmet.StrankaFormatedWithAdress>
    <izvorni_sadrzaj> FINA Regionalni centar Zagreb, Trg svibanjskih žrtava 1995. 1, 10000 Zagreb; RH Ministarstvo financija,Porezna uprava,Područni ured Zagreb, Katančićeva 5, 10000 Zagreb; HETA Asset Resolution Hrvatska d.o.o., Slavonska avenija 6/a, 10000 Zagreb</izvorni_sadrzaj>
    <derivirana_varijabla naziv="DomainObject.Predmet.StrankaFormatedWithAdress_1"> FINA Regionalni centar Zagreb, Trg svibanjskih žrtava 1995. 1, 10000 Zagreb; RH Ministarstvo financija,Porezna uprava,Područni ured Zagreb, Katančićeva 5, 10000 Zagreb; HETA Asset Resolution Hrvatska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izvorni_sadrzaj>
    <derivirana_varijabla naziv="DomainObject.Predmet.StrankaFormatedWithAdressOIB_1"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derivirana_varijabla>
  </DomainObject.Predmet.StrankaFormatedWithAdressOIB>
  <DomainObject.Predmet.StrankaWithAdress>
    <izvorni_sadrzaj>FINA Regionalni centar Zagreb Trg svibanjskih žrtava 1995. 1,10000 Zagreb,RH Ministarstvo financija,Porezna uprava,Područni ured Zagreb Katančićeva 5,10000 Zagreb,HETA Asset Resolution Hrvatska d.o.o. Slavonska avenija 6/a,10000 Zagreb</izvorni_sadrzaj>
    <derivirana_varijabla naziv="DomainObject.Predmet.StrankaWithAdress_1">FINA Regionalni centar Zagreb Trg svibanjskih žrtava 1995. 1,10000 Zagreb,RH Ministarstvo financija,Porezna uprava,Područni ured Zagreb Katančićeva 5,10000 Zagreb,HETA Asset Resolution Hrvatska d.o.o. Slavonska avenija 6/a,10000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izvorni_sadrzaj>
    <derivirana_varijabla naziv="DomainObject.Predmet.StrankaWithAdressOIB_1"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derivirana_varijabla>
  </DomainObject.Predmet.StrankaWithAdressOIB>
  <DomainObject.Predmet.StrankaNazivFormated>
    <izvorni_sadrzaj>FINA Regionalni centar Zagreb,RH Ministarstvo financija,Porezna uprava,Područni ured Zagreb,HETA Asset Resolution Hrvatska d.o.o.</izvorni_sadrzaj>
    <derivirana_varijabla naziv="DomainObject.Predmet.StrankaNazivFormated_1">FINA Regionalni centar Zagreb,RH Ministarstvo financija,Porezna uprava,Područni ured Zagreb,HETA Asset Resolution Hrvatska d.o.o.</derivirana_varijabla>
  </DomainObject.Predmet.StrankaNazivFormated>
  <DomainObject.Predmet.StrankaNazivFormatedOIB>
    <izvorni_sadrzaj>FINA Regionalni centar Zagreb, OIB 85821130368,RH Ministarstvo financija,Porezna uprava,Područni ured Zagreb, OIB 18683136487,HETA Asset Resolution Hrvatska d.o.o., OIB 87064273078</izvorni_sadrzaj>
    <derivirana_varijabla naziv="DomainObject.Predmet.StrankaNazivFormatedOIB_1">FINA Regionalni centar Zagreb, OIB 85821130368,RH Ministarstvo financija,Porezna uprava,Područni ured Zagreb, OIB 18683136487,HETA Asset Resolution Hrvatska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Formated_1">
      <item>FINA Regionalni centar Zagreb</item>
      <item>RH Ministarstvo financija,Porezna uprava,Područni ured Zagreb</item>
      <item>HETA Asset Resolution Hrvatska d.o.o.</item>
    </derivirana_varijabla>
  </DomainObject.Predmet.StrankaListFormated>
  <DomainObject.Predmet.StrankaList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NazivFormated_1">
      <item>FINA Regionalni centar Zagreb</item>
      <item>RH Ministarstvo financija,Porezna uprava,Područni ured Zagreb</item>
      <item>HETA Asset Resolution Hrvatska d.o.o.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Naziv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NazivFormatedOIB>
  <DomainObject.Predmet.ProtuStrankaListFormated>
    <izvorni_sadrzaj>
      <item>CIVITAS NOVA d.d. zastupanog po punomoćniku Diego Ban</item>
    </izvorni_sadrzaj>
    <derivirana_varijabla naziv="DomainObject.Predmet.ProtuStrankaListFormated_1">
      <item>CIVITAS NOVA d.d. zastupanog po punomoćniku Diego Ban</item>
    </derivirana_varijabla>
  </DomainObject.Predmet.ProtuStrankaListFormated>
  <DomainObject.Predmet.ProtuStrankaListFormatedOIB>
    <izvorni_sadrzaj>
      <item>CIVITAS NOVA d.d., OIB 84586740694 zastupanog po punomoćniku Diego Ban</item>
    </izvorni_sadrzaj>
    <derivirana_varijabla naziv="DomainObject.Predmet.ProtuStrankaListFormatedOIB_1">
      <item>CIVITAS NOVA d.d., OIB 84586740694 zastupanog po punomoćniku Diego Ban</item>
    </derivirana_varijabla>
  </DomainObject.Predmet.ProtuStrankaListFormatedOIB>
  <DomainObject.Predmet.ProtuStrankaListFormatedWithAdress>
    <izvorni_sadrzaj>
      <item>CIVITAS NOVA d.d., Ulica Crvenog križa 15, 10000 Zagreb zastupanog po punomoćniku Diego Ban</item>
    </izvorni_sadrzaj>
    <derivirana_varijabla naziv="DomainObject.Predmet.ProtuStrankaListFormatedWithAdress_1">
      <item>CIVITAS NOVA d.d., Ulica Crvenog križa 15, 10000 Zagreb zastupanog po punomoćniku Diego Ban</item>
    </derivirana_varijabla>
  </DomainObject.Predmet.ProtuStrankaListFormatedWithAdress>
  <DomainObject.Predmet.ProtuStrankaListFormatedWithAdressOIB>
    <izvorni_sadrzaj>
      <item>CIVITAS NOVA d.d., OIB 84586740694, Ulica Crvenog križa 15, 10000 Zagreb zastupanog po punomoćniku Diego Ban</item>
    </izvorni_sadrzaj>
    <derivirana_varijabla naziv="DomainObject.Predmet.ProtuStrankaListFormatedWithAdressOIB_1">
      <item>CIVITAS NOVA d.d., OIB 84586740694, Ulica Crvenog križa 15, 10000 Zagreb zastupanog po punomoćniku Diego Ban</item>
    </derivirana_varijabla>
  </DomainObject.Predmet.ProtuStrankaListFormatedWithAdressOIB>
  <DomainObject.Predmet.ProtuStrankaListNazivFormated>
    <izvorni_sadrzaj>
      <item>CIVITAS NOVA d.d.</item>
    </izvorni_sadrzaj>
    <derivirana_varijabla naziv="DomainObject.Predmet.ProtuStrankaListNazivFormated_1">
      <item>CIVITAS NOVA d.d.</item>
    </derivirana_varijabla>
  </DomainObject.Predmet.ProtuStrankaListNazivFormated>
  <DomainObject.Predmet.ProtuStrankaListNazivFormatedOIB>
    <izvorni_sadrzaj>
      <item>CIVITAS NOVA d.d., OIB 84586740694</item>
    </izvorni_sadrzaj>
    <derivirana_varijabla naziv="DomainObject.Predmet.ProtuStrankaListNazivFormatedOIB_1">
      <item>CIVITAS NOVA d.d., OIB 84586740694</item>
    </derivirana_varijabla>
  </DomainObject.Predmet.ProtuStrankaListNazivFormatedOIB>
  <DomainObject.Predmet.OstaliListFormated>
    <izvorni_sadrzaj>
      <item>Diego Ban punomoćnik sudionika u postupku CIVITAS NOVA d.d.</item>
      <item>IGOR PAULIĆ</item>
      <item>Milica Bačkonja</item>
    </izvorni_sadrzaj>
    <derivirana_varijabla naziv="DomainObject.Predmet.OstaliListFormated_1">
      <item>Diego Ban punomoćnik sudionika u postupku CIVITAS NOVA d.d.</item>
      <item>IGOR PAULIĆ</item>
      <item>Milica Bačkonja</item>
    </derivirana_varijabla>
  </DomainObject.Predmet.OstaliListFormated>
  <DomainObject.Predmet.OstaliListFormatedOIB>
    <izvorni_sadrzaj>
      <item>Diego Ban, OIB 76678635456 punomoćnik sudionika u postupku CIVITAS NOVA d.d.</item>
      <item>IGOR PAULIĆ, OIB 51857426908</item>
      <item>Milica Bačkonja</item>
    </izvorni_sadrzaj>
    <derivirana_varijabla naziv="DomainObject.Predmet.OstaliListFormatedOIB_1">
      <item>Diego Ban, OIB 76678635456 punomoćnik sudionika u postupku CIVITAS NOVA d.d.</item>
      <item>IGOR PAULIĆ, OIB 51857426908</item>
      <item>Milica Bačkonja</item>
    </derivirana_varijabla>
  </DomainObject.Predmet.OstaliListFormatedOIB>
  <DomainObject.Predmet.OstaliListFormatedWithAdress>
    <izvorni_sadrzaj>
      <item>Diego Ban, Orešje 47f, 10000 Zagreb punomoćnik sudionika u postupku CIVITAS NOVA d.d.</item>
      <item>IGOR PAULIĆ, Šenoina 19, 10000 Zagreb</item>
      <item>Milica Bačkonja, Ul. Republike Austrije 17/1, 10000 Zagreb</item>
    </izvorni_sadrzaj>
    <derivirana_varijabla naziv="DomainObject.Predmet.OstaliListFormatedWithAdress_1">
      <item>Diego Ban, Orešje 47f, 10000 Zagreb punomoćnik sudionika u postupku CIVITAS NOVA d.d.</item>
      <item>IGOR PAULIĆ, Šenoina 19, 10000 Zagreb</item>
      <item>Milica Bačkonja, Ul. Republike Austrije 17/1, 10000 Zagreb</item>
    </derivirana_varijabla>
  </DomainObject.Predmet.OstaliListFormatedWithAdress>
  <DomainObject.Predmet.OstaliListFormatedWithAdressOIB>
    <izvorni_sadrzaj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izvorni_sadrzaj>
    <derivirana_varijabla naziv="DomainObject.Predmet.OstaliListFormatedWithAdressOIB_1"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derivirana_varijabla>
  </DomainObject.Predmet.OstaliListFormatedWithAdressOIB>
  <DomainObject.Predmet.OstaliListNazivFormated>
    <izvorni_sadrzaj>
      <item>Diego Ban</item>
      <item>IGOR PAULIĆ</item>
      <item>Milica Bačkonja</item>
    </izvorni_sadrzaj>
    <derivirana_varijabla naziv="DomainObject.Predmet.OstaliListNazivFormated_1">
      <item>Diego Ban</item>
      <item>IGOR PAULIĆ</item>
      <item>Milica Bačkonja</item>
    </derivirana_varijabla>
  </DomainObject.Predmet.OstaliListNazivFormated>
  <DomainObject.Predmet.OstaliListNazivFormatedOIB>
    <izvorni_sadrzaj>
      <item>Diego Ban, OIB 76678635456</item>
      <item>IGOR PAULIĆ, OIB 51857426908</item>
      <item>Milica Bačkonja</item>
    </izvorni_sadrzaj>
    <derivirana_varijabla naziv="DomainObject.Predmet.OstaliListNazivFormatedOIB_1">
      <item>Diego Ban, OIB 76678635456</item>
      <item>IGOR PAULIĆ, OIB 51857426908</item>
      <item>Milica Bačkonja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CIVITAS NOVA d.d.</izvorni_sadrzaj>
    <derivirana_varijabla naziv="DomainObject.Predmet.ProtustrankaIDrugi_1">CIVITAS NOVA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CIVITAS NOVA d.d., OIB 84586740694, Ulica Crvenog križa 15, 10000 Zagreb</izvorni_sadrzaj>
    <derivirana_varijabla naziv="DomainObject.Predmet.ProtustrankaIDrugiAdressOIB_1">CIVITAS NOVA d.d., OIB 84586740694, Ulica Crvenog križa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izvorni_sadrzaj>
    <derivirana_varijabla naziv="DomainObject.Predmet.SudioniciListNaziv_1"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izvorni_sadrzaj>
    <derivirana_varijabla naziv="DomainObject.Predmet.SudioniciListAdressOIB_1"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87064273078</item>
      <item>, OIB 84586740694</item>
      <item>, OIB 76678635456</item>
      <item>, OIB 51857426908</item>
      <item>, OIB null</item>
    </izvorni_sadrzaj>
    <derivirana_varijabla naziv="DomainObject.Predmet.SudioniciListNazivOIB_1">
      <item>, OIB 85821130368</item>
      <item>, OIB 18683136487</item>
      <item>, OIB 87064273078</item>
      <item>, OIB 84586740694</item>
      <item>, OIB 76678635456</item>
      <item>, OIB 51857426908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BD848-DDAF-4D3F-AFE6-0D62BE7FD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2610</properties:Characters>
  <properties:Lines>95</properties:Lines>
  <properties:Paragraphs>42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2018-06-05T08:18:00Z</dcterms:created>
  <dc:creator>Gordana Grčić</dc:creator>
  <cp:lastModifiedBy>Žana Livaja</cp:lastModifiedBy>
  <cp:lastPrinted>2017-04-03T09:57:00Z</cp:lastPrinted>
  <dcterms:modified xmlns:xsi="http://www.w3.org/2001/XMLSchema-instance" xsi:type="dcterms:W3CDTF">2018-06-05T11:27:00Z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--St-6902-16--utvrđene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