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d0061" w14:paraId="c9d0061" w:rsidRDefault="00832F5D" w:rsidP="00EA5504" w:rsidR="00FE3EAA" w:rsidRPr="00AA2C93">
      <w:pPr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AA2C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A2C93">
      <w:pPr>
        <w:rPr>
          <w:rFonts w:hAnsi="Times New Roman" w:ascii="Times New Roman"/>
          <w:szCs w:val="24"/>
        </w:rPr>
      </w:pPr>
      <w:r w:rsidRPr="00AA2C93">
        <w:rPr>
          <w:rFonts w:hAnsi="Times New Roman" w:ascii="Times New Roman"/>
          <w:szCs w:val="24"/>
        </w:rPr>
        <w:t>REPUBLIKA HRVATSKA</w:t>
      </w:r>
    </w:p>
    <w:p w:rsidRDefault="00EA5504" w:rsidP="00EA5504" w:rsidR="00EA5504" w:rsidRPr="00AA2C93">
      <w:pPr>
        <w:rPr>
          <w:rFonts w:hAnsi="Times New Roman" w:ascii="Times New Roman"/>
          <w:szCs w:val="24"/>
        </w:rPr>
      </w:pPr>
      <w:r w:rsidRPr="00AA2C93">
        <w:rPr>
          <w:rFonts w:hAnsi="Times New Roman" w:ascii="Times New Roman"/>
          <w:szCs w:val="24"/>
        </w:rPr>
        <w:t>TRGOVAČKI SUD U ZAGREBU</w:t>
      </w:r>
    </w:p>
    <w:p w:rsidRDefault="00EA5504" w:rsidP="00EA5504" w:rsidR="00EA5504" w:rsidRPr="00AA2C93">
      <w:pPr>
        <w:rPr>
          <w:rFonts w:hAnsi="Times New Roman" w:ascii="Times New Roman"/>
          <w:szCs w:val="24"/>
        </w:rPr>
      </w:pPr>
      <w:r w:rsidRPr="00AA2C93">
        <w:rPr>
          <w:rFonts w:hAnsi="Times New Roman" w:ascii="Times New Roman"/>
          <w:szCs w:val="24"/>
        </w:rPr>
        <w:t>Zagreb,</w:t>
      </w:r>
      <w:r w:rsidR="00B05655" w:rsidRPr="00AA2C93">
        <w:rPr>
          <w:rFonts w:hAnsi="Times New Roman" w:ascii="Times New Roman"/>
          <w:szCs w:val="24"/>
        </w:rPr>
        <w:t xml:space="preserve"> Amruševa 2/II</w:t>
      </w:r>
      <w:r w:rsidR="00B05655" w:rsidRPr="00AA2C93">
        <w:rPr>
          <w:rFonts w:hAnsi="Times New Roman" w:ascii="Times New Roman"/>
          <w:szCs w:val="24"/>
        </w:rPr>
        <w:tab/>
      </w:r>
      <w:r w:rsidR="00B05655" w:rsidRPr="00AA2C93">
        <w:rPr>
          <w:rFonts w:hAnsi="Times New Roman" w:ascii="Times New Roman"/>
          <w:szCs w:val="24"/>
        </w:rPr>
        <w:tab/>
      </w:r>
      <w:r w:rsidR="00B05655" w:rsidRPr="00AA2C93">
        <w:rPr>
          <w:rFonts w:hAnsi="Times New Roman" w:ascii="Times New Roman"/>
          <w:szCs w:val="24"/>
        </w:rPr>
        <w:tab/>
      </w:r>
      <w:r w:rsidR="00B05655" w:rsidRPr="00AA2C93">
        <w:rPr>
          <w:rFonts w:hAnsi="Times New Roman" w:ascii="Times New Roman"/>
          <w:szCs w:val="24"/>
        </w:rPr>
        <w:tab/>
      </w:r>
      <w:r w:rsidR="00B05655" w:rsidRPr="00AA2C93">
        <w:rPr>
          <w:rFonts w:hAnsi="Times New Roman" w:ascii="Times New Roman"/>
          <w:szCs w:val="24"/>
        </w:rPr>
        <w:tab/>
      </w:r>
      <w:r w:rsidR="00B05655" w:rsidRPr="00AA2C93">
        <w:rPr>
          <w:rFonts w:hAnsi="Times New Roman" w:ascii="Times New Roman"/>
          <w:szCs w:val="24"/>
        </w:rPr>
        <w:tab/>
      </w:r>
      <w:r w:rsidR="00B05655" w:rsidRPr="00AA2C93">
        <w:rPr>
          <w:rFonts w:hAnsi="Times New Roman" w:ascii="Times New Roman"/>
          <w:szCs w:val="24"/>
        </w:rPr>
        <w:tab/>
        <w:t>7 St-</w:t>
      </w:r>
      <w:r w:rsidR="00556EE9">
        <w:rPr>
          <w:rFonts w:hAnsi="Times New Roman" w:ascii="Times New Roman"/>
          <w:szCs w:val="24"/>
        </w:rPr>
        <w:t>340/15</w:t>
      </w:r>
    </w:p>
    <w:p w:rsidRDefault="00EA5504" w:rsidP="00EA5504" w:rsidR="00EA5504" w:rsidRPr="00AA2C93">
      <w:pPr>
        <w:rPr>
          <w:rFonts w:hAnsi="Times New Roman" w:ascii="Times New Roman"/>
          <w:szCs w:val="24"/>
        </w:rPr>
      </w:pPr>
    </w:p>
    <w:p w:rsidRDefault="00EA5504" w:rsidP="00EA5504" w:rsidR="00EA5504" w:rsidRPr="00AA2C93">
      <w:pPr>
        <w:jc w:val="center"/>
        <w:rPr>
          <w:rFonts w:hAnsi="Times New Roman" w:ascii="Times New Roman"/>
          <w:szCs w:val="24"/>
        </w:rPr>
      </w:pPr>
      <w:r w:rsidRPr="00AA2C93">
        <w:rPr>
          <w:rFonts w:hAnsi="Times New Roman" w:ascii="Times New Roman"/>
          <w:szCs w:val="24"/>
        </w:rPr>
        <w:t>R E P U B L I K A  H R V A T S K A</w:t>
      </w:r>
    </w:p>
    <w:p w:rsidRDefault="00EA5504" w:rsidP="00EA5504" w:rsidR="00EA5504" w:rsidRPr="00AA2C93">
      <w:pPr>
        <w:jc w:val="center"/>
        <w:rPr>
          <w:rFonts w:hAnsi="Times New Roman" w:ascii="Times New Roman"/>
          <w:szCs w:val="24"/>
        </w:rPr>
      </w:pPr>
      <w:r w:rsidRPr="00AA2C93">
        <w:rPr>
          <w:rFonts w:hAnsi="Times New Roman" w:ascii="Times New Roman"/>
          <w:szCs w:val="24"/>
        </w:rPr>
        <w:t>R J E Š E N J E</w:t>
      </w:r>
    </w:p>
    <w:p w:rsidRDefault="00EA5504" w:rsidP="00EA5504" w:rsidR="00EA5504" w:rsidRPr="00AA2C93">
      <w:pPr>
        <w:jc w:val="center"/>
        <w:rPr>
          <w:rFonts w:hAnsi="Times New Roman" w:ascii="Times New Roman"/>
          <w:szCs w:val="24"/>
        </w:rPr>
      </w:pPr>
    </w:p>
    <w:p w:rsidRDefault="00EA5504" w:rsidP="00EA5504" w:rsidR="00EA5504" w:rsidRPr="00AA2C93">
      <w:pPr>
        <w:jc w:val="both"/>
        <w:rPr>
          <w:rFonts w:hAnsi="Times New Roman" w:ascii="Times New Roman"/>
          <w:szCs w:val="24"/>
        </w:rPr>
      </w:pPr>
      <w:r w:rsidRPr="00AA2C93">
        <w:rPr>
          <w:rFonts w:hAnsi="Times New Roman" w:ascii="Times New Roman"/>
          <w:szCs w:val="24"/>
        </w:rPr>
        <w:tab/>
      </w:r>
      <w:r w:rsidR="00042274" w:rsidRPr="00AA2C93">
        <w:rPr>
          <w:rFonts w:hAnsi="Times New Roman" w:ascii="Times New Roman"/>
          <w:szCs w:val="24"/>
        </w:rPr>
        <w:t>Trgovački sud u Zagrebu po sucu toga suda Vesni Malenica kao stečajnom sucu po prijedlogu predlagatelja</w:t>
      </w:r>
      <w:r w:rsidR="00AA2C93" w:rsidRPr="00AA2C93">
        <w:rPr>
          <w:rFonts w:hAnsi="Times New Roman" w:ascii="Times New Roman"/>
          <w:szCs w:val="24"/>
        </w:rPr>
        <w:t xml:space="preserve"> </w:t>
      </w:r>
      <w:r w:rsidR="00556EE9">
        <w:rPr>
          <w:rFonts w:hAnsi="Times New Roman" w:ascii="Times New Roman"/>
          <w:szCs w:val="24"/>
        </w:rPr>
        <w:t xml:space="preserve">Željka Plivalić iz Zagreba, Antuna Štrbana 4, OIB 33632020547, </w:t>
      </w:r>
      <w:r w:rsidR="00042274" w:rsidRPr="00AA2C93">
        <w:rPr>
          <w:rFonts w:hAnsi="Times New Roman" w:ascii="Times New Roman"/>
          <w:szCs w:val="24"/>
        </w:rPr>
        <w:t xml:space="preserve"> radi prijedloga za otvaranje stečajnog postupka nad dužnikom </w:t>
      </w:r>
      <w:r w:rsidR="00556EE9">
        <w:rPr>
          <w:rFonts w:hAnsi="Times New Roman" w:ascii="Times New Roman"/>
          <w:szCs w:val="24"/>
        </w:rPr>
        <w:t>URBAN KONCEPT d. o. o., Donji Stupnik, Ledinska ulica 35, OIB 46182382374, 23. studenog 2015.</w:t>
      </w:r>
    </w:p>
    <w:p w:rsidRDefault="00BE1823" w:rsidP="00BE1823" w:rsidR="00BE1823" w:rsidRPr="00AA2C93">
      <w:pPr>
        <w:jc w:val="both"/>
        <w:rPr>
          <w:rFonts w:hAnsi="Times New Roman" w:ascii="Times New Roman"/>
          <w:szCs w:val="24"/>
          <w:lang w:val="pl-PL"/>
        </w:rPr>
      </w:pPr>
    </w:p>
    <w:p w:rsidRDefault="00BE1823" w:rsidP="00BE1823" w:rsidR="00BE1823" w:rsidRPr="00AA2C93">
      <w:pPr>
        <w:jc w:val="center"/>
        <w:rPr>
          <w:rFonts w:hAnsi="Times New Roman" w:ascii="Times New Roman"/>
          <w:szCs w:val="24"/>
          <w:lang w:val="pl-PL"/>
        </w:rPr>
      </w:pPr>
      <w:r w:rsidRPr="00AA2C93">
        <w:rPr>
          <w:rFonts w:hAnsi="Times New Roman" w:ascii="Times New Roman"/>
          <w:szCs w:val="24"/>
          <w:lang w:val="pl-PL"/>
        </w:rPr>
        <w:t>r i j e š i o  j e</w:t>
      </w:r>
    </w:p>
    <w:p w:rsidRDefault="00BE1823" w:rsidP="00BE1823" w:rsidR="00BE1823" w:rsidRPr="00AA2C93">
      <w:pPr>
        <w:jc w:val="both"/>
        <w:rPr>
          <w:rFonts w:hAnsi="Times New Roman" w:ascii="Times New Roman"/>
          <w:szCs w:val="24"/>
          <w:lang w:val="pl-PL"/>
        </w:rPr>
      </w:pPr>
    </w:p>
    <w:p w:rsidRDefault="00411CE7" w:rsidP="00411CE7" w:rsidR="00DB10F1" w:rsidRPr="00AA2C93">
      <w:pPr>
        <w:jc w:val="both"/>
        <w:rPr>
          <w:rFonts w:hAnsi="Times New Roman" w:ascii="Times New Roman"/>
          <w:szCs w:val="24"/>
          <w:lang w:val="pl-PL"/>
        </w:rPr>
      </w:pPr>
      <w:r w:rsidRPr="00AA2C93">
        <w:rPr>
          <w:rFonts w:hAnsi="Times New Roman" w:ascii="Times New Roman"/>
          <w:szCs w:val="24"/>
          <w:lang w:val="pl-PL"/>
        </w:rPr>
        <w:tab/>
      </w:r>
      <w:r w:rsidR="00BE1823" w:rsidRPr="00AA2C93">
        <w:rPr>
          <w:rFonts w:hAnsi="Times New Roman" w:ascii="Times New Roman"/>
          <w:szCs w:val="24"/>
          <w:lang w:val="pl-PL"/>
        </w:rPr>
        <w:t>1. Pokreće se prethodni postupak radi utvrđivanja uvjeta za otvaranje stečajnog postupka nad dužnikom</w:t>
      </w:r>
      <w:r w:rsidR="001031FC" w:rsidRPr="00AA2C93">
        <w:rPr>
          <w:rFonts w:hAnsi="Times New Roman" w:ascii="Times New Roman"/>
          <w:szCs w:val="24"/>
          <w:lang w:val="pl-PL"/>
        </w:rPr>
        <w:t xml:space="preserve"> </w:t>
      </w:r>
      <w:r w:rsidR="00556EE9">
        <w:rPr>
          <w:rFonts w:hAnsi="Times New Roman" w:ascii="Times New Roman"/>
          <w:szCs w:val="24"/>
        </w:rPr>
        <w:t>URBAN KONCEPT d. o. o., Donji Stupnik, Ledinska ulica 35, OIB 46182382374</w:t>
      </w:r>
      <w:r w:rsidR="00AB33A5" w:rsidRPr="00AA2C93">
        <w:rPr>
          <w:rFonts w:hAnsi="Times New Roman" w:ascii="Times New Roman"/>
          <w:szCs w:val="24"/>
          <w:lang w:val="pl-PL"/>
        </w:rPr>
        <w:t>.</w:t>
      </w:r>
    </w:p>
    <w:p w:rsidRDefault="00411CE7" w:rsidP="00411CE7" w:rsidR="00BE1823" w:rsidRPr="00AA2C93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pl-PL"/>
        </w:rPr>
      </w:pPr>
      <w:r w:rsidRPr="00AA2C93">
        <w:rPr>
          <w:rFonts w:hAnsi="Times New Roman" w:ascii="Times New Roman"/>
          <w:szCs w:val="24"/>
          <w:lang w:val="pl-PL"/>
        </w:rPr>
        <w:tab/>
      </w:r>
      <w:r w:rsidR="00832F5D" w:rsidRPr="00AA2C93">
        <w:rPr>
          <w:rFonts w:hAnsi="Times New Roman" w:ascii="Times New Roman"/>
          <w:szCs w:val="24"/>
          <w:lang w:val="pl-PL"/>
        </w:rPr>
        <w:t>2</w:t>
      </w:r>
      <w:r w:rsidR="00BE1823" w:rsidRPr="00AA2C93">
        <w:rPr>
          <w:rFonts w:hAnsi="Times New Roman" w:ascii="Times New Roman"/>
          <w:szCs w:val="24"/>
          <w:lang w:val="pl-PL"/>
        </w:rPr>
        <w:t>. Određuje se ročište radi izjašnjenja o</w:t>
      </w:r>
      <w:r w:rsidR="0066714E" w:rsidRPr="00AA2C93">
        <w:rPr>
          <w:rFonts w:hAnsi="Times New Roman" w:ascii="Times New Roman"/>
          <w:szCs w:val="24"/>
          <w:lang w:val="pl-PL"/>
        </w:rPr>
        <w:t xml:space="preserve"> </w:t>
      </w:r>
      <w:r w:rsidR="00BE1823" w:rsidRPr="00AA2C93">
        <w:rPr>
          <w:rFonts w:hAnsi="Times New Roman" w:ascii="Times New Roman"/>
          <w:szCs w:val="24"/>
          <w:lang w:val="pl-PL"/>
        </w:rPr>
        <w:t xml:space="preserve"> prijedlogu za dan </w:t>
      </w:r>
      <w:r w:rsidR="00EB1805">
        <w:rPr>
          <w:rFonts w:hAnsi="Times New Roman" w:ascii="Times New Roman"/>
          <w:szCs w:val="24"/>
          <w:lang w:val="pl-PL"/>
        </w:rPr>
        <w:t>27</w:t>
      </w:r>
      <w:r w:rsidR="00832F5D" w:rsidRPr="00AA2C93">
        <w:rPr>
          <w:rFonts w:hAnsi="Times New Roman" w:ascii="Times New Roman"/>
          <w:szCs w:val="24"/>
          <w:lang w:val="pl-PL"/>
        </w:rPr>
        <w:t xml:space="preserve">. </w:t>
      </w:r>
      <w:r w:rsidR="00556EE9">
        <w:rPr>
          <w:rFonts w:hAnsi="Times New Roman" w:ascii="Times New Roman"/>
          <w:szCs w:val="24"/>
          <w:lang w:val="pl-PL"/>
        </w:rPr>
        <w:t>siječanj 2016</w:t>
      </w:r>
      <w:r w:rsidR="007975E5" w:rsidRPr="00AA2C93">
        <w:rPr>
          <w:rFonts w:hAnsi="Times New Roman" w:ascii="Times New Roman"/>
          <w:szCs w:val="24"/>
          <w:lang w:val="pl-PL"/>
        </w:rPr>
        <w:t xml:space="preserve">. u </w:t>
      </w:r>
      <w:r w:rsidR="00EB1805">
        <w:rPr>
          <w:rFonts w:hAnsi="Times New Roman" w:ascii="Times New Roman"/>
          <w:szCs w:val="24"/>
          <w:lang w:val="pl-PL"/>
        </w:rPr>
        <w:t>9,30</w:t>
      </w:r>
      <w:r w:rsidR="00B05655" w:rsidRPr="00AA2C93">
        <w:rPr>
          <w:rFonts w:hAnsi="Times New Roman" w:ascii="Times New Roman"/>
          <w:szCs w:val="24"/>
          <w:lang w:val="pl-PL"/>
        </w:rPr>
        <w:t xml:space="preserve"> sati,</w:t>
      </w:r>
      <w:r w:rsidR="00BE1823" w:rsidRPr="00AA2C93">
        <w:rPr>
          <w:rFonts w:hAnsi="Times New Roman" w:ascii="Times New Roman"/>
          <w:szCs w:val="24"/>
          <w:lang w:val="pl-PL"/>
        </w:rPr>
        <w:t xml:space="preserve"> u zgradi ovog suda Zagreb, Petrinjska 8, II. kat </w:t>
      </w:r>
      <w:r w:rsidR="00EA5504" w:rsidRPr="00AA2C93">
        <w:rPr>
          <w:rFonts w:hAnsi="Times New Roman" w:ascii="Times New Roman"/>
          <w:szCs w:val="24"/>
          <w:lang w:val="pl-PL"/>
        </w:rPr>
        <w:t>soba 93</w:t>
      </w:r>
      <w:r w:rsidR="00BE1823" w:rsidRPr="00AA2C93">
        <w:rPr>
          <w:rFonts w:hAnsi="Times New Roman" w:ascii="Times New Roman"/>
          <w:szCs w:val="24"/>
          <w:lang w:val="pl-PL"/>
        </w:rPr>
        <w:t xml:space="preserve"> na koje se pozivaju dostavom </w:t>
      </w:r>
      <w:r w:rsidR="00042274" w:rsidRPr="00AA2C93">
        <w:rPr>
          <w:rFonts w:hAnsi="Times New Roman" w:ascii="Times New Roman"/>
          <w:szCs w:val="24"/>
          <w:lang w:val="pl-PL"/>
        </w:rPr>
        <w:t xml:space="preserve"> </w:t>
      </w:r>
      <w:r w:rsidR="00BE1823" w:rsidRPr="00AA2C93">
        <w:rPr>
          <w:rFonts w:hAnsi="Times New Roman" w:ascii="Times New Roman"/>
          <w:szCs w:val="24"/>
          <w:lang w:val="pl-PL"/>
        </w:rPr>
        <w:t>ovog rješenja:</w:t>
      </w:r>
    </w:p>
    <w:p w:rsidRDefault="00BE1823" w:rsidP="00411CE7" w:rsidR="00BE1823" w:rsidRPr="00AA2C93">
      <w:pPr>
        <w:jc w:val="both"/>
        <w:rPr>
          <w:rFonts w:hAnsi="Times New Roman" w:ascii="Times New Roman"/>
          <w:szCs w:val="24"/>
          <w:lang w:val="pl-PL"/>
        </w:rPr>
      </w:pPr>
      <w:r w:rsidRPr="00AA2C93">
        <w:rPr>
          <w:rFonts w:hAnsi="Times New Roman" w:ascii="Times New Roman"/>
          <w:szCs w:val="24"/>
          <w:lang w:val="pl-PL"/>
        </w:rPr>
        <w:tab/>
      </w:r>
      <w:r w:rsidRPr="00AA2C93">
        <w:rPr>
          <w:rFonts w:hAnsi="Times New Roman" w:ascii="Times New Roman"/>
          <w:szCs w:val="24"/>
          <w:lang w:val="sv-SE"/>
        </w:rPr>
        <w:t xml:space="preserve">- </w:t>
      </w:r>
      <w:r w:rsidR="00B05655" w:rsidRPr="00AA2C93">
        <w:rPr>
          <w:rFonts w:hAnsi="Times New Roman" w:ascii="Times New Roman"/>
          <w:szCs w:val="24"/>
          <w:lang w:val="sv-SE"/>
        </w:rPr>
        <w:t xml:space="preserve">predlagatelj </w:t>
      </w:r>
      <w:r w:rsidR="00556EE9">
        <w:rPr>
          <w:rFonts w:hAnsi="Times New Roman" w:ascii="Times New Roman"/>
          <w:szCs w:val="24"/>
          <w:lang w:val="sv-SE"/>
        </w:rPr>
        <w:t>Željka Plivalić</w:t>
      </w:r>
    </w:p>
    <w:p w:rsidRDefault="00556EE9" w:rsidP="00411CE7" w:rsidR="00BE1823" w:rsidRPr="00AA2C9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sv-SE"/>
        </w:rPr>
        <w:tab/>
      </w:r>
      <w:r w:rsidR="00BE1823" w:rsidRPr="00AA2C93">
        <w:rPr>
          <w:rFonts w:hAnsi="Times New Roman" w:ascii="Times New Roman"/>
          <w:szCs w:val="24"/>
          <w:lang w:val="sv-SE"/>
        </w:rPr>
        <w:t xml:space="preserve">- </w:t>
      </w:r>
      <w:r w:rsidR="00B05655" w:rsidRPr="00AA2C93">
        <w:rPr>
          <w:rFonts w:hAnsi="Times New Roman" w:ascii="Times New Roman"/>
          <w:szCs w:val="24"/>
          <w:lang w:val="sv-SE"/>
        </w:rPr>
        <w:t xml:space="preserve">dužnik </w:t>
      </w:r>
      <w:r>
        <w:rPr>
          <w:rFonts w:hAnsi="Times New Roman" w:ascii="Times New Roman"/>
          <w:szCs w:val="24"/>
        </w:rPr>
        <w:t>URBAN KONCEPT</w:t>
      </w:r>
      <w:r w:rsidR="00AA2C93" w:rsidRPr="00AA2C93">
        <w:rPr>
          <w:rFonts w:hAnsi="Times New Roman" w:ascii="Times New Roman"/>
          <w:szCs w:val="24"/>
        </w:rPr>
        <w:t xml:space="preserve"> </w:t>
      </w:r>
      <w:r w:rsidR="00832F5D" w:rsidRPr="00AA2C93">
        <w:rPr>
          <w:rFonts w:hAnsi="Times New Roman" w:ascii="Times New Roman"/>
          <w:szCs w:val="24"/>
        </w:rPr>
        <w:t>d. o. o.</w:t>
      </w:r>
    </w:p>
    <w:p w:rsidRDefault="00556EE9" w:rsidP="00411CE7" w:rsidR="0004227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042274" w:rsidRPr="00AA2C93">
        <w:rPr>
          <w:rFonts w:hAnsi="Times New Roman" w:ascii="Times New Roman"/>
          <w:szCs w:val="24"/>
        </w:rPr>
        <w:t xml:space="preserve">- zakonski zastupnik dužnika </w:t>
      </w:r>
      <w:r>
        <w:rPr>
          <w:rFonts w:hAnsi="Times New Roman" w:ascii="Times New Roman"/>
          <w:szCs w:val="24"/>
        </w:rPr>
        <w:t>Boris Kordić</w:t>
      </w:r>
    </w:p>
    <w:p w:rsidRDefault="00556EE9" w:rsidP="00411CE7" w:rsidR="00556EE9" w:rsidRPr="00AA2C93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- privremeni stečajni upravitelj Milorad Zajkovski</w:t>
      </w:r>
    </w:p>
    <w:p w:rsidRDefault="00BE1823" w:rsidP="009807F3" w:rsidR="00BE1823" w:rsidRPr="00AA2C93">
      <w:pPr>
        <w:ind w:right="708" w:left="709"/>
        <w:jc w:val="both"/>
        <w:rPr>
          <w:rFonts w:hAnsi="Times New Roman" w:ascii="Times New Roman"/>
          <w:szCs w:val="24"/>
        </w:rPr>
      </w:pPr>
      <w:r w:rsidRPr="00AA2C93">
        <w:rPr>
          <w:rFonts w:hAnsi="Times New Roman" w:ascii="Times New Roman"/>
          <w:szCs w:val="24"/>
          <w:lang w:val="sv-SE"/>
        </w:rPr>
        <w:tab/>
      </w:r>
      <w:r w:rsidRPr="00AA2C93">
        <w:rPr>
          <w:rFonts w:hAnsi="Times New Roman" w:ascii="Times New Roman"/>
          <w:szCs w:val="24"/>
          <w:lang w:val="sv-SE"/>
        </w:rPr>
        <w:tab/>
      </w:r>
    </w:p>
    <w:p w:rsidRDefault="00BE1823" w:rsidP="00BE1823" w:rsidR="00BE1823" w:rsidRPr="00AA2C93">
      <w:pPr>
        <w:jc w:val="center"/>
        <w:rPr>
          <w:rFonts w:hAnsi="Times New Roman" w:ascii="Times New Roman"/>
          <w:szCs w:val="24"/>
          <w:lang w:val="pl-PL"/>
        </w:rPr>
      </w:pPr>
      <w:r w:rsidRPr="00AA2C93">
        <w:rPr>
          <w:rFonts w:hAnsi="Times New Roman" w:ascii="Times New Roman"/>
          <w:szCs w:val="24"/>
          <w:lang w:val="pl-PL"/>
        </w:rPr>
        <w:t>Obrazloženje</w:t>
      </w:r>
    </w:p>
    <w:p w:rsidRDefault="00BE1823" w:rsidP="00BE1823" w:rsidR="00BE1823" w:rsidRPr="00AA2C93">
      <w:pPr>
        <w:jc w:val="center"/>
        <w:rPr>
          <w:rFonts w:hAnsi="Times New Roman" w:ascii="Times New Roman"/>
          <w:szCs w:val="24"/>
          <w:lang w:val="pl-PL"/>
        </w:rPr>
      </w:pPr>
    </w:p>
    <w:p w:rsidRDefault="00FA1694" w:rsidP="00AA2C93" w:rsidR="00556EE9">
      <w:pPr>
        <w:ind w:firstLine="708" w:right="3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 xml:space="preserve">Podneskom od </w:t>
      </w:r>
      <w:r w:rsidR="00556EE9">
        <w:rPr>
          <w:rFonts w:hAnsi="Times New Roman" w:ascii="Times New Roman"/>
          <w:szCs w:val="24"/>
          <w:lang w:val="pl-PL"/>
        </w:rPr>
        <w:t xml:space="preserve">12. svibnja 2015. predlagatelj </w:t>
      </w:r>
      <w:r>
        <w:rPr>
          <w:rFonts w:hAnsi="Times New Roman" w:ascii="Times New Roman"/>
          <w:szCs w:val="24"/>
        </w:rPr>
        <w:t xml:space="preserve">je </w:t>
      </w:r>
      <w:r w:rsidR="00556EE9">
        <w:rPr>
          <w:rFonts w:hAnsi="Times New Roman" w:ascii="Times New Roman"/>
          <w:szCs w:val="24"/>
        </w:rPr>
        <w:t xml:space="preserve">podnio </w:t>
      </w:r>
      <w:r>
        <w:rPr>
          <w:rFonts w:hAnsi="Times New Roman" w:ascii="Times New Roman"/>
          <w:szCs w:val="24"/>
        </w:rPr>
        <w:t xml:space="preserve">ovom sudu prijedlog za otvaranje stečajnog postupka nad dužnikom </w:t>
      </w:r>
      <w:r w:rsidR="00556EE9">
        <w:rPr>
          <w:rFonts w:hAnsi="Times New Roman" w:ascii="Times New Roman"/>
          <w:szCs w:val="24"/>
        </w:rPr>
        <w:t>URBAN KONCEPT d. o. o., Donji Stupnik, Ledinska ulica 35, OIB 46182382374.</w:t>
      </w:r>
    </w:p>
    <w:p w:rsidRDefault="00556EE9" w:rsidP="00AA2C93" w:rsidR="00FA1694">
      <w:pPr>
        <w:ind w:firstLine="708" w:right="3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svom prijedlogu predlagatelj navodi da društvo ne obavlja djelatnost, račun dužnika je u blokadi od 23. veljače 2015., a dužnik nema imovine iz koje bi predlagatelj mogao naplatiti svoje dospjelo potraživanje.</w:t>
      </w:r>
    </w:p>
    <w:p w:rsidRDefault="00FA1694" w:rsidP="00AA2C93" w:rsidR="00FA1694" w:rsidRPr="00AA2C93">
      <w:pPr>
        <w:ind w:firstLine="708" w:right="33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</w:rPr>
        <w:t>U prilo</w:t>
      </w:r>
      <w:r w:rsidR="002379CD">
        <w:rPr>
          <w:rFonts w:hAnsi="Times New Roman" w:ascii="Times New Roman"/>
          <w:szCs w:val="24"/>
        </w:rPr>
        <w:t>g svojih navoda predlagatelj dostavlja presliku Ugovora o radu na neodređeno vrijeme, obračunske isprave za isplatu plaće kao i Potvrdu FINA-e o blokadi računa od 26. listopada 2015. iz koje je vidljivo da je na računu dužnika evidentirano 245 dana neprekidne blokade, a nepodmirene obveze na dan izdavanja Potvrde iznose 6.744.406,37 kn.</w:t>
      </w:r>
    </w:p>
    <w:p w:rsidRDefault="00AA2C93" w:rsidP="00AA2C93" w:rsidR="00AA2C93" w:rsidRPr="00AA2C93">
      <w:pPr>
        <w:jc w:val="both"/>
        <w:rPr>
          <w:rFonts w:hAnsi="Times New Roman" w:ascii="Times New Roman"/>
          <w:szCs w:val="24"/>
          <w:lang w:val="pl-PL"/>
        </w:rPr>
      </w:pPr>
      <w:r w:rsidRPr="00AA2C93">
        <w:rPr>
          <w:rFonts w:hAnsi="Times New Roman" w:ascii="Times New Roman"/>
          <w:szCs w:val="24"/>
          <w:lang w:val="pl-PL"/>
        </w:rPr>
        <w:tab/>
        <w:t>Stoga je temeljem odredbe čl. 42 Stečajnog zakona valjalo donijeti rješenje o pokretanju prethodnog postupka radi utvrđivanja uvjeta za otvaranje stečajnog postupka nad dužnikom.</w:t>
      </w:r>
    </w:p>
    <w:p w:rsidRDefault="00AA2C93" w:rsidP="00AA2C93" w:rsidR="00AA2C93" w:rsidRPr="00AA2C93">
      <w:pPr>
        <w:ind w:firstLine="720"/>
        <w:jc w:val="both"/>
        <w:rPr>
          <w:rFonts w:hAnsi="Times New Roman" w:ascii="Times New Roman"/>
          <w:szCs w:val="24"/>
          <w:lang w:val="pl-PL"/>
        </w:rPr>
      </w:pPr>
      <w:r w:rsidRPr="00AA2C93">
        <w:rPr>
          <w:rFonts w:hAnsi="Times New Roman" w:ascii="Times New Roman"/>
          <w:szCs w:val="24"/>
          <w:lang w:val="pl-PL"/>
        </w:rPr>
        <w:t>Sudac je odmah odredio ročište temeljem odredbe čl. 49 st 1 Stečajnog zakona na kojem će se pozvane osobe izjasniti o prijedlogu, a što mogu učiniti i pisanim podneskom.</w:t>
      </w:r>
    </w:p>
    <w:p w:rsidRDefault="00BE1823" w:rsidP="00AB33A5" w:rsidR="00BE1823" w:rsidRPr="00AA2C93">
      <w:pPr>
        <w:jc w:val="center"/>
        <w:rPr>
          <w:rFonts w:hAnsi="Times New Roman" w:ascii="Times New Roman"/>
          <w:szCs w:val="24"/>
          <w:lang w:val="pl-PL"/>
        </w:rPr>
      </w:pPr>
      <w:r w:rsidRPr="00AA2C93">
        <w:rPr>
          <w:rFonts w:hAnsi="Times New Roman" w:ascii="Times New Roman"/>
          <w:szCs w:val="24"/>
          <w:lang w:val="pl-PL"/>
        </w:rPr>
        <w:t>Zagreb</w:t>
      </w:r>
      <w:r w:rsidR="00FB14FA" w:rsidRPr="00AA2C93">
        <w:rPr>
          <w:rFonts w:hAnsi="Times New Roman" w:ascii="Times New Roman"/>
          <w:szCs w:val="24"/>
          <w:lang w:val="pl-PL"/>
        </w:rPr>
        <w:t xml:space="preserve">, </w:t>
      </w:r>
      <w:r w:rsidR="002379CD">
        <w:rPr>
          <w:rFonts w:hAnsi="Times New Roman" w:ascii="Times New Roman"/>
          <w:szCs w:val="24"/>
          <w:lang w:val="pl-PL"/>
        </w:rPr>
        <w:t>23. studeni</w:t>
      </w:r>
      <w:r w:rsidR="00832F5D" w:rsidRPr="00AA2C93">
        <w:rPr>
          <w:rFonts w:hAnsi="Times New Roman" w:ascii="Times New Roman"/>
          <w:szCs w:val="24"/>
          <w:lang w:val="pl-PL"/>
        </w:rPr>
        <w:t xml:space="preserve"> 2015.</w:t>
      </w:r>
    </w:p>
    <w:p w:rsidRDefault="00BE1823" w:rsidP="00BE1823" w:rsidR="00BE1823" w:rsidRPr="00AA2C93">
      <w:pPr>
        <w:jc w:val="both"/>
        <w:rPr>
          <w:rFonts w:hAnsi="Times New Roman" w:ascii="Times New Roman"/>
          <w:szCs w:val="24"/>
          <w:lang w:val="pl-PL"/>
        </w:rPr>
      </w:pPr>
      <w:r w:rsidRPr="00AA2C93">
        <w:rPr>
          <w:rFonts w:hAnsi="Times New Roman" w:ascii="Times New Roman"/>
          <w:szCs w:val="24"/>
          <w:lang w:val="pl-PL"/>
        </w:rPr>
        <w:tab/>
      </w:r>
      <w:r w:rsidRPr="00AA2C93">
        <w:rPr>
          <w:rFonts w:hAnsi="Times New Roman" w:ascii="Times New Roman"/>
          <w:szCs w:val="24"/>
          <w:lang w:val="pl-PL"/>
        </w:rPr>
        <w:tab/>
      </w:r>
      <w:r w:rsidRPr="00AA2C93">
        <w:rPr>
          <w:rFonts w:hAnsi="Times New Roman" w:ascii="Times New Roman"/>
          <w:szCs w:val="24"/>
          <w:lang w:val="pl-PL"/>
        </w:rPr>
        <w:tab/>
      </w:r>
      <w:r w:rsidRPr="00AA2C93">
        <w:rPr>
          <w:rFonts w:hAnsi="Times New Roman" w:ascii="Times New Roman"/>
          <w:szCs w:val="24"/>
          <w:lang w:val="pl-PL"/>
        </w:rPr>
        <w:tab/>
      </w:r>
      <w:r w:rsidRPr="00AA2C93">
        <w:rPr>
          <w:rFonts w:hAnsi="Times New Roman" w:ascii="Times New Roman"/>
          <w:szCs w:val="24"/>
          <w:lang w:val="pl-PL"/>
        </w:rPr>
        <w:tab/>
      </w:r>
      <w:r w:rsidRPr="00AA2C93">
        <w:rPr>
          <w:rFonts w:hAnsi="Times New Roman" w:ascii="Times New Roman"/>
          <w:szCs w:val="24"/>
          <w:lang w:val="pl-PL"/>
        </w:rPr>
        <w:tab/>
      </w:r>
      <w:r w:rsidRPr="00AA2C93">
        <w:rPr>
          <w:rFonts w:hAnsi="Times New Roman" w:ascii="Times New Roman"/>
          <w:szCs w:val="24"/>
          <w:lang w:val="pl-PL"/>
        </w:rPr>
        <w:tab/>
      </w:r>
      <w:r w:rsidRPr="00AA2C93">
        <w:rPr>
          <w:rFonts w:hAnsi="Times New Roman" w:ascii="Times New Roman"/>
          <w:szCs w:val="24"/>
          <w:lang w:val="pl-PL"/>
        </w:rPr>
        <w:tab/>
      </w:r>
      <w:r w:rsidRPr="00AA2C93">
        <w:rPr>
          <w:rFonts w:hAnsi="Times New Roman" w:ascii="Times New Roman"/>
          <w:szCs w:val="24"/>
          <w:lang w:val="pl-PL"/>
        </w:rPr>
        <w:tab/>
        <w:t>SUDAC:</w:t>
      </w:r>
    </w:p>
    <w:p w:rsidRDefault="00BE1823" w:rsidP="00BE1823" w:rsidR="00AA787F" w:rsidRPr="002E3A92">
      <w:pPr>
        <w:jc w:val="both"/>
        <w:rPr>
          <w:rFonts w:hAnsi="Times New Roman" w:ascii="Times New Roman"/>
          <w:szCs w:val="24"/>
          <w:lang w:val="pl-PL"/>
        </w:rPr>
      </w:pPr>
      <w:r w:rsidRPr="00AA2C93">
        <w:rPr>
          <w:rFonts w:hAnsi="Times New Roman" w:ascii="Times New Roman"/>
          <w:szCs w:val="24"/>
          <w:lang w:val="pl-PL"/>
        </w:rPr>
        <w:tab/>
      </w:r>
      <w:r w:rsidRPr="00AA2C93">
        <w:rPr>
          <w:rFonts w:hAnsi="Times New Roman" w:ascii="Times New Roman"/>
          <w:szCs w:val="24"/>
          <w:lang w:val="pl-PL"/>
        </w:rPr>
        <w:tab/>
      </w:r>
      <w:r w:rsidRPr="00AA2C93">
        <w:rPr>
          <w:rFonts w:hAnsi="Times New Roman" w:ascii="Times New Roman"/>
          <w:szCs w:val="24"/>
          <w:lang w:val="pl-PL"/>
        </w:rPr>
        <w:tab/>
      </w:r>
      <w:r w:rsidRPr="00AA2C93">
        <w:rPr>
          <w:rFonts w:hAnsi="Times New Roman" w:ascii="Times New Roman"/>
          <w:szCs w:val="24"/>
          <w:lang w:val="pl-PL"/>
        </w:rPr>
        <w:tab/>
      </w:r>
      <w:r w:rsidRPr="00AA2C93">
        <w:rPr>
          <w:rFonts w:hAnsi="Times New Roman" w:ascii="Times New Roman"/>
          <w:szCs w:val="24"/>
          <w:lang w:val="pl-PL"/>
        </w:rPr>
        <w:tab/>
      </w:r>
      <w:r w:rsidRPr="00AA2C93">
        <w:rPr>
          <w:rFonts w:hAnsi="Times New Roman" w:ascii="Times New Roman"/>
          <w:szCs w:val="24"/>
          <w:lang w:val="pl-PL"/>
        </w:rPr>
        <w:tab/>
      </w:r>
      <w:r w:rsidRPr="00AA2C93">
        <w:rPr>
          <w:rFonts w:hAnsi="Times New Roman" w:ascii="Times New Roman"/>
          <w:szCs w:val="24"/>
          <w:lang w:val="pl-PL"/>
        </w:rPr>
        <w:tab/>
      </w:r>
      <w:r w:rsidRPr="00AA2C93">
        <w:rPr>
          <w:rFonts w:hAnsi="Times New Roman" w:ascii="Times New Roman"/>
          <w:szCs w:val="24"/>
          <w:lang w:val="pl-PL"/>
        </w:rPr>
        <w:tab/>
      </w:r>
      <w:r w:rsidRPr="00AA2C93">
        <w:rPr>
          <w:rFonts w:hAnsi="Times New Roman" w:ascii="Times New Roman"/>
          <w:szCs w:val="24"/>
          <w:lang w:val="pl-PL"/>
        </w:rPr>
        <w:tab/>
        <w:t>Vesna Malenica</w:t>
      </w:r>
      <w:r w:rsidR="00A203DE">
        <w:rPr>
          <w:rFonts w:hAnsi="Times New Roman" w:ascii="Times New Roman"/>
          <w:szCs w:val="24"/>
          <w:lang w:val="pl-PL"/>
        </w:rPr>
        <w:t xml:space="preserve"> </w:t>
      </w:r>
      <w:r w:rsidR="002E3A92">
        <w:rPr>
          <w:rFonts w:hAnsi="Times New Roman" w:ascii="Times New Roman"/>
          <w:szCs w:val="24"/>
          <w:lang w:val="pl-PL"/>
        </w:rPr>
        <w:t xml:space="preserve">v. r. </w:t>
      </w:r>
    </w:p>
    <w:p w:rsidRDefault="002E3A92" w:rsidP="00AB7A2F" w:rsidR="002E3A92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</w:p>
    <w:p w:rsidRDefault="002E3A92" w:rsidP="00AB7A2F" w:rsidR="002E3A92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2E3A92" w:rsidP="00995CE9" w:rsidR="002E3A92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1823" w:rsidP="00BE1823" w:rsidR="00BE1823" w:rsidRPr="00AA2C93">
      <w:pPr>
        <w:jc w:val="both"/>
        <w:rPr>
          <w:rFonts w:hAnsi="Times New Roman" w:ascii="Times New Roman"/>
          <w:szCs w:val="24"/>
          <w:lang w:val="pl-PL"/>
        </w:rPr>
      </w:pPr>
    </w:p>
    <w:p w:rsidRDefault="00423D24" w:rsidP="00BE1823" w:rsidR="00423D24" w:rsidRPr="00AA2C93">
      <w:pPr>
        <w:rPr>
          <w:rFonts w:hAnsi="Times New Roman" w:ascii="Times New Roman"/>
          <w:szCs w:val="24"/>
          <w:lang w:val="pl-PL"/>
        </w:rPr>
      </w:pPr>
    </w:p>
    <w:sectPr w:rsidSect="002E3A92" w:rsidR="00423D24" w:rsidRPr="00AA2C93">
      <w:headerReference w:type="even" r:id="rId9"/>
      <w:headerReference w:type="default" r:id="rId10"/>
      <w:pgSz w:code="9" w:h="16840" w:w="11907"/>
      <w:pgMar w:gutter="0" w:footer="720" w:header="720" w:left="1418" w:bottom="993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3A9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5DFE" w:rsidP="00F71552" w:rsidR="00E85DFE">
    <w:pPr>
      <w:pStyle w:val="Zaglavlje"/>
      <w:tabs>
        <w:tab w:pos="4320" w:val="clear"/>
        <w:tab w:pos="8640" w:val="clear"/>
      </w:tabs>
      <w:ind w:right="-1"/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>
      <w:rPr>
        <w:rFonts w:hAnsi="Verdana" w:ascii="Verdana"/>
        <w:sz w:val="20"/>
        <w:lang w:val="pl-PL"/>
      </w:rPr>
      <w:t>7</w:t>
    </w:r>
    <w:r w:rsidRPr="004222B3">
      <w:rPr>
        <w:rFonts w:hAnsi="Verdana" w:ascii="Verdana"/>
        <w:sz w:val="20"/>
        <w:lang w:val="pl-PL"/>
      </w:rPr>
      <w:t xml:space="preserve"> St-</w:t>
    </w:r>
    <w:r w:rsidR="002379CD">
      <w:rPr>
        <w:rFonts w:hAnsi="Verdana" w:ascii="Verdana"/>
        <w:sz w:val="20"/>
        <w:lang w:val="pl-PL"/>
      </w:rPr>
      <w:t>340/15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24144"/>
    <w:rsid w:val="00042274"/>
    <w:rsid w:val="00074274"/>
    <w:rsid w:val="000856C1"/>
    <w:rsid w:val="000D07F7"/>
    <w:rsid w:val="000F7CE4"/>
    <w:rsid w:val="001031FC"/>
    <w:rsid w:val="00103233"/>
    <w:rsid w:val="00162902"/>
    <w:rsid w:val="0017023B"/>
    <w:rsid w:val="00171B19"/>
    <w:rsid w:val="001B066F"/>
    <w:rsid w:val="0022399F"/>
    <w:rsid w:val="00227336"/>
    <w:rsid w:val="002379CD"/>
    <w:rsid w:val="00246273"/>
    <w:rsid w:val="00264C1F"/>
    <w:rsid w:val="002D4A69"/>
    <w:rsid w:val="002E3A92"/>
    <w:rsid w:val="002F3B41"/>
    <w:rsid w:val="0030517B"/>
    <w:rsid w:val="00331E35"/>
    <w:rsid w:val="00393AD5"/>
    <w:rsid w:val="00411CE7"/>
    <w:rsid w:val="00413B69"/>
    <w:rsid w:val="00421D8A"/>
    <w:rsid w:val="00423D24"/>
    <w:rsid w:val="004459CC"/>
    <w:rsid w:val="0045669A"/>
    <w:rsid w:val="00463D03"/>
    <w:rsid w:val="00474306"/>
    <w:rsid w:val="004A487E"/>
    <w:rsid w:val="004B4007"/>
    <w:rsid w:val="00525B67"/>
    <w:rsid w:val="00554A93"/>
    <w:rsid w:val="00556EE9"/>
    <w:rsid w:val="0059233F"/>
    <w:rsid w:val="00592AFD"/>
    <w:rsid w:val="005A33A2"/>
    <w:rsid w:val="005D2389"/>
    <w:rsid w:val="00603CD1"/>
    <w:rsid w:val="00607612"/>
    <w:rsid w:val="0066714E"/>
    <w:rsid w:val="0067007E"/>
    <w:rsid w:val="00671548"/>
    <w:rsid w:val="00686963"/>
    <w:rsid w:val="00696CDC"/>
    <w:rsid w:val="006A2920"/>
    <w:rsid w:val="006B274B"/>
    <w:rsid w:val="006F6D2D"/>
    <w:rsid w:val="00712FE2"/>
    <w:rsid w:val="007975E5"/>
    <w:rsid w:val="007A0320"/>
    <w:rsid w:val="007C10B5"/>
    <w:rsid w:val="007F75EE"/>
    <w:rsid w:val="00832F5D"/>
    <w:rsid w:val="00862E54"/>
    <w:rsid w:val="008911A0"/>
    <w:rsid w:val="00892CCA"/>
    <w:rsid w:val="008A0711"/>
    <w:rsid w:val="008E7120"/>
    <w:rsid w:val="009807F3"/>
    <w:rsid w:val="009A1176"/>
    <w:rsid w:val="009D08C5"/>
    <w:rsid w:val="00A203DE"/>
    <w:rsid w:val="00A43601"/>
    <w:rsid w:val="00A51DFD"/>
    <w:rsid w:val="00A55DCB"/>
    <w:rsid w:val="00A86730"/>
    <w:rsid w:val="00A96700"/>
    <w:rsid w:val="00AA2C93"/>
    <w:rsid w:val="00AA787F"/>
    <w:rsid w:val="00AB33A5"/>
    <w:rsid w:val="00AC6F32"/>
    <w:rsid w:val="00B05655"/>
    <w:rsid w:val="00B3137B"/>
    <w:rsid w:val="00B34ADC"/>
    <w:rsid w:val="00B45E47"/>
    <w:rsid w:val="00B8579C"/>
    <w:rsid w:val="00BD6472"/>
    <w:rsid w:val="00BE1823"/>
    <w:rsid w:val="00BF45EB"/>
    <w:rsid w:val="00BF4949"/>
    <w:rsid w:val="00C231D4"/>
    <w:rsid w:val="00C451A9"/>
    <w:rsid w:val="00CA16D9"/>
    <w:rsid w:val="00CC5CEB"/>
    <w:rsid w:val="00D32500"/>
    <w:rsid w:val="00D424B0"/>
    <w:rsid w:val="00DB10F1"/>
    <w:rsid w:val="00DB2DC1"/>
    <w:rsid w:val="00DB3389"/>
    <w:rsid w:val="00E527AE"/>
    <w:rsid w:val="00E574F6"/>
    <w:rsid w:val="00E85DFE"/>
    <w:rsid w:val="00EA5504"/>
    <w:rsid w:val="00EB1805"/>
    <w:rsid w:val="00EC1A08"/>
    <w:rsid w:val="00F12002"/>
    <w:rsid w:val="00F279DC"/>
    <w:rsid w:val="00F344EC"/>
    <w:rsid w:val="00F40769"/>
    <w:rsid w:val="00F543A3"/>
    <w:rsid w:val="00F71552"/>
    <w:rsid w:val="00FA1694"/>
    <w:rsid w:val="00FB14FA"/>
    <w:rsid w:val="00FE2058"/>
    <w:rsid w:val="00FE3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32F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2F5D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E3A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3A92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3A92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3A92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3A92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832F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2F5D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E3A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3A9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3A92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3A9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3A9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</izvorni_sadrzaj>
    <derivirana_varijabla naziv="DomainObject.Predmet.Broj_1">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2015.</izvorni_sadrzaj>
    <derivirana_varijabla naziv="DomainObject.Predmet.DatumOsnivanja_1">12.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St-340/2015</izvorni_sadrzaj>
    <derivirana_varijabla naziv="DomainObject.Predmet.OznakaBroj_1">St-340/2015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URBAN KONCEPTd.o.o.</izvorni_sadrzaj>
    <derivirana_varijabla naziv="DomainObject.Predmet.ProtustrankaFormated_1">  URBAN KONCEPTd.o.o.</derivirana_varijabla>
  </DomainObject.Predmet.ProtustrankaFormated>
  <DomainObject.Predmet.ProtustrankaFormatedOIB>
    <izvorni_sadrzaj>  URBAN KONCEPTd.o.o., OIB 46182382374</izvorni_sadrzaj>
    <derivirana_varijabla naziv="DomainObject.Predmet.ProtustrankaFormatedOIB_1">  URBAN KONCEPTd.o.o., OIB 46182382374</derivirana_varijabla>
  </DomainObject.Predmet.ProtustrankaFormatedOIB>
  <DomainObject.Predmet.ProtustrankaFormatedWithAdress>
    <izvorni_sadrzaj> URBAN KONCEPTd.o.o., Ledinska ulica 35, 10255 Donji Stupnik</izvorni_sadrzaj>
    <derivirana_varijabla naziv="DomainObject.Predmet.ProtustrankaFormatedWithAdress_1"> URBAN KONCEPTd.o.o., Ledinska ulica 35, 10255 Donji Stupnik</derivirana_varijabla>
  </DomainObject.Predmet.ProtustrankaFormatedWithAdress>
  <DomainObject.Predmet.ProtustrankaFormatedWithAdressOIB>
    <izvorni_sadrzaj> URBAN KONCEPTd.o.o., OIB 46182382374, Ledinska ulica 35, 10255 Donji Stupnik</izvorni_sadrzaj>
    <derivirana_varijabla naziv="DomainObject.Predmet.ProtustrankaFormatedWithAdressOIB_1"> URBAN KONCEPTd.o.o., OIB 46182382374, Ledinska ulica 35, 10255 Donji Stupnik</derivirana_varijabla>
  </DomainObject.Predmet.ProtustrankaFormatedWithAdressOIB>
  <DomainObject.Predmet.ProtustrankaWithAdress>
    <izvorni_sadrzaj>URBAN KONCEPTd.o.o. Ledinska ulica 35, 10255 Donji Stupnik</izvorni_sadrzaj>
    <derivirana_varijabla naziv="DomainObject.Predmet.ProtustrankaWithAdress_1">URBAN KONCEPTd.o.o. Ledinska ulica 35, 10255 Donji Stupnik</derivirana_varijabla>
  </DomainObject.Predmet.ProtustrankaWithAdress>
  <DomainObject.Predmet.ProtustrankaWithAdressOIB>
    <izvorni_sadrzaj>URBAN KONCEPTd.o.o., OIB 46182382374, Ledinska ulica 35, 10255 Donji Stupnik</izvorni_sadrzaj>
    <derivirana_varijabla naziv="DomainObject.Predmet.ProtustrankaWithAdressOIB_1">URBAN KONCEPTd.o.o., OIB 46182382374, Ledinska ulica 35, 10255 Donji Stupnik</derivirana_varijabla>
  </DomainObject.Predmet.ProtustrankaWithAdressOIB>
  <DomainObject.Predmet.ProtustrankaNazivFormated>
    <izvorni_sadrzaj>URBAN KONCEPTd.o.o.</izvorni_sadrzaj>
    <derivirana_varijabla naziv="DomainObject.Predmet.ProtustrankaNazivFormated_1">URBAN KONCEPTd.o.o.</derivirana_varijabla>
  </DomainObject.Predmet.ProtustrankaNazivFormated>
  <DomainObject.Predmet.ProtustrankaNazivFormatedOIB>
    <izvorni_sadrzaj>URBAN KONCEPTd.o.o., OIB 46182382374</izvorni_sadrzaj>
    <derivirana_varijabla naziv="DomainObject.Predmet.ProtustrankaNazivFormatedOIB_1">URBAN KONCEPTd.o.o., OIB 46182382374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Željka Plivelić</izvorni_sadrzaj>
    <derivirana_varijabla naziv="DomainObject.Predmet.StrankaFormated_1">  Željka Plivelić</derivirana_varijabla>
  </DomainObject.Predmet.StrankaFormated>
  <DomainObject.Predmet.StrankaFormatedOIB>
    <izvorni_sadrzaj>  Željka Plivelić, OIB 33632020547</izvorni_sadrzaj>
    <derivirana_varijabla naziv="DomainObject.Predmet.StrankaFormatedOIB_1">  Željka Plivelić, OIB 33632020547</derivirana_varijabla>
  </DomainObject.Predmet.StrankaFormatedOIB>
  <DomainObject.Predmet.StrankaFormatedWithAdress>
    <izvorni_sadrzaj> Željka Plivelić, Antuna Štrbana 4, 10000 Zagreb</izvorni_sadrzaj>
    <derivirana_varijabla naziv="DomainObject.Predmet.StrankaFormatedWithAdress_1"> Željka Plivelić, Antuna Štrbana 4, 10000 Zagreb</derivirana_varijabla>
  </DomainObject.Predmet.StrankaFormatedWithAdress>
  <DomainObject.Predmet.StrankaFormatedWithAdressOIB>
    <izvorni_sadrzaj> Željka Plivelić, OIB 33632020547, Antuna Štrbana 4, 10000 Zagreb</izvorni_sadrzaj>
    <derivirana_varijabla naziv="DomainObject.Predmet.StrankaFormatedWithAdressOIB_1"> Željka Plivelić, OIB 33632020547, Antuna Štrbana 4, 10000 Zagreb</derivirana_varijabla>
  </DomainObject.Predmet.StrankaFormatedWithAdressOIB>
  <DomainObject.Predmet.StrankaWithAdress>
    <izvorni_sadrzaj>Željka Plivelić Antuna Štrbana 4,10000 Zagreb</izvorni_sadrzaj>
    <derivirana_varijabla naziv="DomainObject.Predmet.StrankaWithAdress_1">Željka Plivelić Antuna Štrbana 4,10000 Zagreb</derivirana_varijabla>
  </DomainObject.Predmet.StrankaWithAdress>
  <DomainObject.Predmet.StrankaWithAdressOIB>
    <izvorni_sadrzaj>Željka Plivelić, OIB 33632020547, Antuna Štrbana 4,10000 Zagreb</izvorni_sadrzaj>
    <derivirana_varijabla naziv="DomainObject.Predmet.StrankaWithAdressOIB_1">Željka Plivelić, OIB 33632020547, Antuna Štrbana 4,10000 Zagreb</derivirana_varijabla>
  </DomainObject.Predmet.StrankaWithAdressOIB>
  <DomainObject.Predmet.StrankaNazivFormated>
    <izvorni_sadrzaj>Željka Plivelić</izvorni_sadrzaj>
    <derivirana_varijabla naziv="DomainObject.Predmet.StrankaNazivFormated_1">Željka Plivelić</derivirana_varijabla>
  </DomainObject.Predmet.StrankaNazivFormated>
  <DomainObject.Predmet.StrankaNazivFormatedOIB>
    <izvorni_sadrzaj>Željka Plivelić, OIB 33632020547</izvorni_sadrzaj>
    <derivirana_varijabla naziv="DomainObject.Predmet.StrankaNazivFormatedOIB_1">Željka Plivelić, OIB 33632020547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Željka Plivelić</item>
    </izvorni_sadrzaj>
    <derivirana_varijabla naziv="DomainObject.Predmet.StrankaListFormated_1">
      <item>Željka Plivelić</item>
    </derivirana_varijabla>
  </DomainObject.Predmet.StrankaListFormated>
  <DomainObject.Predmet.StrankaListFormatedOIB>
    <izvorni_sadrzaj>
      <item>Željka Plivelić, OIB 33632020547</item>
    </izvorni_sadrzaj>
    <derivirana_varijabla naziv="DomainObject.Predmet.StrankaListFormatedOIB_1">
      <item>Željka Plivelić, OIB 33632020547</item>
    </derivirana_varijabla>
  </DomainObject.Predmet.StrankaListFormatedOIB>
  <DomainObject.Predmet.StrankaListFormatedWithAdress>
    <izvorni_sadrzaj>
      <item>Željka Plivelić, Antuna Štrbana 4, 10000 Zagreb</item>
    </izvorni_sadrzaj>
    <derivirana_varijabla naziv="DomainObject.Predmet.StrankaListFormatedWithAdress_1">
      <item>Željka Plivelić, Antuna Štrbana 4, 10000 Zagreb</item>
    </derivirana_varijabla>
  </DomainObject.Predmet.StrankaListFormatedWithAdress>
  <DomainObject.Predmet.StrankaListFormatedWithAdressOIB>
    <izvorni_sadrzaj>
      <item>Željka Plivelić, OIB 33632020547, Antuna Štrbana 4, 10000 Zagreb</item>
    </izvorni_sadrzaj>
    <derivirana_varijabla naziv="DomainObject.Predmet.StrankaListFormatedWithAdressOIB_1">
      <item>Željka Plivelić, OIB 33632020547, Antuna Štrbana 4, 10000 Zagreb</item>
    </derivirana_varijabla>
  </DomainObject.Predmet.StrankaListFormatedWithAdressOIB>
  <DomainObject.Predmet.StrankaListNazivFormated>
    <izvorni_sadrzaj>
      <item>Željka Plivelić</item>
    </izvorni_sadrzaj>
    <derivirana_varijabla naziv="DomainObject.Predmet.StrankaListNazivFormated_1">
      <item>Željka Plivelić</item>
    </derivirana_varijabla>
  </DomainObject.Predmet.StrankaListNazivFormated>
  <DomainObject.Predmet.StrankaListNazivFormatedOIB>
    <izvorni_sadrzaj>
      <item>Željka Plivelić, OIB 33632020547</item>
    </izvorni_sadrzaj>
    <derivirana_varijabla naziv="DomainObject.Predmet.StrankaListNazivFormatedOIB_1">
      <item>Željka Plivelić, OIB 33632020547</item>
    </derivirana_varijabla>
  </DomainObject.Predmet.StrankaListNazivFormatedOIB>
  <DomainObject.Predmet.ProtuStrankaListFormated>
    <izvorni_sadrzaj>
      <item>URBAN KONCEPTd.o.o.</item>
    </izvorni_sadrzaj>
    <derivirana_varijabla naziv="DomainObject.Predmet.ProtuStrankaListFormated_1">
      <item>URBAN KONCEPTd.o.o.</item>
    </derivirana_varijabla>
  </DomainObject.Predmet.ProtuStrankaListFormated>
  <DomainObject.Predmet.ProtuStrankaListFormatedOIB>
    <izvorni_sadrzaj>
      <item>URBAN KONCEPTd.o.o., OIB 46182382374</item>
    </izvorni_sadrzaj>
    <derivirana_varijabla naziv="DomainObject.Predmet.ProtuStrankaListFormatedOIB_1">
      <item>URBAN KONCEPTd.o.o., OIB 46182382374</item>
    </derivirana_varijabla>
  </DomainObject.Predmet.ProtuStrankaListFormatedOIB>
  <DomainObject.Predmet.ProtuStrankaListFormatedWithAdress>
    <izvorni_sadrzaj>
      <item>URBAN KONCEPTd.o.o., Ledinska ulica 35, 10255 Donji Stupnik</item>
    </izvorni_sadrzaj>
    <derivirana_varijabla naziv="DomainObject.Predmet.ProtuStrankaListFormatedWithAdress_1">
      <item>URBAN KONCEPTd.o.o., Ledinska ulica 35, 10255 Donji Stupnik</item>
    </derivirana_varijabla>
  </DomainObject.Predmet.ProtuStrankaListFormatedWithAdress>
  <DomainObject.Predmet.ProtuStrankaListFormatedWithAdressOIB>
    <izvorni_sadrzaj>
      <item>URBAN KONCEPTd.o.o., OIB 46182382374, Ledinska ulica 35, 10255 Donji Stupnik</item>
    </izvorni_sadrzaj>
    <derivirana_varijabla naziv="DomainObject.Predmet.ProtuStrankaListFormatedWithAdressOIB_1">
      <item>URBAN KONCEPTd.o.o., OIB 46182382374, Ledinska ulica 35, 10255 Donji Stupnik</item>
    </derivirana_varijabla>
  </DomainObject.Predmet.ProtuStrankaListFormatedWithAdressOIB>
  <DomainObject.Predmet.ProtuStrankaListNazivFormated>
    <izvorni_sadrzaj>
      <item>URBAN KONCEPTd.o.o.</item>
    </izvorni_sadrzaj>
    <derivirana_varijabla naziv="DomainObject.Predmet.ProtuStrankaListNazivFormated_1">
      <item>URBAN KONCEPTd.o.o.</item>
    </derivirana_varijabla>
  </DomainObject.Predmet.ProtuStrankaListNazivFormated>
  <DomainObject.Predmet.ProtuStrankaListNazivFormatedOIB>
    <izvorni_sadrzaj>
      <item>URBAN KONCEPTd.o.o., OIB 46182382374</item>
    </izvorni_sadrzaj>
    <derivirana_varijabla naziv="DomainObject.Predmet.ProtuStrankaListNazivFormatedOIB_1">
      <item>URBAN KONCEPTd.o.o., OIB 46182382374</item>
    </derivirana_varijabla>
  </DomainObject.Predmet.ProtuStrankaListNazivFormatedOIB>
  <DomainObject.Predmet.OstaliListFormated>
    <izvorni_sadrzaj>
      <item>Milorad Zajkovski</item>
      <item>Boris Kordić</item>
    </izvorni_sadrzaj>
    <derivirana_varijabla naziv="DomainObject.Predmet.OstaliListFormated_1">
      <item>Milorad Zajkovski</item>
      <item>Boris Kordić</item>
    </derivirana_varijabla>
  </DomainObject.Predmet.OstaliListFormated>
  <DomainObject.Predmet.OstaliListFormatedOIB>
    <izvorni_sadrzaj>
      <item>Milorad Zajkovski, OIB 59768013642</item>
      <item>Boris Kordić, OIB 23078776618</item>
    </izvorni_sadrzaj>
    <derivirana_varijabla naziv="DomainObject.Predmet.OstaliListFormatedOIB_1">
      <item>Milorad Zajkovski, OIB 59768013642</item>
      <item>Boris Kordić, OIB 23078776618</item>
    </derivirana_varijabla>
  </DomainObject.Predmet.OstaliListFormatedOIB>
  <DomainObject.Predmet.OstaliListFormatedWithAdress>
    <izvorni_sadrzaj>
      <item>Milorad Zajkovski, Ivana Vencla 32, 10290 Zaprešić</item>
      <item>Boris Kordić, Dvorničićeva 20, 10000 Zagreb</item>
    </izvorni_sadrzaj>
    <derivirana_varijabla naziv="DomainObject.Predmet.OstaliListFormatedWithAdress_1">
      <item>Milorad Zajkovski, Ivana Vencla 32, 10290 Zaprešić</item>
      <item>Boris Kordić, Dvorničićeva 20, 10000 Zagreb</item>
    </derivirana_varijabla>
  </DomainObject.Predmet.OstaliListFormatedWithAdress>
  <DomainObject.Predmet.OstaliListFormatedWithAdressOIB>
    <izvorni_sadrzaj>
      <item>Milorad Zajkovski, OIB 59768013642, Ivana Vencla 32, 10290 Zaprešić</item>
      <item>Boris Kordić, OIB 23078776618, Dvorničićeva 20, 10000 Zagreb</item>
    </izvorni_sadrzaj>
    <derivirana_varijabla naziv="DomainObject.Predmet.OstaliListFormatedWithAdressOIB_1">
      <item>Milorad Zajkovski, OIB 59768013642, Ivana Vencla 32, 10290 Zaprešić</item>
      <item>Boris Kordić, OIB 23078776618, Dvorničićeva 20, 10000 Zagreb</item>
    </derivirana_varijabla>
  </DomainObject.Predmet.OstaliListFormatedWithAdressOIB>
  <DomainObject.Predmet.OstaliListNazivFormated>
    <izvorni_sadrzaj>
      <item>Milorad Zajkovski</item>
      <item>Boris Kordić</item>
    </izvorni_sadrzaj>
    <derivirana_varijabla naziv="DomainObject.Predmet.OstaliListNazivFormated_1">
      <item>Milorad Zajkovski</item>
      <item>Boris Kordić</item>
    </derivirana_varijabla>
  </DomainObject.Predmet.OstaliListNazivFormated>
  <DomainObject.Predmet.OstaliListNazivFormatedOIB>
    <izvorni_sadrzaj>
      <item>Milorad Zajkovski, OIB 59768013642</item>
      <item>Boris Kordić, OIB 23078776618</item>
    </izvorni_sadrzaj>
    <derivirana_varijabla naziv="DomainObject.Predmet.OstaliListNazivFormatedOIB_1">
      <item>Milorad Zajkovski, OIB 59768013642</item>
      <item>Boris Kordić, OIB 23078776618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Željka Plivelić</izvorni_sadrzaj>
    <derivirana_varijabla naziv="DomainObject.Predmet.StrankaIDrugi_1">Željka Plivelić</derivirana_varijabla>
  </DomainObject.Predmet.StrankaIDrugi>
  <DomainObject.Predmet.ProtustrankaIDrugi>
    <izvorni_sadrzaj>URBAN KONCEPTd.o.o.</izvorni_sadrzaj>
    <derivirana_varijabla naziv="DomainObject.Predmet.ProtustrankaIDrugi_1">URBAN KONCEPTd.o.o.</derivirana_varijabla>
  </DomainObject.Predmet.ProtustrankaIDrugi>
  <DomainObject.Predmet.StrankaIDrugiAdressOIB>
    <izvorni_sadrzaj>Željka Plivelić, OIB 33632020547, Antuna Štrbana 4, 10000 Zagreb</izvorni_sadrzaj>
    <derivirana_varijabla naziv="DomainObject.Predmet.StrankaIDrugiAdressOIB_1">Željka Plivelić, OIB 33632020547, Antuna Štrbana 4, 10000 Zagreb</derivirana_varijabla>
  </DomainObject.Predmet.StrankaIDrugiAdressOIB>
  <DomainObject.Predmet.ProtustrankaIDrugiAdressOIB>
    <izvorni_sadrzaj>URBAN KONCEPTd.o.o., OIB 46182382374, Ledinska ulica 35, 10255 Donji Stupnik</izvorni_sadrzaj>
    <derivirana_varijabla naziv="DomainObject.Predmet.ProtustrankaIDrugiAdressOIB_1">URBAN KONCEPTd.o.o., OIB 46182382374, Ledinska ulica 35, 10255 Donji Stupnik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Željka Plivelić</item>
      <item>URBAN KONCEPTd.o.o.</item>
      <item>Milorad Zajkovski</item>
      <item>Boris Kordić</item>
    </izvorni_sadrzaj>
    <derivirana_varijabla naziv="DomainObject.Predmet.SudioniciListNaziv_1">
      <item>Željka Plivelić</item>
      <item>URBAN KONCEPTd.o.o.</item>
      <item>Milorad Zajkovski</item>
      <item>Boris Kordić</item>
    </derivirana_varijabla>
  </DomainObject.Predmet.SudioniciListNaziv>
  <DomainObject.Predmet.SudioniciListAdressOIB>
    <izvorni_sadrzaj>
      <item>Željka Plivelić, OIB 33632020547, Antuna Štrbana 4,10000 Zagreb</item>
      <item>URBAN KONCEPTd.o.o., OIB 46182382374, Ledinska ulica 35,10255 Donji Stupnik</item>
      <item>Milorad Zajkovski, OIB 59768013642, Ivana Vencla 32,10290 Zaprešić</item>
      <item>Boris Kordić, OIB 23078776618, Dvorničićeva 20,10000 Zagreb</item>
    </izvorni_sadrzaj>
    <derivirana_varijabla naziv="DomainObject.Predmet.SudioniciListAdressOIB_1">
      <item>Željka Plivelić, OIB 33632020547, Antuna Štrbana 4,10000 Zagreb</item>
      <item>URBAN KONCEPTd.o.o., OIB 46182382374, Ledinska ulica 35,10255 Donji Stupnik</item>
      <item>Milorad Zajkovski, OIB 59768013642, Ivana Vencla 32,10290 Zaprešić</item>
      <item>Boris Kordić, OIB 23078776618, Dvorničićeva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33632020547</item>
      <item>, OIB 46182382374</item>
      <item>, OIB 59768013642</item>
      <item>, OIB 23078776618</item>
    </izvorni_sadrzaj>
    <derivirana_varijabla naziv="DomainObject.Predmet.SudioniciListNazivOIB_1">
      <item>, OIB 33632020547</item>
      <item>, OIB 46182382374</item>
      <item>, OIB 59768013642</item>
      <item>, OIB 23078776618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360</properties:Words>
  <properties:Characters>1854</properties:Characters>
  <properties:Lines>50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2015-11-23T14:09:00Z</dcterms:created>
  <dc:creator>Sudsko vijeće</dc:creator>
  <cp:lastModifiedBy>Kristina Švajger</cp:lastModifiedBy>
  <cp:lastPrinted>2015-11-23T14:11:00Z</cp:lastPrinted>
  <dcterms:modified xmlns:xsi="http://www.w3.org/2001/XMLSchema-instance" xsi:type="dcterms:W3CDTF">2015-11-23T14:11:00Z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