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d3c9" w14:paraId="ea2d3c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56157" w:rsidP="00656157" w:rsidR="00656157" w:rsidRPr="00656157">
      <w:pPr>
        <w:spacing w:after="0"/>
        <w:jc w:val="right"/>
        <w:rPr>
          <w:rFonts w:cs="Times New Roman" w:eastAsia="Times New Roman"/>
          <w:lang w:eastAsia="hr-HR"/>
        </w:rPr>
      </w:pPr>
      <w:r w:rsidRPr="00656157">
        <w:rPr>
          <w:rFonts w:cs="Times New Roman" w:eastAsia="Times New Roman"/>
          <w:lang w:eastAsia="hr-HR"/>
        </w:rPr>
        <w:tab/>
        <w:t xml:space="preserve">  Poslovni broj 3St-195/2017-7</w:t>
      </w: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ind w:firstLine="708"/>
        <w:rPr>
          <w:rFonts w:cs="Times New Roman" w:eastAsia="Times New Roman"/>
          <w:lang w:eastAsia="hr-HR"/>
        </w:rPr>
      </w:pPr>
      <w:bookmarkStart w:name="_GoBack" w:id="0"/>
      <w:bookmarkEnd w:id="0"/>
      <w:r w:rsidRPr="00656157">
        <w:rPr>
          <w:rFonts w:cs="Times New Roman" w:eastAsia="Times New Roman"/>
          <w:lang w:eastAsia="hr-HR"/>
        </w:rPr>
        <w:t>REPUBLIKA HRVATSKA</w:t>
      </w:r>
    </w:p>
    <w:p w:rsidRDefault="00656157" w:rsidP="00656157" w:rsidR="00656157" w:rsidRPr="00656157">
      <w:pPr>
        <w:spacing w:after="0"/>
        <w:ind w:firstLine="708"/>
        <w:rPr>
          <w:rFonts w:cs="Times New Roman" w:eastAsia="Times New Roman"/>
          <w:lang w:eastAsia="hr-HR"/>
        </w:rPr>
      </w:pPr>
      <w:r w:rsidRPr="00656157">
        <w:rPr>
          <w:rFonts w:cs="Times New Roman" w:eastAsia="Times New Roman"/>
          <w:lang w:eastAsia="hr-HR"/>
        </w:rPr>
        <w:t>TRGOVAČKI SUD U ZADRU</w:t>
      </w:r>
    </w:p>
    <w:p w:rsidRDefault="00656157" w:rsidP="00656157" w:rsidR="00656157" w:rsidRPr="00656157">
      <w:pPr>
        <w:spacing w:after="0"/>
        <w:ind w:firstLine="708"/>
        <w:rPr>
          <w:rFonts w:cs="Times New Roman" w:eastAsia="Times New Roman"/>
          <w:lang w:eastAsia="hr-HR"/>
        </w:rPr>
      </w:pPr>
      <w:r w:rsidRPr="00656157">
        <w:rPr>
          <w:rFonts w:cs="Times New Roman" w:eastAsia="Times New Roman"/>
          <w:lang w:eastAsia="hr-HR"/>
        </w:rPr>
        <w:t>Zadar, Dr. Franje Tuđmana 35</w:t>
      </w:r>
    </w:p>
    <w:p w:rsidRDefault="00656157" w:rsidP="00656157" w:rsidR="00656157" w:rsidRPr="00656157">
      <w:pPr>
        <w:spacing w:after="0"/>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r w:rsidRPr="00656157">
        <w:rPr>
          <w:rFonts w:cs="Times New Roman" w:eastAsia="Times New Roman"/>
          <w:lang w:eastAsia="hr-HR"/>
        </w:rPr>
        <w:t xml:space="preserve">U  I M E  R E P U B L I K E  H R V A T S K E </w:t>
      </w:r>
    </w:p>
    <w:p w:rsidRDefault="00656157" w:rsidP="00656157" w:rsidR="00656157" w:rsidRPr="00656157">
      <w:pPr>
        <w:spacing w:after="0"/>
        <w:jc w:val="both"/>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r w:rsidRPr="00656157">
        <w:rPr>
          <w:rFonts w:cs="Times New Roman" w:eastAsia="Times New Roman"/>
          <w:lang w:eastAsia="hr-HR"/>
        </w:rPr>
        <w:t>R J E Š E NJ E</w:t>
      </w:r>
    </w:p>
    <w:p w:rsidRDefault="00656157" w:rsidP="00656157" w:rsidR="00656157" w:rsidRPr="00656157">
      <w:pPr>
        <w:spacing w:after="0"/>
        <w:rPr>
          <w:rFonts w:cs="Times New Roman" w:eastAsia="Times New Roman"/>
          <w:lang w:eastAsia="hr-HR"/>
        </w:rPr>
      </w:pPr>
    </w:p>
    <w:p w:rsidRDefault="00656157" w:rsidP="00656157" w:rsidR="00656157" w:rsidRPr="00656157">
      <w:pPr>
        <w:spacing w:after="0"/>
        <w:ind w:firstLine="705"/>
        <w:jc w:val="both"/>
        <w:rPr>
          <w:rFonts w:cs="Times New Roman" w:eastAsia="Times New Roman"/>
          <w:lang w:eastAsia="hr-HR"/>
        </w:rPr>
      </w:pPr>
      <w:r w:rsidRPr="00656157">
        <w:rPr>
          <w:rFonts w:cs="Times New Roman" w:eastAsia="Times New Roman"/>
          <w:lang w:eastAsia="hr-HR"/>
        </w:rPr>
        <w:t xml:space="preserve">Trgovački sud u Zadru, po sutkinji Tini Grgas, povodom zahtjeva Financijske agencije, Regionalnog centra Split, Podružnice Zadar, Ivana Danila 4, Zadar od 3. svibnja 2017. za provedbu skraćenoga stečajnog postupka nad dužnikom KRECHTER d.o.o. sa sjedištem u Viru, </w:t>
      </w:r>
      <w:proofErr w:type="spellStart"/>
      <w:r w:rsidRPr="00656157">
        <w:rPr>
          <w:rFonts w:cs="Times New Roman" w:eastAsia="Times New Roman"/>
          <w:lang w:eastAsia="hr-HR"/>
        </w:rPr>
        <w:t>Soldatica</w:t>
      </w:r>
      <w:proofErr w:type="spellEnd"/>
      <w:r w:rsidRPr="00656157">
        <w:rPr>
          <w:rFonts w:cs="Times New Roman" w:eastAsia="Times New Roman"/>
          <w:lang w:eastAsia="hr-HR"/>
        </w:rPr>
        <w:t xml:space="preserve"> 4, OIB: 71506487827, 17. srpnja 2017.</w:t>
      </w: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r w:rsidRPr="00656157">
        <w:rPr>
          <w:rFonts w:cs="Times New Roman" w:eastAsia="Times New Roman"/>
          <w:lang w:eastAsia="hr-HR"/>
        </w:rPr>
        <w:t>r i j e š i o  j e</w:t>
      </w:r>
    </w:p>
    <w:p w:rsidRDefault="00656157" w:rsidP="00656157" w:rsidR="00656157" w:rsidRPr="00656157">
      <w:pPr>
        <w:spacing w:after="0"/>
        <w:jc w:val="both"/>
        <w:rPr>
          <w:rFonts w:cs="Times New Roman" w:eastAsia="Times New Roman"/>
          <w:lang w:eastAsia="hr-HR"/>
        </w:rPr>
      </w:pPr>
    </w:p>
    <w:p w:rsidRDefault="00656157" w:rsidP="00656157" w:rsidR="00656157" w:rsidRPr="00656157">
      <w:pPr>
        <w:spacing w:after="0"/>
        <w:ind w:firstLine="360"/>
        <w:jc w:val="both"/>
        <w:rPr>
          <w:rFonts w:cs="Times New Roman" w:eastAsia="Times New Roman"/>
          <w:lang w:eastAsia="hr-HR"/>
        </w:rPr>
      </w:pPr>
      <w:r w:rsidRPr="00656157">
        <w:rPr>
          <w:rFonts w:cs="Times New Roman" w:eastAsia="Times New Roman"/>
          <w:lang w:eastAsia="hr-HR"/>
        </w:rPr>
        <w:t xml:space="preserve">I. Obustavlja se skraćeni stečajni postupak nad dužnikom KRECHTER d.o.o. sa sjedištem u Viru, </w:t>
      </w:r>
      <w:proofErr w:type="spellStart"/>
      <w:r w:rsidRPr="00656157">
        <w:rPr>
          <w:rFonts w:cs="Times New Roman" w:eastAsia="Times New Roman"/>
          <w:lang w:eastAsia="hr-HR"/>
        </w:rPr>
        <w:t>Soldatica</w:t>
      </w:r>
      <w:proofErr w:type="spellEnd"/>
      <w:r w:rsidRPr="00656157">
        <w:rPr>
          <w:rFonts w:cs="Times New Roman" w:eastAsia="Times New Roman"/>
          <w:lang w:eastAsia="hr-HR"/>
        </w:rPr>
        <w:t xml:space="preserve"> 4, OIB: 71506487827.</w:t>
      </w:r>
    </w:p>
    <w:p w:rsidRDefault="00656157" w:rsidP="00656157" w:rsidR="00656157" w:rsidRPr="00656157">
      <w:pPr>
        <w:spacing w:after="0"/>
        <w:ind w:firstLine="360"/>
        <w:jc w:val="both"/>
        <w:rPr>
          <w:rFonts w:cs="Times New Roman" w:eastAsia="Times New Roman"/>
          <w:lang w:eastAsia="hr-HR"/>
        </w:rPr>
      </w:pPr>
    </w:p>
    <w:p w:rsidRDefault="00656157" w:rsidP="00656157" w:rsidR="00656157" w:rsidRPr="00656157">
      <w:pPr>
        <w:spacing w:after="0"/>
        <w:ind w:firstLine="360"/>
        <w:jc w:val="both"/>
        <w:rPr>
          <w:rFonts w:cs="Times New Roman" w:eastAsia="Times New Roman"/>
          <w:lang w:eastAsia="hr-HR"/>
        </w:rPr>
      </w:pPr>
      <w:r w:rsidRPr="00656157">
        <w:rPr>
          <w:rFonts w:cs="Times New Roman" w:eastAsia="Times New Roman"/>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 xml:space="preserve"> </w:t>
      </w: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r w:rsidRPr="00656157">
        <w:rPr>
          <w:rFonts w:cs="Times New Roman" w:eastAsia="Times New Roman"/>
          <w:lang w:eastAsia="hr-HR"/>
        </w:rPr>
        <w:t>Obrazloženje</w:t>
      </w:r>
    </w:p>
    <w:p w:rsidRDefault="00656157" w:rsidP="00656157" w:rsidR="00656157" w:rsidRPr="00656157">
      <w:pPr>
        <w:spacing w:after="0"/>
        <w:jc w:val="both"/>
        <w:rPr>
          <w:rFonts w:cs="Times New Roman" w:eastAsia="Times New Roman"/>
          <w:lang w:eastAsia="hr-HR"/>
        </w:rPr>
      </w:pP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 xml:space="preserve">Postupajući po zahtjevu Financijske agencije od 3. svibnja 2017. za provedbu skraćenoga stečajnog postupka nad uvodno označenim dužnikom, oglasom ovog suda od 30.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 xml:space="preserve">U propisanom roku vjerovnik Republika Hrvatska, Ministarstvo financija-Porezna uprava, Područni ured Dalmacija je 7. srpnja 2017. dostavila ovom sudu prijedlog za otvaranje stečajnoga postupka nad dužnikom navodeći da prema istom ima dospjelu novčanu tražbinu u iznosu od 28.642,11 kn koja se temelji na stanju računa dužnika na dan 29. lipnja 2017. iz informacijskog sustava vjerovnika i obračuna kamata. </w:t>
      </w: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656157">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w:t>
      </w: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Slijedom svega navedenog, ovaj sud je primjenom odredbe čl. 433. SZ-a donio odluku kao u točki I. i II. izreke ovog rješenja.</w:t>
      </w:r>
    </w:p>
    <w:p w:rsidRDefault="00656157" w:rsidP="00656157" w:rsidR="00656157" w:rsidRPr="00656157">
      <w:pPr>
        <w:spacing w:after="0"/>
        <w:ind w:firstLine="708"/>
        <w:jc w:val="both"/>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r w:rsidRPr="00656157">
        <w:rPr>
          <w:rFonts w:cs="Times New Roman" w:eastAsia="Times New Roman"/>
          <w:lang w:eastAsia="hr-HR"/>
        </w:rPr>
        <w:t>U Zadru 17. srpnja 2017.</w:t>
      </w: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jc w:val="center"/>
        <w:rPr>
          <w:rFonts w:cs="Times New Roman" w:eastAsia="Times New Roman"/>
          <w:lang w:eastAsia="hr-HR"/>
        </w:rPr>
      </w:pPr>
    </w:p>
    <w:p w:rsidRDefault="00656157" w:rsidP="00656157" w:rsidR="00656157" w:rsidRPr="00656157">
      <w:pPr>
        <w:spacing w:after="0"/>
        <w:ind w:firstLine="708"/>
        <w:jc w:val="right"/>
        <w:rPr>
          <w:rFonts w:cs="Times New Roman" w:eastAsia="Times New Roman"/>
          <w:lang w:eastAsia="hr-HR"/>
        </w:rPr>
      </w:pPr>
      <w:r w:rsidRPr="00656157">
        <w:rPr>
          <w:rFonts w:cs="Times New Roman" w:eastAsia="Times New Roman"/>
          <w:lang w:eastAsia="hr-HR"/>
        </w:rPr>
        <w:t xml:space="preserve">                                               Sutkinja:</w:t>
      </w:r>
    </w:p>
    <w:p w:rsidRDefault="00656157" w:rsidP="00656157" w:rsidR="00656157" w:rsidRPr="00656157">
      <w:pPr>
        <w:spacing w:after="0"/>
        <w:ind w:firstLine="708"/>
        <w:jc w:val="right"/>
        <w:rPr>
          <w:rFonts w:cs="Times New Roman" w:eastAsia="Times New Roman"/>
          <w:lang w:eastAsia="hr-HR"/>
        </w:rPr>
      </w:pPr>
      <w:r w:rsidRPr="00656157">
        <w:rPr>
          <w:rFonts w:cs="Times New Roman" w:eastAsia="Times New Roman"/>
          <w:lang w:eastAsia="hr-HR"/>
        </w:rPr>
        <w:t xml:space="preserve">                                                                                    Tina Grgas</w:t>
      </w:r>
    </w:p>
    <w:p w:rsidRDefault="00656157" w:rsidP="00656157" w:rsidR="00656157" w:rsidRPr="00656157">
      <w:pPr>
        <w:spacing w:after="0"/>
        <w:jc w:val="both"/>
        <w:rPr>
          <w:rFonts w:cs="Times New Roman" w:eastAsia="Times New Roman"/>
          <w:b/>
          <w:lang w:eastAsia="hr-HR"/>
        </w:rPr>
      </w:pPr>
    </w:p>
    <w:p w:rsidRDefault="00656157" w:rsidP="00656157" w:rsidR="00656157" w:rsidRPr="00656157">
      <w:pPr>
        <w:spacing w:after="0"/>
        <w:ind w:firstLine="708"/>
        <w:jc w:val="both"/>
        <w:rPr>
          <w:rFonts w:cs="Times New Roman" w:eastAsia="Times New Roman"/>
          <w:lang w:eastAsia="hr-HR"/>
        </w:rPr>
      </w:pPr>
      <w:r w:rsidRPr="00656157">
        <w:rPr>
          <w:rFonts w:cs="Times New Roman" w:eastAsia="Times New Roman"/>
          <w:lang w:eastAsia="hr-HR"/>
        </w:rPr>
        <w:t>UPUTA O PRAVNOM LIJEKU:</w:t>
      </w:r>
    </w:p>
    <w:p w:rsidRDefault="00656157" w:rsidP="00656157" w:rsidR="00656157" w:rsidRPr="00656157">
      <w:pPr>
        <w:tabs>
          <w:tab w:pos="0" w:val="left"/>
        </w:tabs>
        <w:spacing w:after="0"/>
        <w:jc w:val="both"/>
        <w:rPr>
          <w:rFonts w:cs="Times New Roman" w:eastAsia="Times New Roman"/>
          <w:lang w:eastAsia="hr-HR"/>
        </w:rPr>
      </w:pPr>
      <w:r w:rsidRPr="00656157">
        <w:rPr>
          <w:rFonts w:cs="Times New Roman" w:eastAsia="Times New Roman"/>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56157" w:rsidP="00656157" w:rsidR="00656157" w:rsidRPr="00656157">
      <w:pPr>
        <w:spacing w:after="0"/>
        <w:ind w:firstLine="708"/>
        <w:rPr>
          <w:rFonts w:cs="Times New Roman" w:eastAsia="Times New Roman"/>
          <w:lang w:eastAsia="hr-HR"/>
        </w:rPr>
      </w:pPr>
    </w:p>
    <w:p w:rsidRDefault="00656157" w:rsidP="00656157" w:rsidR="00656157" w:rsidRPr="00656157">
      <w:pPr>
        <w:spacing w:after="0"/>
        <w:jc w:val="both"/>
        <w:rPr>
          <w:rFonts w:cs="Times New Roman" w:eastAsia="Times New Roman"/>
          <w:b/>
          <w:lang w:eastAsia="hr-HR"/>
        </w:rPr>
      </w:pPr>
    </w:p>
    <w:p w:rsidRDefault="00656157" w:rsidP="00656157" w:rsidR="00656157" w:rsidRPr="00656157">
      <w:pPr>
        <w:spacing w:after="0"/>
        <w:ind w:firstLine="708"/>
        <w:rPr>
          <w:rFonts w:cs="Times New Roman" w:eastAsia="Times New Roman"/>
          <w:b/>
          <w:lang w:eastAsia="hr-HR"/>
        </w:rPr>
      </w:pPr>
      <w:r w:rsidRPr="00656157">
        <w:rPr>
          <w:rFonts w:cs="Times New Roman" w:eastAsia="Times New Roman"/>
          <w:lang w:eastAsia="hr-HR"/>
        </w:rPr>
        <w:t>DNA:</w:t>
      </w:r>
    </w:p>
    <w:p w:rsidRDefault="00656157" w:rsidP="00656157" w:rsidR="00656157" w:rsidRPr="00656157">
      <w:pPr>
        <w:numPr>
          <w:ilvl w:val="0"/>
          <w:numId w:val="47"/>
        </w:numPr>
        <w:spacing w:after="0"/>
        <w:rPr>
          <w:rFonts w:cs="Times New Roman" w:eastAsia="Times New Roman"/>
          <w:lang w:eastAsia="hr-HR"/>
        </w:rPr>
      </w:pPr>
      <w:r w:rsidRPr="00656157">
        <w:rPr>
          <w:rFonts w:cs="Times New Roman" w:eastAsia="Times New Roman"/>
          <w:lang w:eastAsia="hr-HR"/>
        </w:rPr>
        <w:t xml:space="preserve">FINA, RC Split, Podružnica Zadar </w:t>
      </w:r>
    </w:p>
    <w:p w:rsidRDefault="00656157" w:rsidP="00656157" w:rsidR="00656157" w:rsidRPr="00656157">
      <w:pPr>
        <w:numPr>
          <w:ilvl w:val="0"/>
          <w:numId w:val="47"/>
        </w:numPr>
        <w:spacing w:after="0"/>
        <w:rPr>
          <w:rFonts w:cs="Times New Roman" w:eastAsia="Times New Roman"/>
          <w:lang w:eastAsia="hr-HR"/>
        </w:rPr>
      </w:pPr>
      <w:r w:rsidRPr="00656157">
        <w:rPr>
          <w:rFonts w:cs="Times New Roman" w:eastAsia="Times New Roman"/>
          <w:lang w:eastAsia="hr-HR"/>
        </w:rPr>
        <w:t>Dužniku</w:t>
      </w:r>
    </w:p>
    <w:p w:rsidRDefault="00656157" w:rsidP="00656157" w:rsidR="00656157" w:rsidRPr="00656157">
      <w:pPr>
        <w:numPr>
          <w:ilvl w:val="0"/>
          <w:numId w:val="47"/>
        </w:numPr>
        <w:spacing w:after="0"/>
        <w:contextualSpacing/>
        <w:rPr>
          <w:rFonts w:cs="Times New Roman" w:eastAsia="Times New Roman"/>
          <w:lang w:eastAsia="hr-HR"/>
        </w:rPr>
      </w:pPr>
      <w:r w:rsidRPr="00656157">
        <w:rPr>
          <w:rFonts w:cs="Times New Roman" w:eastAsia="Times New Roman"/>
          <w:lang w:eastAsia="hr-HR"/>
        </w:rPr>
        <w:t xml:space="preserve">svima putem e-Oglasne ploče suda </w:t>
      </w:r>
    </w:p>
    <w:p w:rsidRDefault="00656157" w:rsidP="00656157" w:rsidR="00656157" w:rsidRPr="00656157">
      <w:pPr>
        <w:numPr>
          <w:ilvl w:val="0"/>
          <w:numId w:val="47"/>
        </w:numPr>
        <w:spacing w:after="0"/>
        <w:rPr>
          <w:rFonts w:cs="Times New Roman" w:eastAsia="Times New Roman"/>
          <w:lang w:eastAsia="hr-HR"/>
        </w:rPr>
      </w:pPr>
      <w:r w:rsidRPr="00656157">
        <w:rPr>
          <w:rFonts w:cs="Times New Roman" w:eastAsia="Times New Roman"/>
          <w:lang w:eastAsia="hr-HR"/>
        </w:rPr>
        <w:t>U spis</w:t>
      </w:r>
    </w:p>
    <w:p w:rsidRDefault="00656157" w:rsidP="00656157" w:rsidR="00656157" w:rsidRPr="00656157">
      <w:pPr>
        <w:spacing w:after="0"/>
        <w:rPr>
          <w:rFonts w:cs="Arial" w:eastAsia="Times New Roman" w:hAnsi="Arial" w:ascii="Arial"/>
          <w:sz w:val="22"/>
          <w:szCs w:val="22"/>
          <w:lang w:eastAsia="hr-HR"/>
        </w:rPr>
      </w:pPr>
    </w:p>
    <w:p w:rsidRDefault="00656157" w:rsidP="00656157" w:rsidR="00656157" w:rsidRPr="00656157">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157"/>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21911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St-195/2017-6</izvorni_sadrzaj>
    <derivirana_varijabla naziv="DomainObject.Oznaka_1">St-195/2017-6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St-195/2017</izvorni_sadrzaj>
    <derivirana_varijabla naziv="DomainObject.Predmet.OznakaBroj_1">St-195/2017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KRECHTER d.o.o. za turizam</izvorni_sadrzaj>
    <derivirana_varijabla naziv="DomainObject.Predmet.ProtustrankaFormated_1">  KRECHTER d.o.o. za turizam</derivirana_varijabla>
  </DomainObject.Predmet.ProtustrankaFormated>
  <DomainObject.Predmet.ProtustrankaFormatedOIB>
    <izvorni_sadrzaj>  KRECHTER d.o.o. za turizam, OIB 71506487827</izvorni_sadrzaj>
    <derivirana_varijabla naziv="DomainObject.Predmet.ProtustrankaFormatedOIB_1">  KRECHTER d.o.o. za turizam, OIB 71506487827</derivirana_varijabla>
  </DomainObject.Predmet.ProtustrankaFormatedOIB>
  <DomainObject.Predmet.ProtustrankaFormatedWithAdress>
    <izvorni_sadrzaj> KRECHTER d.o.o. za turizam, Soldatica 4, 23234 Vir</izvorni_sadrzaj>
    <derivirana_varijabla naziv="DomainObject.Predmet.ProtustrankaFormatedWithAdress_1"> KRECHTER d.o.o. za turizam, Soldatica 4, 23234 Vir</derivirana_varijabla>
  </DomainObject.Predmet.ProtustrankaFormatedWithAdress>
  <DomainObject.Predmet.ProtustrankaFormatedWithAdressOIB>
    <izvorni_sadrzaj> KRECHTER d.o.o. za turizam, OIB 71506487827, Soldatica 4, 23234 Vir</izvorni_sadrzaj>
    <derivirana_varijabla naziv="DomainObject.Predmet.ProtustrankaFormatedWithAdressOIB_1"> KRECHTER d.o.o. za turizam, OIB 71506487827, Soldatica 4, 23234 Vir</derivirana_varijabla>
  </DomainObject.Predmet.ProtustrankaFormatedWithAdressOIB>
  <DomainObject.Predmet.ProtustrankaWithAdress>
    <izvorni_sadrzaj>KRECHTER d.o.o. za turizam Soldatica 4, 23234 Vir</izvorni_sadrzaj>
    <derivirana_varijabla naziv="DomainObject.Predmet.ProtustrankaWithAdress_1">KRECHTER d.o.o. za turizam Soldatica 4, 23234 Vir</derivirana_varijabla>
  </DomainObject.Predmet.ProtustrankaWithAdress>
  <DomainObject.Predmet.ProtustrankaWithAdressOIB>
    <izvorni_sadrzaj>KRECHTER d.o.o. za turizam, OIB 71506487827, Soldatica 4, 23234 Vir</izvorni_sadrzaj>
    <derivirana_varijabla naziv="DomainObject.Predmet.ProtustrankaWithAdressOIB_1">KRECHTER d.o.o. za turizam, OIB 71506487827, Soldatica 4, 23234 Vir</derivirana_varijabla>
  </DomainObject.Predmet.ProtustrankaWithAdressOIB>
  <DomainObject.Predmet.ProtustrankaNazivFormated>
    <izvorni_sadrzaj>KRECHTER d.o.o. za turizam</izvorni_sadrzaj>
    <derivirana_varijabla naziv="DomainObject.Predmet.ProtustrankaNazivFormated_1">KRECHTER d.o.o. za turizam</derivirana_varijabla>
  </DomainObject.Predmet.ProtustrankaNazivFormated>
  <DomainObject.Predmet.ProtustrankaNazivFormatedOIB>
    <izvorni_sadrzaj>KRECHTER d.o.o. za turizam, OIB 71506487827</izvorni_sadrzaj>
    <derivirana_varijabla naziv="DomainObject.Predmet.ProtustrankaNazivFormatedOIB_1">KRECHTER d.o.o. za turizam, OIB 71506487827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KRECHTER d.o.o. za turizam</item>
    </izvorni_sadrzaj>
    <derivirana_varijabla naziv="DomainObject.Predmet.ProtuStrankaListFormated_1">
      <item>KRECHTER d.o.o. za turizam</item>
    </derivirana_varijabla>
  </DomainObject.Predmet.ProtuStrankaListFormated>
  <DomainObject.Predmet.ProtuStrankaListFormatedOIB>
    <izvorni_sadrzaj>
      <item>KRECHTER d.o.o. za turizam, OIB 71506487827</item>
    </izvorni_sadrzaj>
    <derivirana_varijabla naziv="DomainObject.Predmet.ProtuStrankaListFormatedOIB_1">
      <item>KRECHTER d.o.o. za turizam, OIB 71506487827</item>
    </derivirana_varijabla>
  </DomainObject.Predmet.ProtuStrankaListFormatedOIB>
  <DomainObject.Predmet.ProtuStrankaListFormatedWithAdress>
    <izvorni_sadrzaj>
      <item>KRECHTER d.o.o. za turizam, Soldatica 4, 23234 Vir</item>
    </izvorni_sadrzaj>
    <derivirana_varijabla naziv="DomainObject.Predmet.ProtuStrankaListFormatedWithAdress_1">
      <item>KRECHTER d.o.o. za turizam, Soldatica 4, 23234 Vir</item>
    </derivirana_varijabla>
  </DomainObject.Predmet.ProtuStrankaListFormatedWithAdress>
  <DomainObject.Predmet.ProtuStrankaListFormatedWithAdressOIB>
    <izvorni_sadrzaj>
      <item>KRECHTER d.o.o. za turizam, OIB 71506487827, Soldatica 4, 23234 Vir</item>
    </izvorni_sadrzaj>
    <derivirana_varijabla naziv="DomainObject.Predmet.ProtuStrankaListFormatedWithAdressOIB_1">
      <item>KRECHTER d.o.o. za turizam, OIB 71506487827, Soldatica 4, 23234 Vir</item>
    </derivirana_varijabla>
  </DomainObject.Predmet.ProtuStrankaListFormatedWithAdressOIB>
  <DomainObject.Predmet.ProtuStrankaListNazivFormated>
    <izvorni_sadrzaj>
      <item>KRECHTER d.o.o. za turizam</item>
    </izvorni_sadrzaj>
    <derivirana_varijabla naziv="DomainObject.Predmet.ProtuStrankaListNazivFormated_1">
      <item>KRECHTER d.o.o. za turizam</item>
    </derivirana_varijabla>
  </DomainObject.Predmet.ProtuStrankaListNazivFormated>
  <DomainObject.Predmet.ProtuStrankaListNazivFormatedOIB>
    <izvorni_sadrzaj>
      <item>KRECHTER d.o.o. za turizam, OIB 71506487827</item>
    </izvorni_sadrzaj>
    <derivirana_varijabla naziv="DomainObject.Predmet.ProtuStrankaListNazivFormatedOIB_1">
      <item>KRECHTER d.o.o. za turizam, OIB 71506487827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St-195/2017-6</izvorni_sadrzaj>
    <derivirana_varijabla naziv="DomainObject.PoslovniBrojDokumenta_1">St-195/2017-6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KRECHTER d.o.o. za turizam</izvorni_sadrzaj>
    <derivirana_varijabla naziv="DomainObject.Predmet.ProtustrankaIDrugi_1">KRECHTER d.o.o. za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KRECHTER d.o.o. za turizam, OIB 71506487827, Soldatica 4, 23234 Vir</izvorni_sadrzaj>
    <derivirana_varijabla naziv="DomainObject.Predmet.ProtustrankaIDrugiAdressOIB_1">KRECHTER d.o.o. za turizam, OIB 71506487827, Soldatica 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KRECHTER d.o.o. za turizam</item>
    </izvorni_sadrzaj>
    <derivirana_varijabla naziv="DomainObject.Predmet.SudioniciListNaziv_1">
      <item>FINA</item>
      <item>KRECHTER d.o.o. za turizam</item>
    </derivirana_varijabla>
  </DomainObject.Predmet.SudioniciListNaziv>
  <DomainObject.Predmet.SudioniciListAdressOIB>
    <izvorni_sadrzaj>
      <item>FINA, OIB 85821130368</item>
      <item>KRECHTER d.o.o. za turizam, OIB 71506487827, Soldatica 4,23234 Vir</item>
    </izvorni_sadrzaj>
    <derivirana_varijabla naziv="DomainObject.Predmet.SudioniciListAdressOIB_1">
      <item>FINA, OIB 85821130368</item>
      <item>KRECHTER d.o.o. za turizam, OIB 71506487827, Soldatica 4,23234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4572A9-4688-44E9-9614-A99DA4D62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2556</properties:Characters>
  <properties:Lines>75</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2017-07-18T08:38:00Z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St-195/2017-6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