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9234" w14:paraId="48d9234" w:rsidRDefault="007132A5" w:rsidR="007132A5" w:rsidRPr="006536EC">
      <w:pPr>
        <w15:collapsed w:val="false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</w:t>
      </w:r>
    </w:p>
    <w:p w:rsidRDefault="00E60AB2" w:rsidR="004D4C2C" w:rsidRPr="006536E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</w:t>
      </w:r>
      <w:r w:rsidR="001C60C3"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5AF" w:rsidRPr="006536EC">
        <w:rPr>
          <w:rFonts w:hAnsi="Times New Roman" w:ascii="Times New Roman"/>
          <w:szCs w:val="24"/>
        </w:rPr>
        <w:t xml:space="preserve">  </w:t>
      </w:r>
    </w:p>
    <w:p w:rsidRDefault="004D4C2C" w:rsidR="004D4C2C" w:rsidRPr="006536EC">
      <w:pPr>
        <w:rPr>
          <w:rFonts w:hAnsi="Times New Roman" w:ascii="Times New Roman"/>
          <w:szCs w:val="24"/>
        </w:rPr>
      </w:pP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</w:t>
      </w:r>
      <w:r w:rsidR="007A265B">
        <w:rPr>
          <w:rFonts w:hAnsi="Times New Roman" w:ascii="Times New Roman"/>
          <w:szCs w:val="24"/>
        </w:rPr>
        <w:t xml:space="preserve">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 xml:space="preserve">Zagreb, </w:t>
      </w:r>
      <w:proofErr w:type="spellStart"/>
      <w:r w:rsidR="00281203" w:rsidRPr="006536EC">
        <w:rPr>
          <w:rFonts w:hAnsi="Times New Roman" w:ascii="Times New Roman"/>
          <w:szCs w:val="24"/>
        </w:rPr>
        <w:t>Amruševa</w:t>
      </w:r>
      <w:proofErr w:type="spellEnd"/>
      <w:r w:rsidR="00281203" w:rsidRPr="006536EC">
        <w:rPr>
          <w:rFonts w:hAnsi="Times New Roman" w:ascii="Times New Roman"/>
          <w:szCs w:val="24"/>
        </w:rPr>
        <w:t xml:space="preserve"> 2/II</w:t>
      </w:r>
    </w:p>
    <w:p w:rsidRDefault="00281203" w:rsidR="007132A5">
      <w:pPr>
        <w:jc w:val="right"/>
        <w:rPr>
          <w:rFonts w:hAnsi="Times New Roman" w:ascii="Times New Roman"/>
          <w:szCs w:val="24"/>
        </w:rPr>
      </w:pPr>
      <w:proofErr w:type="spellStart"/>
      <w:r w:rsidRPr="006536EC">
        <w:rPr>
          <w:rFonts w:hAnsi="Times New Roman" w:ascii="Times New Roman"/>
          <w:szCs w:val="24"/>
        </w:rPr>
        <w:t>20</w:t>
      </w:r>
      <w:proofErr w:type="spellEnd"/>
      <w:r w:rsidR="007132A5" w:rsidRPr="006536EC">
        <w:rPr>
          <w:rFonts w:hAnsi="Times New Roman" w:ascii="Times New Roman"/>
          <w:szCs w:val="24"/>
        </w:rPr>
        <w:t xml:space="preserve"> St-</w:t>
      </w:r>
      <w:proofErr w:type="spellStart"/>
      <w:r w:rsidR="00D0760B">
        <w:rPr>
          <w:rFonts w:hAnsi="Times New Roman" w:ascii="Times New Roman"/>
          <w:szCs w:val="24"/>
        </w:rPr>
        <w:t>466</w:t>
      </w:r>
      <w:proofErr w:type="spellEnd"/>
      <w:r w:rsidR="00D0760B">
        <w:rPr>
          <w:rFonts w:hAnsi="Times New Roman" w:ascii="Times New Roman"/>
          <w:szCs w:val="24"/>
        </w:rPr>
        <w:t>/</w:t>
      </w:r>
      <w:proofErr w:type="spellStart"/>
      <w:r w:rsidR="00D0760B">
        <w:rPr>
          <w:rFonts w:hAnsi="Times New Roman" w:ascii="Times New Roman"/>
          <w:szCs w:val="24"/>
        </w:rPr>
        <w:t>15</w:t>
      </w:r>
      <w:proofErr w:type="spellEnd"/>
      <w:r w:rsidR="00705EB9">
        <w:rPr>
          <w:rFonts w:hAnsi="Times New Roman" w:ascii="Times New Roman"/>
          <w:szCs w:val="24"/>
        </w:rPr>
        <w:t>-9</w:t>
      </w:r>
    </w:p>
    <w:p w:rsidRDefault="00D0760B" w:rsidR="00D0760B" w:rsidRPr="006536EC">
      <w:pPr>
        <w:jc w:val="right"/>
        <w:rPr>
          <w:rFonts w:hAnsi="Times New Roman" w:ascii="Times New Roman"/>
          <w:szCs w:val="24"/>
        </w:rPr>
      </w:pP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>TRGOVAČKI SUD U ZAGREBU, po sucu pojedincu Luciji Butigan, u pravnoj stvari podnositelja zahtjeva RH</w:t>
      </w:r>
      <w:r w:rsidR="007B2163">
        <w:rPr>
          <w:rFonts w:hAnsi="Times New Roman" w:ascii="Times New Roman"/>
          <w:szCs w:val="24"/>
        </w:rPr>
        <w:t>,</w:t>
      </w:r>
      <w:r w:rsidR="007B2163" w:rsidRPr="005361B2">
        <w:rPr>
          <w:rFonts w:hAnsi="Times New Roman" w:ascii="Times New Roman"/>
          <w:szCs w:val="24"/>
        </w:rPr>
        <w:t xml:space="preserve"> Ministarstvo financija, Porezna uprava, Područni ured </w:t>
      </w:r>
      <w:r w:rsidR="00D0760B">
        <w:rPr>
          <w:rFonts w:hAnsi="Times New Roman" w:ascii="Times New Roman"/>
          <w:szCs w:val="24"/>
        </w:rPr>
        <w:t>Središnja Hrvatska</w:t>
      </w:r>
      <w:r w:rsidR="007B2163" w:rsidRPr="005361B2">
        <w:rPr>
          <w:rFonts w:hAnsi="Times New Roman" w:ascii="Times New Roman"/>
          <w:szCs w:val="24"/>
        </w:rPr>
        <w:t xml:space="preserve">, </w:t>
      </w:r>
      <w:r w:rsidR="00D0760B">
        <w:rPr>
          <w:rFonts w:hAnsi="Times New Roman" w:ascii="Times New Roman"/>
          <w:szCs w:val="24"/>
        </w:rPr>
        <w:t>Stalna služba u Karlovcu</w:t>
      </w:r>
      <w:r w:rsidR="007B2163">
        <w:rPr>
          <w:rFonts w:hAnsi="Times New Roman" w:ascii="Times New Roman"/>
          <w:szCs w:val="24"/>
        </w:rPr>
        <w:t>,</w:t>
      </w:r>
      <w:r w:rsidR="00D0760B">
        <w:rPr>
          <w:rFonts w:hAnsi="Times New Roman" w:ascii="Times New Roman"/>
          <w:szCs w:val="24"/>
        </w:rPr>
        <w:t xml:space="preserve"> Karlovac, Trg hrvatskih branitelja 1</w:t>
      </w:r>
      <w:r w:rsidR="007B2163">
        <w:rPr>
          <w:rFonts w:hAnsi="Times New Roman" w:ascii="Times New Roman"/>
          <w:szCs w:val="24"/>
        </w:rPr>
        <w:t xml:space="preserve"> za pokretanje</w:t>
      </w:r>
      <w:r w:rsidR="007B2163" w:rsidRPr="005361B2">
        <w:rPr>
          <w:rFonts w:hAnsi="Times New Roman" w:ascii="Times New Roman"/>
          <w:szCs w:val="24"/>
        </w:rPr>
        <w:t xml:space="preserve"> skraćenog stečajnog postupka nad dužnikom </w:t>
      </w:r>
      <w:proofErr w:type="spellStart"/>
      <w:r w:rsidR="00D0760B" w:rsidRPr="00D82DBA">
        <w:rPr>
          <w:rFonts w:hAnsi="Times New Roman" w:ascii="Times New Roman"/>
          <w:szCs w:val="24"/>
        </w:rPr>
        <w:t>Aquosus</w:t>
      </w:r>
      <w:proofErr w:type="spellEnd"/>
      <w:r w:rsidR="00D0760B" w:rsidRPr="00D82DBA">
        <w:rPr>
          <w:rFonts w:hAnsi="Times New Roman" w:ascii="Times New Roman"/>
          <w:szCs w:val="24"/>
        </w:rPr>
        <w:t xml:space="preserve">  d.o.o.</w:t>
      </w:r>
      <w:r w:rsidR="00D0760B">
        <w:rPr>
          <w:rFonts w:hAnsi="Times New Roman" w:ascii="Times New Roman"/>
          <w:szCs w:val="24"/>
        </w:rPr>
        <w:t xml:space="preserve">, Karlovac, </w:t>
      </w:r>
      <w:r w:rsidR="00D0760B" w:rsidRPr="00D82DBA">
        <w:rPr>
          <w:rFonts w:hAnsi="Times New Roman" w:ascii="Times New Roman"/>
          <w:szCs w:val="24"/>
        </w:rPr>
        <w:t xml:space="preserve">Izidora </w:t>
      </w:r>
      <w:proofErr w:type="spellStart"/>
      <w:r w:rsidR="00D0760B" w:rsidRPr="00D82DBA">
        <w:rPr>
          <w:rFonts w:hAnsi="Times New Roman" w:ascii="Times New Roman"/>
          <w:szCs w:val="24"/>
        </w:rPr>
        <w:t>Kršnjavoga</w:t>
      </w:r>
      <w:proofErr w:type="spellEnd"/>
      <w:r w:rsidR="00D0760B" w:rsidRPr="00D82DBA">
        <w:rPr>
          <w:rFonts w:hAnsi="Times New Roman" w:ascii="Times New Roman"/>
          <w:szCs w:val="24"/>
        </w:rPr>
        <w:t xml:space="preserve"> 1</w:t>
      </w:r>
      <w:r w:rsidR="00D0760B">
        <w:rPr>
          <w:rFonts w:hAnsi="Times New Roman" w:ascii="Times New Roman"/>
          <w:szCs w:val="24"/>
        </w:rPr>
        <w:t xml:space="preserve">, </w:t>
      </w:r>
      <w:proofErr w:type="spellStart"/>
      <w:r w:rsidR="00D0760B">
        <w:rPr>
          <w:rFonts w:hAnsi="Times New Roman" w:ascii="Times New Roman"/>
          <w:szCs w:val="24"/>
        </w:rPr>
        <w:t>OIB</w:t>
      </w:r>
      <w:proofErr w:type="spellEnd"/>
      <w:r w:rsidR="00D0760B">
        <w:rPr>
          <w:rFonts w:hAnsi="Times New Roman" w:ascii="Times New Roman"/>
          <w:szCs w:val="24"/>
        </w:rPr>
        <w:t>:</w:t>
      </w:r>
      <w:r w:rsidR="00D0760B" w:rsidRPr="007C3CE1">
        <w:t xml:space="preserve"> </w:t>
      </w:r>
      <w:proofErr w:type="spellStart"/>
      <w:r w:rsidR="00D0760B" w:rsidRPr="00D82DBA">
        <w:rPr>
          <w:rFonts w:hAnsi="Times New Roman" w:ascii="Times New Roman"/>
          <w:szCs w:val="24"/>
        </w:rPr>
        <w:t>68322735087</w:t>
      </w:r>
      <w:proofErr w:type="spellEnd"/>
      <w:r w:rsidR="007A265B">
        <w:rPr>
          <w:rFonts w:hAnsi="Times New Roman" w:ascii="Times New Roman"/>
        </w:rPr>
        <w:t xml:space="preserve">, </w:t>
      </w:r>
      <w:r w:rsidR="007B2163">
        <w:rPr>
          <w:rFonts w:hAnsi="Times New Roman" w:ascii="Times New Roman"/>
          <w:szCs w:val="24"/>
        </w:rPr>
        <w:t xml:space="preserve">dana </w:t>
      </w:r>
      <w:proofErr w:type="spellStart"/>
      <w:r w:rsidR="000455FD">
        <w:rPr>
          <w:rFonts w:hAnsi="Times New Roman" w:ascii="Times New Roman"/>
          <w:szCs w:val="24"/>
        </w:rPr>
        <w:t>23</w:t>
      </w:r>
      <w:proofErr w:type="spellEnd"/>
      <w:r w:rsidR="007B2163">
        <w:rPr>
          <w:rFonts w:hAnsi="Times New Roman" w:ascii="Times New Roman"/>
          <w:szCs w:val="24"/>
        </w:rPr>
        <w:t xml:space="preserve">. </w:t>
      </w:r>
      <w:r w:rsidR="00D0760B">
        <w:rPr>
          <w:rFonts w:hAnsi="Times New Roman" w:ascii="Times New Roman"/>
          <w:szCs w:val="24"/>
        </w:rPr>
        <w:t xml:space="preserve">kolovoza </w:t>
      </w:r>
      <w:proofErr w:type="spellStart"/>
      <w:r w:rsidR="00D0760B">
        <w:rPr>
          <w:rFonts w:hAnsi="Times New Roman" w:ascii="Times New Roman"/>
          <w:szCs w:val="24"/>
        </w:rPr>
        <w:t>2016</w:t>
      </w:r>
      <w:proofErr w:type="spellEnd"/>
      <w:r w:rsidR="007B2163">
        <w:rPr>
          <w:rFonts w:hAnsi="Times New Roman" w:ascii="Times New Roman"/>
          <w:szCs w:val="24"/>
        </w:rPr>
        <w:t>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proofErr w:type="spellStart"/>
      <w:r w:rsidR="00C841A2">
        <w:rPr>
          <w:rFonts w:hAnsi="Times New Roman" w:ascii="Times New Roman"/>
          <w:szCs w:val="24"/>
        </w:rPr>
        <w:t>Aquosus</w:t>
      </w:r>
      <w:proofErr w:type="spellEnd"/>
      <w:r w:rsidR="00C841A2">
        <w:rPr>
          <w:rFonts w:hAnsi="Times New Roman" w:ascii="Times New Roman"/>
          <w:szCs w:val="24"/>
        </w:rPr>
        <w:t xml:space="preserve"> </w:t>
      </w:r>
      <w:r w:rsidR="00D0760B" w:rsidRPr="00D82DBA">
        <w:rPr>
          <w:rFonts w:hAnsi="Times New Roman" w:ascii="Times New Roman"/>
          <w:szCs w:val="24"/>
        </w:rPr>
        <w:t xml:space="preserve"> d.o.o.</w:t>
      </w:r>
      <w:r w:rsidR="00D0760B">
        <w:rPr>
          <w:rFonts w:hAnsi="Times New Roman" w:ascii="Times New Roman"/>
          <w:szCs w:val="24"/>
        </w:rPr>
        <w:t xml:space="preserve">, Karlovac, </w:t>
      </w:r>
      <w:r w:rsidR="00D0760B" w:rsidRPr="00D82DBA">
        <w:rPr>
          <w:rFonts w:hAnsi="Times New Roman" w:ascii="Times New Roman"/>
          <w:szCs w:val="24"/>
        </w:rPr>
        <w:t xml:space="preserve">Izidora </w:t>
      </w:r>
      <w:proofErr w:type="spellStart"/>
      <w:r w:rsidR="00D0760B" w:rsidRPr="00D82DBA">
        <w:rPr>
          <w:rFonts w:hAnsi="Times New Roman" w:ascii="Times New Roman"/>
          <w:szCs w:val="24"/>
        </w:rPr>
        <w:t>Kršnjavoga</w:t>
      </w:r>
      <w:proofErr w:type="spellEnd"/>
      <w:r w:rsidR="00D0760B" w:rsidRPr="00D82DBA">
        <w:rPr>
          <w:rFonts w:hAnsi="Times New Roman" w:ascii="Times New Roman"/>
          <w:szCs w:val="24"/>
        </w:rPr>
        <w:t xml:space="preserve"> 1</w:t>
      </w:r>
      <w:r w:rsidR="00D0760B">
        <w:rPr>
          <w:rFonts w:hAnsi="Times New Roman" w:ascii="Times New Roman"/>
          <w:szCs w:val="24"/>
        </w:rPr>
        <w:t xml:space="preserve">, </w:t>
      </w:r>
      <w:proofErr w:type="spellStart"/>
      <w:r w:rsidR="00D0760B">
        <w:rPr>
          <w:rFonts w:hAnsi="Times New Roman" w:ascii="Times New Roman"/>
          <w:szCs w:val="24"/>
        </w:rPr>
        <w:t>OIB</w:t>
      </w:r>
      <w:proofErr w:type="spellEnd"/>
      <w:r w:rsidR="00D0760B">
        <w:rPr>
          <w:rFonts w:hAnsi="Times New Roman" w:ascii="Times New Roman"/>
          <w:szCs w:val="24"/>
        </w:rPr>
        <w:t>:</w:t>
      </w:r>
      <w:r w:rsidR="00D0760B" w:rsidRPr="007C3CE1">
        <w:t xml:space="preserve"> </w:t>
      </w:r>
      <w:proofErr w:type="spellStart"/>
      <w:r w:rsidR="00D0760B" w:rsidRPr="00D82DBA">
        <w:rPr>
          <w:rFonts w:hAnsi="Times New Roman" w:ascii="Times New Roman"/>
          <w:szCs w:val="24"/>
        </w:rPr>
        <w:t>68322735087</w:t>
      </w:r>
      <w:proofErr w:type="spellEnd"/>
      <w:r w:rsidR="00CD4465">
        <w:rPr>
          <w:rFonts w:hAnsi="Times New Roman" w:ascii="Times New Roman"/>
          <w:szCs w:val="24"/>
        </w:rPr>
        <w:t>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A265B" w:rsidR="005B5AA6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II.</w:t>
      </w:r>
      <w:r w:rsidRPr="006536EC">
        <w:rPr>
          <w:rFonts w:hAnsi="Times New Roman" w:ascii="Times New Roman"/>
          <w:szCs w:val="24"/>
        </w:rPr>
        <w:tab/>
        <w:t xml:space="preserve">Za </w:t>
      </w:r>
      <w:r w:rsidR="00CD4465">
        <w:rPr>
          <w:rFonts w:hAnsi="Times New Roman" w:ascii="Times New Roman"/>
          <w:szCs w:val="24"/>
        </w:rPr>
        <w:t>stečajnog upravitelja imenovan je</w:t>
      </w:r>
      <w:r w:rsidR="005B5AA6" w:rsidRPr="004E4E3B">
        <w:rPr>
          <w:rFonts w:hAnsi="Times New Roman" w:ascii="Times New Roman"/>
          <w:szCs w:val="24"/>
        </w:rPr>
        <w:t xml:space="preserve"> </w:t>
      </w:r>
      <w:r w:rsidR="00D0760B">
        <w:rPr>
          <w:rFonts w:hAnsi="Times New Roman" w:ascii="Times New Roman"/>
          <w:szCs w:val="24"/>
        </w:rPr>
        <w:t>Renato</w:t>
      </w:r>
      <w:r w:rsidR="00CD4465" w:rsidRPr="00CD4465">
        <w:rPr>
          <w:rFonts w:hAnsi="Times New Roman" w:ascii="Times New Roman"/>
          <w:szCs w:val="24"/>
        </w:rPr>
        <w:t xml:space="preserve"> </w:t>
      </w:r>
      <w:r w:rsidR="00D0760B">
        <w:rPr>
          <w:rFonts w:hAnsi="Times New Roman" w:ascii="Times New Roman"/>
          <w:szCs w:val="24"/>
        </w:rPr>
        <w:t xml:space="preserve">Sabljić, </w:t>
      </w:r>
      <w:r w:rsidR="00CD4465" w:rsidRPr="00CD4465">
        <w:rPr>
          <w:rFonts w:hAnsi="Times New Roman" w:ascii="Times New Roman"/>
          <w:szCs w:val="24"/>
        </w:rPr>
        <w:t xml:space="preserve">Zagreb, </w:t>
      </w:r>
      <w:r w:rsidR="00D0760B">
        <w:rPr>
          <w:rFonts w:hAnsi="Times New Roman" w:ascii="Times New Roman"/>
          <w:szCs w:val="24"/>
        </w:rPr>
        <w:t xml:space="preserve">Zdenački zavoj </w:t>
      </w:r>
      <w:proofErr w:type="spellStart"/>
      <w:r w:rsidR="00D0760B">
        <w:rPr>
          <w:rFonts w:hAnsi="Times New Roman" w:ascii="Times New Roman"/>
          <w:szCs w:val="24"/>
        </w:rPr>
        <w:t>14</w:t>
      </w:r>
      <w:proofErr w:type="spellEnd"/>
      <w:r w:rsidR="0088332C">
        <w:rPr>
          <w:rFonts w:hAnsi="Times New Roman" w:ascii="Times New Roman"/>
          <w:szCs w:val="24"/>
        </w:rPr>
        <w:t xml:space="preserve">,  </w:t>
      </w:r>
      <w:proofErr w:type="spellStart"/>
      <w:r w:rsidR="0088332C">
        <w:rPr>
          <w:rFonts w:hAnsi="Times New Roman" w:ascii="Times New Roman"/>
          <w:szCs w:val="24"/>
        </w:rPr>
        <w:t>OIB</w:t>
      </w:r>
      <w:proofErr w:type="spellEnd"/>
      <w:r w:rsidR="0088332C">
        <w:rPr>
          <w:rFonts w:hAnsi="Times New Roman" w:ascii="Times New Roman"/>
          <w:szCs w:val="24"/>
        </w:rPr>
        <w:t>:</w:t>
      </w:r>
      <w:proofErr w:type="spellStart"/>
      <w:r w:rsidR="0088332C">
        <w:rPr>
          <w:rFonts w:hAnsi="Times New Roman" w:ascii="Times New Roman"/>
          <w:szCs w:val="24"/>
        </w:rPr>
        <w:t>74644810692</w:t>
      </w:r>
      <w:proofErr w:type="spellEnd"/>
      <w:r w:rsidR="00CD4465">
        <w:rPr>
          <w:rFonts w:hAnsi="Times New Roman" w:ascii="Times New Roman"/>
          <w:szCs w:val="24"/>
        </w:rPr>
        <w:t>.</w:t>
      </w:r>
    </w:p>
    <w:p w:rsidRDefault="00CD4465" w:rsidP="007A265B" w:rsidR="00CD4465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A449CE" w:rsidP="002D5258" w:rsidR="007A265B">
      <w:pPr>
        <w:ind w:hanging="720" w:left="720"/>
        <w:jc w:val="both"/>
        <w:rPr>
          <w:rFonts w:hAnsi="Times New Roman" w:ascii="Times New Roman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>Zaključuje se stečajni postupka nad dužnikom</w:t>
      </w:r>
      <w:r w:rsidR="007B2163">
        <w:rPr>
          <w:rFonts w:hAnsi="Times New Roman" w:ascii="Times New Roman"/>
          <w:szCs w:val="24"/>
        </w:rPr>
        <w:t xml:space="preserve"> </w:t>
      </w:r>
      <w:proofErr w:type="spellStart"/>
      <w:r w:rsidR="00C841A2">
        <w:rPr>
          <w:rFonts w:hAnsi="Times New Roman" w:ascii="Times New Roman"/>
          <w:szCs w:val="24"/>
        </w:rPr>
        <w:t>Aquosus</w:t>
      </w:r>
      <w:proofErr w:type="spellEnd"/>
      <w:r w:rsidR="00C841A2">
        <w:rPr>
          <w:rFonts w:hAnsi="Times New Roman" w:ascii="Times New Roman"/>
          <w:szCs w:val="24"/>
        </w:rPr>
        <w:t xml:space="preserve"> </w:t>
      </w:r>
      <w:r w:rsidR="00C841A2" w:rsidRPr="00D82DBA">
        <w:rPr>
          <w:rFonts w:hAnsi="Times New Roman" w:ascii="Times New Roman"/>
          <w:szCs w:val="24"/>
        </w:rPr>
        <w:t xml:space="preserve"> d.o.o.</w:t>
      </w:r>
      <w:r w:rsidR="00C841A2">
        <w:rPr>
          <w:rFonts w:hAnsi="Times New Roman" w:ascii="Times New Roman"/>
          <w:szCs w:val="24"/>
        </w:rPr>
        <w:t xml:space="preserve">, Karlovac, </w:t>
      </w:r>
      <w:r w:rsidR="00C841A2" w:rsidRPr="00D82DBA">
        <w:rPr>
          <w:rFonts w:hAnsi="Times New Roman" w:ascii="Times New Roman"/>
          <w:szCs w:val="24"/>
        </w:rPr>
        <w:t xml:space="preserve">Izidora </w:t>
      </w:r>
      <w:proofErr w:type="spellStart"/>
      <w:r w:rsidR="00C841A2" w:rsidRPr="00D82DBA">
        <w:rPr>
          <w:rFonts w:hAnsi="Times New Roman" w:ascii="Times New Roman"/>
          <w:szCs w:val="24"/>
        </w:rPr>
        <w:t>Kršnjavoga</w:t>
      </w:r>
      <w:proofErr w:type="spellEnd"/>
      <w:r w:rsidR="00C841A2" w:rsidRPr="00D82DBA">
        <w:rPr>
          <w:rFonts w:hAnsi="Times New Roman" w:ascii="Times New Roman"/>
          <w:szCs w:val="24"/>
        </w:rPr>
        <w:t xml:space="preserve"> 1</w:t>
      </w:r>
      <w:r w:rsidR="00C841A2">
        <w:rPr>
          <w:rFonts w:hAnsi="Times New Roman" w:ascii="Times New Roman"/>
          <w:szCs w:val="24"/>
        </w:rPr>
        <w:t xml:space="preserve">, </w:t>
      </w:r>
      <w:proofErr w:type="spellStart"/>
      <w:r w:rsidR="00C841A2">
        <w:rPr>
          <w:rFonts w:hAnsi="Times New Roman" w:ascii="Times New Roman"/>
          <w:szCs w:val="24"/>
        </w:rPr>
        <w:t>OIB</w:t>
      </w:r>
      <w:proofErr w:type="spellEnd"/>
      <w:r w:rsidR="00C841A2">
        <w:rPr>
          <w:rFonts w:hAnsi="Times New Roman" w:ascii="Times New Roman"/>
          <w:szCs w:val="24"/>
        </w:rPr>
        <w:t>:</w:t>
      </w:r>
      <w:r w:rsidR="00C841A2" w:rsidRPr="007C3CE1">
        <w:t xml:space="preserve"> </w:t>
      </w:r>
      <w:proofErr w:type="spellStart"/>
      <w:r w:rsidR="00C841A2" w:rsidRPr="00D82DBA">
        <w:rPr>
          <w:rFonts w:hAnsi="Times New Roman" w:ascii="Times New Roman"/>
          <w:szCs w:val="24"/>
        </w:rPr>
        <w:t>68322735087</w:t>
      </w:r>
      <w:proofErr w:type="spellEnd"/>
      <w:r w:rsidR="00CD4465">
        <w:rPr>
          <w:rFonts w:hAnsi="Times New Roman" w:ascii="Times New Roman"/>
          <w:szCs w:val="24"/>
        </w:rPr>
        <w:t>.</w:t>
      </w:r>
    </w:p>
    <w:p w:rsidRDefault="005B5AA6" w:rsidP="002D5258" w:rsidR="005B5AA6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C841A2">
        <w:rPr>
          <w:rFonts w:hAnsi="Times New Roman" w:ascii="Times New Roman"/>
          <w:szCs w:val="24"/>
        </w:rPr>
        <w:t>e-oglasnoj ploči Trgovačkog suda u Zagrebu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proofErr w:type="spellStart"/>
      <w:r w:rsidR="00C841A2">
        <w:rPr>
          <w:rFonts w:hAnsi="Times New Roman" w:ascii="Times New Roman"/>
          <w:szCs w:val="24"/>
        </w:rPr>
        <w:t>2</w:t>
      </w:r>
      <w:r w:rsidR="00CD4465">
        <w:rPr>
          <w:rFonts w:hAnsi="Times New Roman" w:ascii="Times New Roman"/>
          <w:szCs w:val="24"/>
        </w:rPr>
        <w:t>8</w:t>
      </w:r>
      <w:proofErr w:type="spellEnd"/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 xml:space="preserve">srpnja </w:t>
      </w:r>
      <w:proofErr w:type="spellStart"/>
      <w:r w:rsidR="00C841A2">
        <w:rPr>
          <w:rFonts w:hAnsi="Times New Roman" w:ascii="Times New Roman"/>
          <w:szCs w:val="24"/>
        </w:rPr>
        <w:t>2015</w:t>
      </w:r>
      <w:r w:rsidR="00B73D7A" w:rsidRPr="006536EC">
        <w:rPr>
          <w:rFonts w:hAnsi="Times New Roman" w:ascii="Times New Roman"/>
          <w:szCs w:val="24"/>
        </w:rPr>
        <w:t>.g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</w:t>
      </w:r>
      <w:proofErr w:type="spellStart"/>
      <w:r w:rsidR="00A449CE" w:rsidRPr="006536EC">
        <w:rPr>
          <w:rFonts w:hAnsi="Times New Roman" w:ascii="Times New Roman"/>
          <w:szCs w:val="24"/>
        </w:rPr>
        <w:t>335.a</w:t>
      </w:r>
      <w:proofErr w:type="spellEnd"/>
      <w:r w:rsidR="00A449CE" w:rsidRPr="006536EC">
        <w:rPr>
          <w:rFonts w:hAnsi="Times New Roman" w:ascii="Times New Roman"/>
          <w:szCs w:val="24"/>
        </w:rPr>
        <w:t xml:space="preserve"> Stečajnog zakona </w:t>
      </w:r>
      <w:r w:rsidR="006536EC" w:rsidRPr="006536EC">
        <w:rPr>
          <w:rFonts w:hAnsi="Times New Roman" w:ascii="Times New Roman"/>
          <w:szCs w:val="24"/>
        </w:rPr>
        <w:t xml:space="preserve">(Narodne novine br. </w:t>
      </w:r>
      <w:proofErr w:type="spellStart"/>
      <w:r w:rsidR="006536EC" w:rsidRPr="006536EC">
        <w:rPr>
          <w:rFonts w:hAnsi="Times New Roman" w:ascii="Times New Roman"/>
          <w:szCs w:val="24"/>
        </w:rPr>
        <w:t>44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96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161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98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29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99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129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00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123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03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197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03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187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04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82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06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116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10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125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12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, </w:t>
      </w:r>
      <w:proofErr w:type="spellStart"/>
      <w:r w:rsidR="006536EC" w:rsidRPr="006536EC">
        <w:rPr>
          <w:rFonts w:hAnsi="Times New Roman" w:ascii="Times New Roman"/>
          <w:szCs w:val="24"/>
        </w:rPr>
        <w:t>133</w:t>
      </w:r>
      <w:proofErr w:type="spellEnd"/>
      <w:r w:rsidR="006536EC" w:rsidRPr="006536EC">
        <w:rPr>
          <w:rFonts w:hAnsi="Times New Roman" w:ascii="Times New Roman"/>
          <w:szCs w:val="24"/>
        </w:rPr>
        <w:t>/</w:t>
      </w:r>
      <w:proofErr w:type="spellStart"/>
      <w:r w:rsidR="006536EC" w:rsidRPr="006536EC">
        <w:rPr>
          <w:rFonts w:hAnsi="Times New Roman" w:ascii="Times New Roman"/>
          <w:szCs w:val="24"/>
        </w:rPr>
        <w:t>12</w:t>
      </w:r>
      <w:proofErr w:type="spellEnd"/>
      <w:r w:rsidR="006536EC" w:rsidRPr="006536EC">
        <w:rPr>
          <w:rFonts w:hAnsi="Times New Roman" w:ascii="Times New Roman"/>
          <w:szCs w:val="24"/>
        </w:rPr>
        <w:t xml:space="preserve">; dalje u tekstu </w:t>
      </w:r>
      <w:proofErr w:type="spellStart"/>
      <w:r w:rsidR="006536EC" w:rsidRPr="006536EC">
        <w:rPr>
          <w:rFonts w:hAnsi="Times New Roman" w:ascii="Times New Roman"/>
          <w:szCs w:val="24"/>
        </w:rPr>
        <w:t>SZ</w:t>
      </w:r>
      <w:proofErr w:type="spellEnd"/>
      <w:r w:rsidR="006536EC" w:rsidRPr="006536EC">
        <w:rPr>
          <w:rFonts w:hAnsi="Times New Roman" w:ascii="Times New Roman"/>
          <w:szCs w:val="24"/>
        </w:rPr>
        <w:t>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proofErr w:type="spellStart"/>
      <w:r w:rsidR="00C841A2">
        <w:rPr>
          <w:rFonts w:hAnsi="Times New Roman" w:ascii="Times New Roman"/>
          <w:szCs w:val="24"/>
        </w:rPr>
        <w:t>24</w:t>
      </w:r>
      <w:proofErr w:type="spellEnd"/>
      <w:r w:rsidR="007B2163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veljače</w:t>
      </w:r>
      <w:r w:rsidR="007B2163">
        <w:rPr>
          <w:rFonts w:hAnsi="Times New Roman" w:ascii="Times New Roman"/>
          <w:szCs w:val="24"/>
        </w:rPr>
        <w:t xml:space="preserve"> </w:t>
      </w:r>
      <w:proofErr w:type="spellStart"/>
      <w:r w:rsidR="00D21D47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 xml:space="preserve">žnika u roku </w:t>
      </w:r>
      <w:proofErr w:type="spellStart"/>
      <w:r w:rsidR="00BB1844" w:rsidRPr="006536EC">
        <w:rPr>
          <w:rFonts w:hAnsi="Times New Roman" w:ascii="Times New Roman"/>
          <w:szCs w:val="24"/>
        </w:rPr>
        <w:t>15</w:t>
      </w:r>
      <w:proofErr w:type="spellEnd"/>
      <w:r w:rsidR="00BB1844" w:rsidRPr="006536EC">
        <w:rPr>
          <w:rFonts w:hAnsi="Times New Roman" w:ascii="Times New Roman"/>
          <w:szCs w:val="24"/>
        </w:rPr>
        <w:t xml:space="preserve"> dana dostaviti javnobilježnički ovjerovljeni </w:t>
      </w:r>
      <w:proofErr w:type="spellStart"/>
      <w:r w:rsidR="00BB1844" w:rsidRPr="006536EC">
        <w:rPr>
          <w:rFonts w:hAnsi="Times New Roman" w:ascii="Times New Roman"/>
          <w:szCs w:val="24"/>
        </w:rPr>
        <w:t>prokazni</w:t>
      </w:r>
      <w:proofErr w:type="spellEnd"/>
      <w:r w:rsidR="00BB1844" w:rsidRPr="006536EC">
        <w:rPr>
          <w:rFonts w:hAnsi="Times New Roman" w:ascii="Times New Roman"/>
          <w:szCs w:val="24"/>
        </w:rPr>
        <w:t xml:space="preserve"> popis </w:t>
      </w:r>
      <w:proofErr w:type="spellStart"/>
      <w:r w:rsidR="00BB1844" w:rsidRPr="006536EC">
        <w:rPr>
          <w:rFonts w:hAnsi="Times New Roman" w:ascii="Times New Roman"/>
          <w:szCs w:val="24"/>
        </w:rPr>
        <w:t>imovine.</w:t>
      </w:r>
      <w:proofErr w:type="spellEnd"/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Uprava društva je zaključak 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2D5258">
        <w:rPr>
          <w:rFonts w:hAnsi="Times New Roman" w:ascii="Times New Roman"/>
          <w:szCs w:val="24"/>
        </w:rPr>
        <w:t xml:space="preserve"> </w:t>
      </w:r>
      <w:r w:rsidR="00C841A2">
        <w:rPr>
          <w:rFonts w:hAnsi="Times New Roman" w:ascii="Times New Roman"/>
          <w:szCs w:val="24"/>
        </w:rPr>
        <w:t>6</w:t>
      </w:r>
      <w:r w:rsidR="007B2163">
        <w:rPr>
          <w:rFonts w:hAnsi="Times New Roman" w:ascii="Times New Roman"/>
          <w:szCs w:val="24"/>
        </w:rPr>
        <w:t xml:space="preserve">. </w:t>
      </w:r>
      <w:r w:rsidR="00CD4465">
        <w:rPr>
          <w:rFonts w:hAnsi="Times New Roman" w:ascii="Times New Roman"/>
          <w:szCs w:val="24"/>
        </w:rPr>
        <w:t>travnja</w:t>
      </w:r>
      <w:r w:rsidR="00C841A2">
        <w:rPr>
          <w:rFonts w:hAnsi="Times New Roman" w:ascii="Times New Roman"/>
          <w:szCs w:val="24"/>
        </w:rPr>
        <w:t xml:space="preserve"> </w:t>
      </w:r>
      <w:proofErr w:type="spellStart"/>
      <w:r w:rsidR="00C841A2">
        <w:rPr>
          <w:rFonts w:hAnsi="Times New Roman" w:ascii="Times New Roman"/>
          <w:szCs w:val="24"/>
        </w:rPr>
        <w:t>2016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>,</w:t>
      </w:r>
      <w:r w:rsidRPr="006536EC">
        <w:rPr>
          <w:rFonts w:hAnsi="Times New Roman" w:ascii="Times New Roman"/>
          <w:szCs w:val="24"/>
        </w:rPr>
        <w:t xml:space="preserve"> </w:t>
      </w:r>
      <w:r w:rsidR="00C841A2">
        <w:rPr>
          <w:rFonts w:hAnsi="Times New Roman" w:ascii="Times New Roman"/>
          <w:szCs w:val="24"/>
        </w:rPr>
        <w:t>putem e-oglasne ploče Trgovačkog suda u Zagrebu.</w:t>
      </w:r>
    </w:p>
    <w:p w:rsidRDefault="006536EC" w:rsidP="00D21D47" w:rsidR="006536EC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proofErr w:type="spellStart"/>
      <w:r w:rsidR="00C841A2">
        <w:rPr>
          <w:rFonts w:hAnsi="Times New Roman" w:ascii="Times New Roman"/>
          <w:szCs w:val="24"/>
        </w:rPr>
        <w:t>24</w:t>
      </w:r>
      <w:proofErr w:type="spellEnd"/>
      <w:r w:rsidR="00C841A2">
        <w:rPr>
          <w:rFonts w:hAnsi="Times New Roman" w:ascii="Times New Roman"/>
          <w:szCs w:val="24"/>
        </w:rPr>
        <w:t>. veljače</w:t>
      </w:r>
      <w:r w:rsidR="00B73D7A" w:rsidRPr="006536EC">
        <w:rPr>
          <w:rFonts w:hAnsi="Times New Roman" w:ascii="Times New Roman"/>
          <w:szCs w:val="24"/>
        </w:rPr>
        <w:t xml:space="preserve"> </w:t>
      </w:r>
      <w:proofErr w:type="spellStart"/>
      <w:r w:rsidR="00B73D7A" w:rsidRPr="006536EC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proofErr w:type="spellEnd"/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</w:t>
      </w:r>
      <w:proofErr w:type="spellStart"/>
      <w:r w:rsidR="00A449CE" w:rsidRPr="006536EC">
        <w:rPr>
          <w:rFonts w:hAnsi="Times New Roman" w:ascii="Times New Roman"/>
          <w:szCs w:val="24"/>
        </w:rPr>
        <w:t>45</w:t>
      </w:r>
      <w:proofErr w:type="spellEnd"/>
      <w:r w:rsidR="00A449CE" w:rsidRPr="006536EC">
        <w:rPr>
          <w:rFonts w:hAnsi="Times New Roman" w:ascii="Times New Roman"/>
          <w:szCs w:val="24"/>
        </w:rPr>
        <w:t xml:space="preserve"> dana predložiti otvaranje stečajnog postupka nad dužnikom, uz upozorenje na pravne posljedice iz članka </w:t>
      </w:r>
      <w:proofErr w:type="spellStart"/>
      <w:r w:rsidR="00A449CE" w:rsidRPr="006536EC">
        <w:rPr>
          <w:rFonts w:hAnsi="Times New Roman" w:ascii="Times New Roman"/>
          <w:szCs w:val="24"/>
        </w:rPr>
        <w:t>335.h</w:t>
      </w:r>
      <w:proofErr w:type="spellEnd"/>
      <w:r w:rsidR="00A449CE" w:rsidRPr="006536EC">
        <w:rPr>
          <w:rFonts w:hAnsi="Times New Roman" w:ascii="Times New Roman"/>
          <w:szCs w:val="24"/>
        </w:rPr>
        <w:t xml:space="preserve"> </w:t>
      </w:r>
      <w:proofErr w:type="spellStart"/>
      <w:r w:rsidR="00A449CE" w:rsidRPr="006536EC">
        <w:rPr>
          <w:rFonts w:hAnsi="Times New Roman" w:ascii="Times New Roman"/>
          <w:szCs w:val="24"/>
        </w:rPr>
        <w:t>SZ</w:t>
      </w:r>
      <w:proofErr w:type="spellEnd"/>
      <w:r w:rsidR="00A449CE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E912A6" w:rsidRPr="00C841A2">
        <w:rPr>
          <w:rFonts w:hAnsi="Times New Roman" w:ascii="Times New Roman"/>
          <w:szCs w:val="24"/>
        </w:rPr>
        <w:t>Zaključak je objavljen 25.2.2016. na  e-oglasnoj ploči Trgovačkog suda u Zagrebu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C841A2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C841A2">
        <w:rPr>
          <w:rFonts w:hAnsi="Times New Roman" w:ascii="Times New Roman"/>
          <w:szCs w:val="24"/>
        </w:rPr>
        <w:t>Rok za p</w:t>
      </w:r>
      <w:r w:rsidR="00BB1844" w:rsidRPr="00C841A2">
        <w:rPr>
          <w:rFonts w:hAnsi="Times New Roman" w:ascii="Times New Roman"/>
          <w:szCs w:val="24"/>
        </w:rPr>
        <w:t>odnošenje prijedlo</w:t>
      </w:r>
      <w:r w:rsidR="007D70DA" w:rsidRPr="00C841A2">
        <w:rPr>
          <w:rFonts w:hAnsi="Times New Roman" w:ascii="Times New Roman"/>
          <w:szCs w:val="24"/>
        </w:rPr>
        <w:t xml:space="preserve">ga istekao je </w:t>
      </w:r>
      <w:proofErr w:type="spellStart"/>
      <w:r w:rsidR="0016554F" w:rsidRPr="00C841A2">
        <w:rPr>
          <w:rFonts w:hAnsi="Times New Roman" w:ascii="Times New Roman"/>
          <w:szCs w:val="24"/>
        </w:rPr>
        <w:t>2</w:t>
      </w:r>
      <w:r w:rsidR="00C841A2">
        <w:rPr>
          <w:rFonts w:hAnsi="Times New Roman" w:ascii="Times New Roman"/>
          <w:szCs w:val="24"/>
        </w:rPr>
        <w:t>0</w:t>
      </w:r>
      <w:proofErr w:type="spellEnd"/>
      <w:r w:rsidR="0016554F" w:rsidRPr="00C841A2">
        <w:rPr>
          <w:rFonts w:hAnsi="Times New Roman" w:ascii="Times New Roman"/>
          <w:szCs w:val="24"/>
        </w:rPr>
        <w:t xml:space="preserve">. </w:t>
      </w:r>
      <w:r w:rsidR="00C841A2">
        <w:rPr>
          <w:rFonts w:hAnsi="Times New Roman" w:ascii="Times New Roman"/>
          <w:szCs w:val="24"/>
        </w:rPr>
        <w:t>travnja</w:t>
      </w:r>
      <w:r w:rsidR="00B73D7A" w:rsidRPr="00C841A2">
        <w:rPr>
          <w:rFonts w:hAnsi="Times New Roman" w:ascii="Times New Roman"/>
          <w:szCs w:val="24"/>
        </w:rPr>
        <w:t xml:space="preserve"> </w:t>
      </w:r>
      <w:proofErr w:type="spellStart"/>
      <w:r w:rsidR="00B73D7A" w:rsidRPr="00C841A2">
        <w:rPr>
          <w:rFonts w:hAnsi="Times New Roman" w:ascii="Times New Roman"/>
          <w:szCs w:val="24"/>
        </w:rPr>
        <w:t>201</w:t>
      </w:r>
      <w:r w:rsidR="00C841A2">
        <w:rPr>
          <w:rFonts w:hAnsi="Times New Roman" w:ascii="Times New Roman"/>
          <w:szCs w:val="24"/>
        </w:rPr>
        <w:t>6</w:t>
      </w:r>
      <w:proofErr w:type="spellEnd"/>
      <w:r w:rsidR="00B73D7A" w:rsidRPr="00C841A2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Niti jedan vjerovnik nije u zakonskom roku podnio prijedlog za otvaranjem stečajnog postupka, te je valjalo po službenoj dužnosti, riješiti kao u izreci ovog rješenja sukladno odredbi članka </w:t>
      </w:r>
      <w:proofErr w:type="spellStart"/>
      <w:r w:rsidRPr="006536EC">
        <w:rPr>
          <w:rFonts w:hAnsi="Times New Roman" w:ascii="Times New Roman"/>
          <w:szCs w:val="24"/>
        </w:rPr>
        <w:t>335.h</w:t>
      </w:r>
      <w:proofErr w:type="spellEnd"/>
      <w:r w:rsidRPr="006536EC">
        <w:rPr>
          <w:rFonts w:hAnsi="Times New Roman" w:ascii="Times New Roman"/>
          <w:szCs w:val="24"/>
        </w:rPr>
        <w:t xml:space="preserve"> stavak 2. </w:t>
      </w:r>
      <w:proofErr w:type="spellStart"/>
      <w:r w:rsidRPr="006536EC">
        <w:rPr>
          <w:rFonts w:hAnsi="Times New Roman" w:ascii="Times New Roman"/>
          <w:szCs w:val="24"/>
        </w:rPr>
        <w:t>SZ</w:t>
      </w:r>
      <w:proofErr w:type="spellEnd"/>
      <w:r w:rsidRPr="006536EC">
        <w:rPr>
          <w:rFonts w:hAnsi="Times New Roman" w:ascii="Times New Roman"/>
          <w:szCs w:val="24"/>
        </w:rPr>
        <w:t>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proofErr w:type="spellStart"/>
      <w:r w:rsidR="000455FD">
        <w:rPr>
          <w:b w:val="false"/>
          <w:szCs w:val="24"/>
        </w:rPr>
        <w:t>23</w:t>
      </w:r>
      <w:proofErr w:type="spellEnd"/>
      <w:r w:rsidR="007B2163">
        <w:rPr>
          <w:b w:val="false"/>
          <w:szCs w:val="24"/>
        </w:rPr>
        <w:t xml:space="preserve">. </w:t>
      </w:r>
      <w:r w:rsidR="00C841A2">
        <w:rPr>
          <w:b w:val="false"/>
          <w:szCs w:val="24"/>
        </w:rPr>
        <w:t xml:space="preserve">kolovoza </w:t>
      </w:r>
      <w:proofErr w:type="spellStart"/>
      <w:r w:rsidR="00C841A2">
        <w:rPr>
          <w:b w:val="false"/>
          <w:szCs w:val="24"/>
        </w:rPr>
        <w:t>2016</w:t>
      </w:r>
      <w:proofErr w:type="spellEnd"/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705EB9">
        <w:rPr>
          <w:rFonts w:hAnsi="Times New Roman" w:ascii="Times New Roman"/>
          <w:szCs w:val="24"/>
        </w:rPr>
        <w:t xml:space="preserve">, v.r. </w:t>
      </w:r>
      <w:r w:rsidRPr="006536EC">
        <w:rPr>
          <w:rFonts w:hAnsi="Times New Roman" w:ascii="Times New Roman"/>
          <w:szCs w:val="24"/>
        </w:rPr>
        <w:tab/>
      </w:r>
    </w:p>
    <w:p w:rsidRDefault="00705EB9" w:rsidP="007F0C2B" w:rsidR="00705EB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705EB9" w:rsidP="007F0C2B" w:rsidR="00705EB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Protiv ovog rješenja može se podnijeti žalba u roku osam dana računajući od dana primitka </w:t>
      </w:r>
      <w:proofErr w:type="spellStart"/>
      <w:r w:rsidRPr="006536EC">
        <w:rPr>
          <w:rFonts w:hAnsi="Times New Roman" w:ascii="Times New Roman"/>
          <w:szCs w:val="24"/>
        </w:rPr>
        <w:t>otpravka</w:t>
      </w:r>
      <w:proofErr w:type="spellEnd"/>
      <w:r w:rsidRPr="006536EC"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705EB9">
      <w:pPr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 xml:space="preserve"> DNA:</w:t>
      </w:r>
    </w:p>
    <w:p w:rsidRDefault="00CD4465" w:rsidP="00C52A92" w:rsidR="00CD4465" w:rsidRPr="00705EB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 xml:space="preserve">stečajni upravitelj </w:t>
      </w:r>
      <w:r w:rsidR="00C841A2" w:rsidRPr="00705EB9">
        <w:rPr>
          <w:rFonts w:hAnsi="Times New Roman" w:ascii="Times New Roman"/>
          <w:color w:val="FFFFFF"/>
          <w:szCs w:val="24"/>
        </w:rPr>
        <w:t xml:space="preserve">Renato Sabljić, Zagreb, Zdenački zavoj </w:t>
      </w:r>
      <w:proofErr w:type="spellStart"/>
      <w:r w:rsidR="00C841A2" w:rsidRPr="00705EB9">
        <w:rPr>
          <w:rFonts w:hAnsi="Times New Roman" w:ascii="Times New Roman"/>
          <w:color w:val="FFFFFF"/>
          <w:szCs w:val="24"/>
        </w:rPr>
        <w:t>14</w:t>
      </w:r>
      <w:proofErr w:type="spellEnd"/>
    </w:p>
    <w:p w:rsidRDefault="00D21D47" w:rsidP="00C52A92" w:rsidR="00A449CE" w:rsidRPr="00705EB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>predlagatelj</w:t>
      </w:r>
      <w:r w:rsidR="00CC2E76" w:rsidRPr="00705EB9">
        <w:rPr>
          <w:rFonts w:hAnsi="Times New Roman" w:ascii="Times New Roman"/>
          <w:color w:val="FFFFFF"/>
          <w:szCs w:val="24"/>
        </w:rPr>
        <w:t xml:space="preserve">- </w:t>
      </w:r>
      <w:r w:rsidR="000455FD" w:rsidRPr="00705EB9">
        <w:rPr>
          <w:rFonts w:hAnsi="Times New Roman" w:ascii="Times New Roman"/>
          <w:color w:val="FFFFFF"/>
          <w:szCs w:val="24"/>
        </w:rPr>
        <w:t>RH, Ministarstvo financija, Porezna uprava, Područni ured Središnja Hrvatska, Stalna služba u Karlovcu, Karlovac, Trg hrvatskih branitelja 1</w:t>
      </w:r>
    </w:p>
    <w:p w:rsidRDefault="000455FD" w:rsidP="00CD4465" w:rsidR="00CD4465" w:rsidRPr="00705EB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 xml:space="preserve">dužnik po zakonskim zastupnicima: Mario Tomac, Karlovac, Izidora </w:t>
      </w:r>
      <w:proofErr w:type="spellStart"/>
      <w:r w:rsidRPr="00705EB9">
        <w:rPr>
          <w:rFonts w:hAnsi="Times New Roman" w:ascii="Times New Roman"/>
          <w:color w:val="FFFFFF"/>
          <w:szCs w:val="24"/>
        </w:rPr>
        <w:t>Kršnjavoga</w:t>
      </w:r>
      <w:proofErr w:type="spellEnd"/>
      <w:r w:rsidRPr="00705EB9">
        <w:rPr>
          <w:rFonts w:hAnsi="Times New Roman" w:ascii="Times New Roman"/>
          <w:color w:val="FFFFFF"/>
          <w:szCs w:val="24"/>
        </w:rPr>
        <w:t xml:space="preserve"> 1, i Snježana Terzić Tomac, Karlovac, Izidora </w:t>
      </w:r>
      <w:proofErr w:type="spellStart"/>
      <w:r w:rsidRPr="00705EB9">
        <w:rPr>
          <w:rFonts w:hAnsi="Times New Roman" w:ascii="Times New Roman"/>
          <w:color w:val="FFFFFF"/>
          <w:szCs w:val="24"/>
        </w:rPr>
        <w:t>Kršnjavoga</w:t>
      </w:r>
      <w:proofErr w:type="spellEnd"/>
      <w:r w:rsidRPr="00705EB9">
        <w:rPr>
          <w:rFonts w:hAnsi="Times New Roman" w:ascii="Times New Roman"/>
          <w:color w:val="FFFFFF"/>
          <w:szCs w:val="24"/>
        </w:rPr>
        <w:t xml:space="preserve"> 1</w:t>
      </w:r>
      <w:r w:rsidR="00CD4465" w:rsidRPr="00705EB9">
        <w:rPr>
          <w:rFonts w:hAnsi="Times New Roman" w:ascii="Times New Roman"/>
          <w:color w:val="FFFFFF"/>
          <w:szCs w:val="24"/>
        </w:rPr>
        <w:t xml:space="preserve"> </w:t>
      </w:r>
    </w:p>
    <w:p w:rsidRDefault="001826E6" w:rsidP="00C52A92" w:rsidR="00F20EBA" w:rsidRPr="00705EB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>Ž</w:t>
      </w:r>
      <w:r w:rsidR="008D6836" w:rsidRPr="00705EB9">
        <w:rPr>
          <w:rFonts w:hAnsi="Times New Roman" w:ascii="Times New Roman"/>
          <w:color w:val="FFFFFF"/>
          <w:szCs w:val="24"/>
        </w:rPr>
        <w:t>upanijsko državn</w:t>
      </w:r>
      <w:r w:rsidR="00D21D47" w:rsidRPr="00705EB9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705EB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>Fina Z</w:t>
      </w:r>
      <w:bookmarkStart w:name="_GoBack" w:id="0"/>
      <w:bookmarkEnd w:id="0"/>
      <w:r w:rsidRPr="00705EB9">
        <w:rPr>
          <w:rFonts w:hAnsi="Times New Roman" w:ascii="Times New Roman"/>
          <w:color w:val="FFFFFF"/>
          <w:szCs w:val="24"/>
        </w:rPr>
        <w:t>agreb</w:t>
      </w:r>
    </w:p>
    <w:p w:rsidRDefault="007132A5" w:rsidP="00C52A92" w:rsidR="007132A5" w:rsidRPr="00705EB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>stečajn</w:t>
      </w:r>
      <w:r w:rsidR="00A449CE" w:rsidRPr="00705EB9">
        <w:rPr>
          <w:rFonts w:hAnsi="Times New Roman" w:ascii="Times New Roman"/>
          <w:color w:val="FFFFFF"/>
          <w:szCs w:val="24"/>
        </w:rPr>
        <w:t>a pisarnica</w:t>
      </w:r>
      <w:r w:rsidRPr="00705EB9">
        <w:rPr>
          <w:rFonts w:hAnsi="Times New Roman" w:ascii="Times New Roman"/>
          <w:color w:val="FFFFFF"/>
          <w:szCs w:val="24"/>
        </w:rPr>
        <w:t xml:space="preserve"> </w:t>
      </w:r>
    </w:p>
    <w:p w:rsidRDefault="00A449CE" w:rsidP="00C52A92" w:rsidR="00A449CE" w:rsidRPr="00705EB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>Ministarstvo pravosuđa RH</w:t>
      </w:r>
    </w:p>
    <w:p w:rsidRDefault="00CC2E76" w:rsidP="00C52A92" w:rsidR="007132A5" w:rsidRPr="00705EB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>e-oglasna</w:t>
      </w:r>
      <w:r w:rsidR="00C841A2" w:rsidRPr="00705EB9">
        <w:rPr>
          <w:rFonts w:hAnsi="Times New Roman" w:ascii="Times New Roman"/>
          <w:color w:val="FFFFFF"/>
          <w:szCs w:val="24"/>
        </w:rPr>
        <w:t xml:space="preserve">- 8 dana </w:t>
      </w:r>
    </w:p>
    <w:p w:rsidRDefault="00457F16" w:rsidP="00457F16" w:rsidR="00457F16" w:rsidRPr="00705EB9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C841A2" w:rsidR="007132A5" w:rsidRPr="00705EB9">
      <w:pPr>
        <w:jc w:val="both"/>
        <w:rPr>
          <w:rFonts w:hAnsi="Times New Roman" w:ascii="Times New Roman"/>
          <w:color w:val="FFFFFF"/>
          <w:szCs w:val="24"/>
        </w:rPr>
      </w:pPr>
      <w:r w:rsidRPr="00705EB9">
        <w:rPr>
          <w:rFonts w:hAnsi="Times New Roman" w:ascii="Times New Roman"/>
          <w:color w:val="FFFFFF"/>
          <w:szCs w:val="24"/>
        </w:rPr>
        <w:t>29.8.16.</w:t>
      </w:r>
    </w:p>
    <w:sectPr w:rsidSect="006536EC" w:rsidR="007132A5" w:rsidRPr="00705EB9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2FA" w:rsidR="003622FA">
      <w:r>
        <w:separator/>
      </w:r>
    </w:p>
  </w:endnote>
  <w:endnote w:id="0" w:type="continuationSeparator">
    <w:p w:rsidRDefault="003622FA" w:rsidR="00362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2FA" w:rsidR="003622FA">
      <w:r>
        <w:separator/>
      </w:r>
    </w:p>
  </w:footnote>
  <w:footnote w:id="0" w:type="continuationSeparator">
    <w:p w:rsidRDefault="003622FA" w:rsidR="003622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4044F6">
      <w:rPr>
        <w:rFonts w:hAnsi="Times New Roman" w:ascii="Times New Roman"/>
        <w:szCs w:val="24"/>
      </w:rPr>
      <w:t>20</w:t>
    </w:r>
    <w:proofErr w:type="spellEnd"/>
    <w:r w:rsidRPr="004044F6">
      <w:rPr>
        <w:rFonts w:hAnsi="Times New Roman" w:ascii="Times New Roman"/>
        <w:szCs w:val="24"/>
      </w:rPr>
      <w:t xml:space="preserve"> St-</w:t>
    </w:r>
    <w:proofErr w:type="spellStart"/>
    <w:r w:rsidR="00C841A2">
      <w:rPr>
        <w:rFonts w:hAnsi="Times New Roman" w:ascii="Times New Roman"/>
        <w:szCs w:val="24"/>
      </w:rPr>
      <w:t>466</w:t>
    </w:r>
    <w:proofErr w:type="spellEnd"/>
    <w:r w:rsidR="00C841A2">
      <w:rPr>
        <w:rFonts w:hAnsi="Times New Roman" w:ascii="Times New Roman"/>
        <w:szCs w:val="24"/>
      </w:rPr>
      <w:t>/</w:t>
    </w:r>
    <w:proofErr w:type="spellStart"/>
    <w:r w:rsidR="00C841A2">
      <w:rPr>
        <w:rFonts w:hAnsi="Times New Roman" w:ascii="Times New Roman"/>
        <w:szCs w:val="24"/>
      </w:rPr>
      <w:t>15</w:t>
    </w:r>
    <w:proofErr w:type="spellEnd"/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455FD"/>
    <w:rsid w:val="000505C8"/>
    <w:rsid w:val="00071067"/>
    <w:rsid w:val="00090CA0"/>
    <w:rsid w:val="00091522"/>
    <w:rsid w:val="000B454F"/>
    <w:rsid w:val="000D15DB"/>
    <w:rsid w:val="00102BF7"/>
    <w:rsid w:val="001631D0"/>
    <w:rsid w:val="0016554F"/>
    <w:rsid w:val="001826E6"/>
    <w:rsid w:val="0019010D"/>
    <w:rsid w:val="001B3884"/>
    <w:rsid w:val="001C60C3"/>
    <w:rsid w:val="002716BC"/>
    <w:rsid w:val="00281203"/>
    <w:rsid w:val="002D5258"/>
    <w:rsid w:val="002D6C50"/>
    <w:rsid w:val="003071D8"/>
    <w:rsid w:val="00323925"/>
    <w:rsid w:val="0035317C"/>
    <w:rsid w:val="003622FA"/>
    <w:rsid w:val="003925C6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B5AA6"/>
    <w:rsid w:val="005D473D"/>
    <w:rsid w:val="00606B05"/>
    <w:rsid w:val="00622270"/>
    <w:rsid w:val="00635FD1"/>
    <w:rsid w:val="006536EC"/>
    <w:rsid w:val="00660C0D"/>
    <w:rsid w:val="006C7851"/>
    <w:rsid w:val="006D2C2B"/>
    <w:rsid w:val="006D7978"/>
    <w:rsid w:val="00705EB9"/>
    <w:rsid w:val="007132A5"/>
    <w:rsid w:val="007A265B"/>
    <w:rsid w:val="007B2163"/>
    <w:rsid w:val="007D70DA"/>
    <w:rsid w:val="007F2DF1"/>
    <w:rsid w:val="007F4C96"/>
    <w:rsid w:val="00800B06"/>
    <w:rsid w:val="00805590"/>
    <w:rsid w:val="00825348"/>
    <w:rsid w:val="008420F7"/>
    <w:rsid w:val="0088332C"/>
    <w:rsid w:val="008D6836"/>
    <w:rsid w:val="009712D3"/>
    <w:rsid w:val="009B6B9F"/>
    <w:rsid w:val="009C3FE5"/>
    <w:rsid w:val="009C755F"/>
    <w:rsid w:val="009F0676"/>
    <w:rsid w:val="00A449CE"/>
    <w:rsid w:val="00A45B61"/>
    <w:rsid w:val="00AE0B90"/>
    <w:rsid w:val="00AE1CC8"/>
    <w:rsid w:val="00AE6CD6"/>
    <w:rsid w:val="00AE6D99"/>
    <w:rsid w:val="00B17D47"/>
    <w:rsid w:val="00B73D7A"/>
    <w:rsid w:val="00BB1844"/>
    <w:rsid w:val="00BE7542"/>
    <w:rsid w:val="00C0597F"/>
    <w:rsid w:val="00C2030E"/>
    <w:rsid w:val="00C52A92"/>
    <w:rsid w:val="00C841A2"/>
    <w:rsid w:val="00CC2E76"/>
    <w:rsid w:val="00CD1250"/>
    <w:rsid w:val="00CD4465"/>
    <w:rsid w:val="00CD45E6"/>
    <w:rsid w:val="00D0760B"/>
    <w:rsid w:val="00D21D47"/>
    <w:rsid w:val="00D51580"/>
    <w:rsid w:val="00D81C8A"/>
    <w:rsid w:val="00DD75EE"/>
    <w:rsid w:val="00DF5656"/>
    <w:rsid w:val="00E03801"/>
    <w:rsid w:val="00E45885"/>
    <w:rsid w:val="00E5142D"/>
    <w:rsid w:val="00E60AB2"/>
    <w:rsid w:val="00E912A6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60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1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3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1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C60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60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1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3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1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St-466/2015-9</izvorni_sadrzaj>
    <derivirana_varijabla naziv="DomainObject.Oznaka_1">St-466/2015-9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St-466/2015</izvorni_sadrzaj>
    <derivirana_varijabla naziv="DomainObject.Predmet.OznakaBroj_1">St-466/2015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Aquosus  d.o.o.</izvorni_sadrzaj>
    <derivirana_varijabla naziv="DomainObject.Predmet.ProtustrankaFormated_1">  Aquosus  d.o.o.</derivirana_varijabla>
  </DomainObject.Predmet.ProtustrankaFormated>
  <DomainObject.Predmet.ProtustrankaFormatedOIB>
    <izvorni_sadrzaj>  Aquosus  d.o.o., OIB 68322735087</izvorni_sadrzaj>
    <derivirana_varijabla naziv="DomainObject.Predmet.ProtustrankaFormatedOIB_1">  Aquosus  d.o.o., OIB 68322735087</derivirana_varijabla>
  </DomainObject.Predmet.ProtustrankaFormatedOIB>
  <DomainObject.Predmet.ProtustrankaFormatedWithAdress>
    <izvorni_sadrzaj> Aquosus  d.o.o., Izidora Kršnjavoga 1, 47000 Karlovac</izvorni_sadrzaj>
    <derivirana_varijabla naziv="DomainObject.Predmet.ProtustrankaFormatedWithAdress_1"> Aquosus  d.o.o., Izidora Kršnjavoga 1, 47000 Karlovac</derivirana_varijabla>
  </DomainObject.Predmet.ProtustrankaFormatedWithAdress>
  <DomainObject.Predmet.ProtustrankaFormatedWithAdressOIB>
    <izvorni_sadrzaj> Aquosus  d.o.o., OIB 68322735087, Izidora Kršnjavoga 1, 47000 Karlovac</izvorni_sadrzaj>
    <derivirana_varijabla naziv="DomainObject.Predmet.ProtustrankaFormatedWithAdressOIB_1"> Aquosus  d.o.o., OIB 68322735087, Izidora Kršnjavoga 1, 47000 Karlovac</derivirana_varijabla>
  </DomainObject.Predmet.ProtustrankaFormatedWithAdressOIB>
  <DomainObject.Predmet.ProtustrankaWithAdress>
    <izvorni_sadrzaj>Aquosus  d.o.o. Izidora Kršnjavoga 1, 47000 Karlovac</izvorni_sadrzaj>
    <derivirana_varijabla naziv="DomainObject.Predmet.ProtustrankaWithAdress_1">Aquosus  d.o.o. Izidora Kršnjavoga 1, 47000 Karlovac</derivirana_varijabla>
  </DomainObject.Predmet.ProtustrankaWithAdress>
  <DomainObject.Predmet.ProtustrankaWithAdressOIB>
    <izvorni_sadrzaj>Aquosus  d.o.o., OIB 68322735087, Izidora Kršnjavoga 1, 47000 Karlovac</izvorni_sadrzaj>
    <derivirana_varijabla naziv="DomainObject.Predmet.ProtustrankaWithAdressOIB_1">Aquosus  d.o.o., OIB 68322735087, Izidora Kršnjavoga 1, 47000 Karlovac</derivirana_varijabla>
  </DomainObject.Predmet.ProtustrankaWithAdressOIB>
  <DomainObject.Predmet.ProtustrankaNazivFormated>
    <izvorni_sadrzaj>Aquosus  d.o.o.</izvorni_sadrzaj>
    <derivirana_varijabla naziv="DomainObject.Predmet.ProtustrankaNazivFormated_1">Aquosus  d.o.o.</derivirana_varijabla>
  </DomainObject.Predmet.ProtustrankaNazivFormated>
  <DomainObject.Predmet.ProtustrankaNazivFormatedOIB>
    <izvorni_sadrzaj>Aquosus  d.o.o., OIB 68322735087</izvorni_sadrzaj>
    <derivirana_varijabla naziv="DomainObject.Predmet.ProtustrankaNazivFormatedOIB_1">Aquosus  d.o.o., OIB 68322735087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područni ured središnja Hrvatska</izvorni_sadrzaj>
    <derivirana_varijabla naziv="DomainObject.Predmet.StrankaFormated_1">  Ministarstvo financija, Porezna uprava područni ured središnja Hrvatska</derivirana_varijabla>
  </DomainObject.Predmet.StrankaFormated>
  <DomainObject.Predmet.StrankaFormatedOIB>
    <izvorni_sadrzaj>  Ministarstvo financija, Porezna uprava područni ured središnja Hrvatska, OIB 18683136487</izvorni_sadrzaj>
    <derivirana_varijabla naziv="DomainObject.Predmet.StrankaFormatedOIB_1">  Ministarstvo financija, Porezna uprava područni ured središnja Hrvatska, OIB 18683136487</derivirana_varijabla>
  </DomainObject.Predmet.StrankaFormatedOIB>
  <DomainObject.Predmet.StrankaFormatedWithAdress>
    <izvorni_sadrzaj> Ministarstvo financija, Porezna uprava područni ured središnja Hrvatska, Pavla Vitezovića 1, 47000 Karlovac</izvorni_sadrzaj>
    <derivirana_varijabla naziv="DomainObject.Predmet.StrankaFormatedWithAdress_1"> Ministarstvo financija, Porezna uprava područni ured središnja Hrvatska, Pavla Vitezovića 1, 47000 Karlovac</derivirana_varijabla>
  </DomainObject.Predmet.StrankaFormatedWithAdress>
  <DomainObject.Predmet.StrankaFormatedWithAdressOIB>
    <izvorni_sadrzaj> Ministarstvo financija, Porezna uprava područni ured središnja Hrvatska, OIB 18683136487, Pavla Vitezovića 1, 47000 Karlovac</izvorni_sadrzaj>
    <derivirana_varijabla naziv="DomainObject.Predmet.StrankaFormatedWithAdressOIB_1"> Ministarstvo financija, Porezna uprava područni ured središnja Hrvatska, OIB 18683136487, Pavla Vitezovića 1, 47000 Karlovac</derivirana_varijabla>
  </DomainObject.Predmet.StrankaFormatedWithAdressOIB>
  <DomainObject.Predmet.StrankaWithAdress>
    <izvorni_sadrzaj>Ministarstvo financija, Porezna uprava područni ured središnja Hrvatska Pavla Vitezovića 1,47000 Karlovac</izvorni_sadrzaj>
    <derivirana_varijabla naziv="DomainObject.Predmet.StrankaWithAdress_1">Ministarstvo financija, Porezna uprava područni ured središnja Hrvatska Pavla Vitezovića 1,47000 Karlovac</derivirana_varijabla>
  </DomainObject.Predmet.StrankaWithAdress>
  <DomainObject.Predmet.StrankaWithAdressOIB>
    <izvorni_sadrzaj>Ministarstvo financija, Porezna uprava područni ured središnja Hrvatska, OIB 18683136487, Pavla Vitezovića 1,47000 Karlovac</izvorni_sadrzaj>
    <derivirana_varijabla naziv="DomainObject.Predmet.StrankaWithAdressOIB_1">Ministarstvo financija, Porezna uprava područni ured središnja Hrvatska, OIB 18683136487, Pavla Vitezovića 1,47000 Karlovac</derivirana_varijabla>
  </DomainObject.Predmet.StrankaWithAdressOIB>
  <DomainObject.Predmet.StrankaNazivFormated>
    <izvorni_sadrzaj>Ministarstvo financija, Porezna uprava područni ured središnja Hrvatska</izvorni_sadrzaj>
    <derivirana_varijabla naziv="DomainObject.Predmet.StrankaNazivFormated_1">Ministarstvo financija, Porezna uprava područni ured središnja Hrvatska</derivirana_varijabla>
  </DomainObject.Predmet.StrankaNazivFormated>
  <DomainObject.Predmet.StrankaNazivFormatedOIB>
    <izvorni_sadrzaj>Ministarstvo financija, Porezna uprava područni ured središnja Hrvatska, OIB 18683136487</izvorni_sadrzaj>
    <derivirana_varijabla naziv="DomainObject.Predmet.StrankaNazivFormatedOIB_1">Ministarstvo financija,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 Porezna uprava područni ured središnja Hrvatska</item>
    </izvorni_sadrzaj>
    <derivirana_varijabla naziv="DomainObject.Predmet.StrankaListFormated_1">
      <item>Ministarstvo financija, Porezna uprava područni ured središnja Hrvatska</item>
    </derivirana_varijabla>
  </DomainObject.Predmet.StrankaListFormated>
  <DomainObject.Predmet.StrankaListFormatedOIB>
    <izvorni_sadrzaj>
      <item>Ministarstvo financija, Porezna uprava područni ured središnja Hrvatska, OIB 18683136487</item>
    </izvorni_sadrzaj>
    <derivirana_varijabla naziv="DomainObject.Predmet.StrankaListFormatedOIB_1">
      <item>Ministarstvo financija, Porezna uprava područni ured središnja Hrvatska, OIB 18683136487</item>
    </derivirana_varijabla>
  </DomainObject.Predmet.StrankaListFormatedOIB>
  <DomainObject.Predmet.StrankaListFormatedWithAdress>
    <izvorni_sadrzaj>
      <item>Ministarstvo financija, Porezna uprava područni ured središnja Hrvatska, Pavla Vitezovića 1, 47000 Karlovac</item>
    </izvorni_sadrzaj>
    <derivirana_varijabla naziv="DomainObject.Predmet.StrankaListFormatedWithAdress_1">
      <item>Ministarstvo financija, Porezna uprava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 područni ured središnja Hrvatska, OIB 18683136487, Pavla Vitezovića 1, 47000 Karlovac</item>
    </izvorni_sadrzaj>
    <derivirana_varijabla naziv="DomainObject.Predmet.StrankaListFormatedWithAdressOIB_1">
      <item>Ministarstvo financija, Porezna uprava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 područni ured središnja Hrvatska</item>
    </izvorni_sadrzaj>
    <derivirana_varijabla naziv="DomainObject.Predmet.StrankaListNazivFormated_1">
      <item>Ministarstvo financija, Porezna uprava područni ured središnja Hrvatska</item>
    </derivirana_varijabla>
  </DomainObject.Predmet.StrankaListNazivFormated>
  <DomainObject.Predmet.StrankaListNazivFormatedOIB>
    <izvorni_sadrzaj>
      <item>Ministarstvo financija, Porezna uprava područni ured središnja Hrvatska, OIB 18683136487</item>
    </izvorni_sadrzaj>
    <derivirana_varijabla naziv="DomainObject.Predmet.StrankaListNazivFormatedOIB_1">
      <item>Ministarstvo financija, Porezna uprava područni ured središnja Hrvatska, OIB 18683136487</item>
    </derivirana_varijabla>
  </DomainObject.Predmet.StrankaListNazivFormatedOIB>
  <DomainObject.Predmet.ProtuStrankaListFormated>
    <izvorni_sadrzaj>
      <item>Aquosus  d.o.o.</item>
    </izvorni_sadrzaj>
    <derivirana_varijabla naziv="DomainObject.Predmet.ProtuStrankaListFormated_1">
      <item>Aquosus  d.o.o.</item>
    </derivirana_varijabla>
  </DomainObject.Predmet.ProtuStrankaListFormated>
  <DomainObject.Predmet.ProtuStrankaListFormatedOIB>
    <izvorni_sadrzaj>
      <item>Aquosus  d.o.o., OIB 68322735087</item>
    </izvorni_sadrzaj>
    <derivirana_varijabla naziv="DomainObject.Predmet.ProtuStrankaListFormatedOIB_1">
      <item>Aquosus  d.o.o., OIB 68322735087</item>
    </derivirana_varijabla>
  </DomainObject.Predmet.ProtuStrankaListFormatedOIB>
  <DomainObject.Predmet.ProtuStrankaListFormatedWithAdress>
    <izvorni_sadrzaj>
      <item>Aquosus  d.o.o., Izidora Kršnjavoga 1, 47000 Karlovac</item>
    </izvorni_sadrzaj>
    <derivirana_varijabla naziv="DomainObject.Predmet.ProtuStrankaListFormatedWithAdress_1">
      <item>Aquosus  d.o.o., Izidora Kršnjavoga 1, 47000 Karlovac</item>
    </derivirana_varijabla>
  </DomainObject.Predmet.ProtuStrankaListFormatedWithAdress>
  <DomainObject.Predmet.ProtuStrankaListFormatedWithAdressOIB>
    <izvorni_sadrzaj>
      <item>Aquosus  d.o.o., OIB 68322735087, Izidora Kršnjavoga 1, 47000 Karlovac</item>
    </izvorni_sadrzaj>
    <derivirana_varijabla naziv="DomainObject.Predmet.ProtuStrankaListFormatedWithAdressOIB_1">
      <item>Aquosus  d.o.o., OIB 68322735087, Izidora Kršnjavoga 1, 47000 Karlovac</item>
    </derivirana_varijabla>
  </DomainObject.Predmet.ProtuStrankaListFormatedWithAdressOIB>
  <DomainObject.Predmet.ProtuStrankaListNazivFormated>
    <izvorni_sadrzaj>
      <item>Aquosus  d.o.o.</item>
    </izvorni_sadrzaj>
    <derivirana_varijabla naziv="DomainObject.Predmet.ProtuStrankaListNazivFormated_1">
      <item>Aquosus  d.o.o.</item>
    </derivirana_varijabla>
  </DomainObject.Predmet.ProtuStrankaListNazivFormated>
  <DomainObject.Predmet.ProtuStrankaListNazivFormatedOIB>
    <izvorni_sadrzaj>
      <item>Aquosus  d.o.o., OIB 68322735087</item>
    </izvorni_sadrzaj>
    <derivirana_varijabla naziv="DomainObject.Predmet.ProtuStrankaListNazivFormatedOIB_1">
      <item>Aquosus  d.o.o., OIB 68322735087</item>
    </derivirana_varijabla>
  </DomainObject.Predmet.ProtuStrankaListNazivFormatedOIB>
  <DomainObject.Predmet.OstaliListFormated>
    <izvorni_sadrzaj>
      <item>Mario Tomac</item>
      <item>Snježana Terzić Tomac</item>
    </izvorni_sadrzaj>
    <derivirana_varijabla naziv="DomainObject.Predmet.OstaliListFormated_1">
      <item>Mario Tomac</item>
      <item>Snježana Terzić Tomac</item>
    </derivirana_varijabla>
  </DomainObject.Predmet.OstaliListFormated>
  <DomainObject.Predmet.OstaliListFormatedOIB>
    <izvorni_sadrzaj>
      <item>Mario Tomac, OIB 97993753134</item>
      <item>Snježana Terzić Tomac, OIB 55459326556</item>
    </izvorni_sadrzaj>
    <derivirana_varijabla naziv="DomainObject.Predmet.OstaliListFormatedOIB_1">
      <item>Mario Tomac, OIB 97993753134</item>
      <item>Snježana Terzić Tomac, OIB 55459326556</item>
    </derivirana_varijabla>
  </DomainObject.Predmet.OstaliListFormatedOIB>
  <DomainObject.Predmet.OstaliListFormatedWithAdress>
    <izvorni_sadrzaj>
      <item>Mario Tomac, Izidora Kršnjavoga 1, 47000 Karlovac</item>
      <item>Snježana Terzić Tomac, Izidora Kršnjavoga 1, 47000 Karlovac</item>
    </izvorni_sadrzaj>
    <derivirana_varijabla naziv="DomainObject.Predmet.OstaliListFormatedWithAdress_1">
      <item>Mario Tomac, Izidora Kršnjavoga 1, 47000 Karlovac</item>
      <item>Snježana Terzić Tomac, Izidora Kršnjavoga 1, 47000 Karlovac</item>
    </derivirana_varijabla>
  </DomainObject.Predmet.OstaliListFormatedWithAdress>
  <DomainObject.Predmet.OstaliListFormatedWithAdressOIB>
    <izvorni_sadrzaj>
      <item>Mario Tomac, OIB 97993753134, Izidora Kršnjavoga 1, 47000 Karlovac</item>
      <item>Snježana Terzić Tomac, OIB 55459326556, Izidora Kršnjavoga 1, 47000 Karlovac</item>
    </izvorni_sadrzaj>
    <derivirana_varijabla naziv="DomainObject.Predmet.OstaliListFormatedWithAdressOIB_1">
      <item>Mario Tomac, OIB 97993753134, Izidora Kršnjavoga 1, 47000 Karlovac</item>
      <item>Snježana Terzić Tomac, OIB 55459326556, Izidora Kršnjavoga 1, 47000 Karlovac</item>
    </derivirana_varijabla>
  </DomainObject.Predmet.OstaliListFormatedWithAdressOIB>
  <DomainObject.Predmet.OstaliListNazivFormated>
    <izvorni_sadrzaj>
      <item>Mario Tomac</item>
      <item>Snježana Terzić Tomac</item>
    </izvorni_sadrzaj>
    <derivirana_varijabla naziv="DomainObject.Predmet.OstaliListNazivFormated_1">
      <item>Mario Tomac</item>
      <item>Snježana Terzić Tomac</item>
    </derivirana_varijabla>
  </DomainObject.Predmet.OstaliListNazivFormated>
  <DomainObject.Predmet.OstaliListNazivFormatedOIB>
    <izvorni_sadrzaj>
      <item>Mario Tomac, OIB 97993753134</item>
      <item>Snježana Terzić Tomac, OIB 55459326556</item>
    </izvorni_sadrzaj>
    <derivirana_varijabla naziv="DomainObject.Predmet.OstaliListNazivFormatedOIB_1">
      <item>Mario Tomac, OIB 97993753134</item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St-466/2015-9</izvorni_sadrzaj>
    <derivirana_varijabla naziv="DomainObject.PoslovniBrojDokumenta_1">St-466/2015-9</derivirana_varijabla>
  </DomainObject.PoslovniBrojDokumenta>
  <DomainObject.Predmet.StrankaIDrugi>
    <izvorni_sadrzaj>Ministarstvo financija, Porezna uprava područni ured središnja Hrvatska</izvorni_sadrzaj>
    <derivirana_varijabla naziv="DomainObject.Predmet.StrankaIDrugi_1">Ministarstvo financija, Porezna uprava područni ured središnja Hrvatska</derivirana_varijabla>
  </DomainObject.Predmet.StrankaIDrugi>
  <DomainObject.Predmet.ProtustrankaIDrugi>
    <izvorni_sadrzaj>Aquosus  d.o.o.</izvorni_sadrzaj>
    <derivirana_varijabla naziv="DomainObject.Predmet.ProtustrankaIDrugi_1">Aquosus  d.o.o.</derivirana_varijabla>
  </DomainObject.Predmet.ProtustrankaIDrugi>
  <DomainObject.Predmet.StrankaIDrugiAdressOIB>
    <izvorni_sadrzaj>Ministarstvo financija, Porezna uprava područni ured središnja Hrvatska, OIB 18683136487, Pavla Vitezovića 1, 47000 Karlovac</izvorni_sadrzaj>
    <derivirana_varijabla naziv="DomainObject.Predmet.StrankaIDrugiAdressOIB_1">Ministarstvo financija, Porezna uprava područni ured središnja Hrvatska, OIB 18683136487, Pavla Vitezovića 1, 47000 Karlovac</derivirana_varijabla>
  </DomainObject.Predmet.StrankaIDrugiAdressOIB>
  <DomainObject.Predmet.ProtustrankaIDrugiAdressOIB>
    <izvorni_sadrzaj>Aquosus  d.o.o., OIB 68322735087, Izidora Kršnjavoga 1, 47000 Karlovac</izvorni_sadrzaj>
    <derivirana_varijabla naziv="DomainObject.Predmet.ProtustrankaIDrugiAdressOIB_1">Aquosus  d.o.o., OIB 68322735087, Izidora Kršnjavoga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Aquosus  d.o.o.</item>
      <item>Ministarstvo financija, Porezna uprava područni ured središnja Hrvatska</item>
      <item>Mario Tomac</item>
      <item>Snježana Terzić Tomac</item>
    </izvorni_sadrzaj>
    <derivirana_varijabla naziv="DomainObject.Predmet.SudioniciListNaziv_1">
      <item>Aquosus  d.o.o.</item>
      <item>Ministarstvo financija, Porezna uprava područni ured središnja Hrvatska</item>
      <item>Mario Tomac</item>
      <item>Snježana Terzić Tomac</item>
    </derivirana_varijabla>
  </DomainObject.Predmet.SudioniciListNaziv>
  <DomainObject.Predmet.SudioniciListAdressOIB>
    <izvorni_sadrzaj>
      <item>Aquosus  d.o.o., OIB 68322735087, Izidora Kršnjavoga 1,47000 Karlovac</item>
      <item>Ministarstvo financija, Porezna uprava područni ured središnja Hrvatska, OIB 18683136487, Pavla Vitezovića 1,47000 Karlovac</item>
      <item>Mario Tomac, OIB 97993753134, Izidora Kršnjavoga 1,47000 Karlovac</item>
      <item>Snježana Terzić Tomac, OIB 55459326556, Izidora Kršnjavoga 1,47000 Karlovac</item>
    </izvorni_sadrzaj>
    <derivirana_varijabla naziv="DomainObject.Predmet.SudioniciListAdressOIB_1">
      <item>Aquosus  d.o.o., OIB 68322735087, Izidora Kršnjavoga 1,47000 Karlovac</item>
      <item>Ministarstvo financija, Porezna uprava područni ured središnja Hrvatska, OIB 18683136487, Pavla Vitezovića 1,47000 Karlovac</item>
      <item>Mario Tomac, OIB 97993753134, Izidora Kršnjavoga 1,47000 Karlovac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68322735087</item>
      <item>, OIB 18683136487</item>
      <item>, OIB 97993753134</item>
      <item>, OIB 55459326556</item>
    </izvorni_sadrzaj>
    <derivirana_varijabla naziv="DomainObject.Predmet.SudioniciListNazivOIB_1">
      <item>, OIB 68322735087</item>
      <item>, OIB 18683136487</item>
      <item>, OIB 97993753134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479</properties:Words>
  <properties:Characters>2705</properties:Characters>
  <properties:Lines>92</properties:Lines>
  <properties:Paragraphs>40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2016-08-23T07:07:00Z</dcterms:created>
  <dc:creator>Sudsko vijeće</dc:creator>
  <cp:lastModifiedBy>Valentina Kranjčić</cp:lastModifiedBy>
  <cp:lastPrinted>2016-08-29T09:02:00Z</cp:lastPrinted>
  <dcterms:modified xmlns:xsi="http://www.w3.org/2001/XMLSchema-instance" xsi:type="dcterms:W3CDTF">2016-08-29T09:03:00Z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St-466/2015-9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