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0831" w14:paraId="40a0831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667ECB">
        <w:t>6951/15-19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DD27DB" w:rsidP="002D60CE" w:rsidR="00DD27DB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DD27DB" w:rsidP="002D60CE" w:rsidR="00DD27DB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667ECB" w:rsidRPr="00667ECB">
        <w:rPr>
          <w:lang w:val="pt-BR"/>
        </w:rPr>
        <w:t>BORIĆ TRGOVINA j.d.o.o., Sesvete, Zagrebačka 90, OIB: 43173889132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667ECB">
        <w:rPr>
          <w:lang w:val="pt-BR"/>
        </w:rPr>
        <w:t>7. veljače 2017.,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postupaka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667ECB" w:rsidRPr="00667ECB">
        <w:rPr>
          <w:lang w:val="pt-BR"/>
        </w:rPr>
        <w:t>BORIĆ TRGOVINA j.d.o.o., Sesvete, Zagrebačka 90, OIB: 43173889132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667ECB">
        <w:rPr>
          <w:lang w:val="pt-BR"/>
        </w:rPr>
        <w:t>20.000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667ECB">
        <w:t>6951</w:t>
      </w:r>
      <w:r w:rsidR="00535D8E" w:rsidRPr="003A50F5">
        <w:t>-</w:t>
      </w:r>
      <w:r w:rsidR="000C1F96" w:rsidRPr="003A50F5">
        <w:t>1</w:t>
      </w:r>
      <w:r w:rsidR="004C14CD" w:rsidRPr="003A50F5">
        <w:t>5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postupaka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667ECB" w:rsidRPr="00667ECB">
        <w:rPr>
          <w:lang w:val="pt-BR"/>
        </w:rPr>
        <w:t>BORIĆ TRGOVINA j.d.o.o., Sesvete, Zagrebačka 90, OIB: 43173889132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77295" w:rsidP="00077295" w:rsidR="00077295" w:rsidRPr="003A50F5">
      <w:pPr>
        <w:ind w:firstLine="709"/>
        <w:jc w:val="both"/>
        <w:rPr>
          <w:lang w:val="en-GB"/>
        </w:rPr>
      </w:pPr>
      <w:r w:rsidRPr="003A50F5">
        <w:t xml:space="preserve">Financijska agencija, kao predlagatelj, navela je u prijedlogu za otvaranje stečajnog postupka kako dužnik na dan </w:t>
      </w:r>
      <w:r w:rsidR="00F66C66">
        <w:t>2</w:t>
      </w:r>
      <w:r w:rsidR="00667ECB">
        <w:t>0</w:t>
      </w:r>
      <w:r w:rsidR="004C14CD" w:rsidRPr="003A50F5">
        <w:t>. studenog 2015.</w:t>
      </w:r>
      <w:r w:rsidRPr="003A50F5">
        <w:t xml:space="preserve"> u Očevidniku redoslijeda osnova za plaćanje ima evidentirane neizvršene osnove za plaćanje u neprekinutom razdoblju od 120 dana, u ukupnom iznosu od </w:t>
      </w:r>
      <w:r w:rsidR="00667ECB">
        <w:t>66.220,14</w:t>
      </w:r>
      <w:r w:rsidRPr="003A50F5">
        <w:t xml:space="preserve"> kn, kao i da dužnik ima </w:t>
      </w:r>
      <w:r w:rsidR="00667ECB">
        <w:t>3</w:t>
      </w:r>
      <w:r w:rsidRPr="003A50F5">
        <w:t xml:space="preserve"> zaposlen</w:t>
      </w:r>
      <w:r w:rsidR="00667ECB">
        <w:t>ih</w:t>
      </w:r>
      <w:r w:rsidRPr="003A50F5">
        <w:t xml:space="preserve">. </w:t>
      </w:r>
      <w:r w:rsidRPr="003A50F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A50F5" w:rsidR="00667ECB">
      <w:pPr>
        <w:pStyle w:val="Tijeloteksta"/>
        <w:ind w:firstLine="708"/>
      </w:pPr>
      <w:r w:rsidRPr="003A50F5">
        <w:lastRenderedPageBreak/>
        <w:t xml:space="preserve">Sud je rješenjem od </w:t>
      </w:r>
      <w:r w:rsidR="00667ECB">
        <w:t>12. travnja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667ECB">
        <w:t>7. veljače 2017</w:t>
      </w:r>
      <w:r w:rsidR="00901CFD" w:rsidRPr="003A50F5">
        <w:t xml:space="preserve">. održano je ročište </w:t>
      </w:r>
      <w:r w:rsidR="00667ECB">
        <w:t xml:space="preserve">radi rasprave o uvjetima za otvaranje stečajnog postupka, </w:t>
      </w:r>
      <w:r w:rsidR="00057BF6" w:rsidRPr="003A50F5">
        <w:t xml:space="preserve">na koje </w:t>
      </w:r>
      <w:r w:rsidR="00667ECB">
        <w:t>su</w:t>
      </w:r>
      <w:r w:rsidR="00057BF6" w:rsidRPr="003A50F5">
        <w:t xml:space="preserve"> pristupi</w:t>
      </w:r>
      <w:r w:rsidR="00DD27DB">
        <w:t>li</w:t>
      </w:r>
      <w:r w:rsidR="00057BF6" w:rsidRPr="003A50F5">
        <w:t xml:space="preserve"> zastupnik po zakonu dužn</w:t>
      </w:r>
      <w:r w:rsidR="008B2D26">
        <w:t>ika</w:t>
      </w:r>
      <w:r w:rsidR="00667ECB">
        <w:t xml:space="preserve"> i privremeni stečajni upravitelj.</w:t>
      </w:r>
    </w:p>
    <w:p w:rsidRDefault="00667ECB" w:rsidP="00667ECB" w:rsidR="00667ECB">
      <w:pPr>
        <w:pStyle w:val="Tijeloteksta"/>
        <w:ind w:firstLine="708"/>
      </w:pPr>
      <w:r>
        <w:t xml:space="preserve">Zastupnik po zakonu dužnika je na navedenom ročištu izjavio da se ne protivi da se nad dužnikom BORIĆ TRGOVINA j.d.o.o., Sesvete, Zagrebačka 90, OIB: 43173889132 otvori stečaj te da dužnik nema imovine, kako pokretnina tako ni nekretnina kao niti novčanih tražbina, da nema zaposlenih </w:t>
      </w:r>
      <w:r w:rsidR="00DD27DB">
        <w:t>i</w:t>
      </w:r>
      <w:r>
        <w:t xml:space="preserve"> da je dužnik prestao sa obavljanjem djelatnosti krajem 2015.</w:t>
      </w:r>
    </w:p>
    <w:p w:rsidRDefault="00057BF6" w:rsidP="00667ECB" w:rsidR="00667ECB" w:rsidRPr="005F5951">
      <w:pPr>
        <w:jc w:val="both"/>
      </w:pPr>
      <w:r w:rsidRPr="003A50F5">
        <w:t xml:space="preserve"> </w:t>
      </w:r>
      <w:r w:rsidR="00667ECB">
        <w:tab/>
      </w:r>
      <w:r w:rsidRPr="003A50F5">
        <w:t xml:space="preserve">Privremeni stečajni upravitelj je naveo da je u odnosu na dužnika </w:t>
      </w:r>
      <w:r w:rsidR="00667ECB">
        <w:t xml:space="preserve">ostvaren stečajni razlog nesposobnost za plaćanje, da ne postoje izgledi za nastavak poslovanja dužnika, da dužnik nema imovinu dostatnu za namirenje stečajnog postupka te predlaže dužnikove vjerovnike pozvati na predujam u iznosu od </w:t>
      </w:r>
      <w:r w:rsidR="00667ECB" w:rsidRPr="005F5951">
        <w:t>20.000,00 kn (nagrada za rad stečajnog upravitelja u bruto iznosu 5.000,00 kn, knjigovodstveni troškovi 9.000,00 kn, troškovi kancelarijskog materijala, telefonski troškovi, troškovi platnog prometa te troškovi ostalih administrativnih poslova 6.000,00 kn, bazirano na 6 mjeseci) za pokriće troškova stečajnog postupka pa ukoliko nitko od vjerovnika ne predujmi taj iznos, istovremeno otvoriti i zaključiti stečaj.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3A50F5" w:rsidRPr="003A50F5">
        <w:t>dopis</w:t>
      </w:r>
      <w:r w:rsidRPr="003A50F5">
        <w:t xml:space="preserve"> FINE od </w:t>
      </w:r>
      <w:r w:rsidR="00667ECB">
        <w:t>28. studenog</w:t>
      </w:r>
      <w:r w:rsidR="003A50F5" w:rsidRPr="003A50F5">
        <w:t xml:space="preserve"> 2016. (list </w:t>
      </w:r>
      <w:r w:rsidR="00667ECB">
        <w:t>19</w:t>
      </w:r>
      <w:r w:rsidRPr="003A50F5">
        <w:t xml:space="preserve"> spisa) sud je utvrdio da </w:t>
      </w:r>
      <w:r w:rsidR="0092492D">
        <w:t xml:space="preserve">je dužnik na dan </w:t>
      </w:r>
      <w:r w:rsidR="00F66C66">
        <w:t>2</w:t>
      </w:r>
      <w:r w:rsidR="00667ECB">
        <w:t>0</w:t>
      </w:r>
      <w:r w:rsidR="0092492D">
        <w:t xml:space="preserve">. studenog 2015. u Očevidniku redoslijeda osnova za plaćanje imao neizvršene osnove u neprekinutom razdoblju od 120 dana u ukupnom iznosu od </w:t>
      </w:r>
      <w:r w:rsidR="00667ECB">
        <w:t>66.220,14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667ECB">
        <w:t>20.000</w:t>
      </w:r>
      <w:r w:rsidR="003A50F5" w:rsidRPr="003A50F5">
        <w:t>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DD27DB" w:rsidP="009B6DB8" w:rsidR="009B6DB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i </w:t>
      </w:r>
      <w:r w:rsidR="007F0AD5">
        <w:t xml:space="preserve">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667ECB">
        <w:t>BORIĆ TRGOVINA j.d.o.o., Sesvete, Zagrebačka 90, OIB: 43173889132</w:t>
      </w:r>
      <w:r w:rsidR="009B6DB8">
        <w:rPr>
          <w:lang w:val="pt-BR"/>
        </w:rPr>
        <w:t xml:space="preserve">, </w:t>
      </w:r>
      <w:r w:rsidR="007F0AD5"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DD27DB">
        <w:t>7. veljače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7415B2">
        <w:t>,v.r.</w:t>
      </w: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7415B2" w:rsidP="002B3342" w:rsidR="007415B2"/>
    <w:p w:rsidRDefault="007415B2" w:rsidP="002B3342" w:rsidR="007415B2" w:rsidRPr="00694D64">
      <w:r w:rsidRPr="00694D64">
        <w:t>Za točnost otpravka-ovlašteni službenik:</w:t>
      </w:r>
    </w:p>
    <w:p w:rsidRDefault="007415B2" w:rsidP="002B3342" w:rsidR="007415B2" w:rsidRPr="00694D64">
      <w:r w:rsidRPr="00694D64">
        <w:t>Karmela Dolenc</w:t>
      </w:r>
    </w:p>
    <w:p w:rsidRDefault="007415B2" w:rsidP="002D60CE" w:rsidR="007415B2" w:rsidRPr="003A50F5">
      <w:pPr>
        <w:jc w:val="both"/>
      </w:pPr>
    </w:p>
    <w:sectPr w:rsidSect="00DD27DB" w:rsidR="007415B2" w:rsidRPr="003A50F5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7415B2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667ECB">
      <w:rPr>
        <w:sz w:val="24"/>
        <w:szCs w:val="24"/>
      </w:rPr>
      <w:t>6951</w:t>
    </w:r>
    <w:r w:rsidRPr="003A50F5">
      <w:rPr>
        <w:sz w:val="24"/>
        <w:szCs w:val="24"/>
      </w:rPr>
      <w:t>/15-</w:t>
    </w:r>
    <w:r w:rsidR="00667ECB">
      <w:rPr>
        <w:sz w:val="24"/>
        <w:szCs w:val="24"/>
      </w:rPr>
      <w:t>19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C14CD"/>
    <w:rsid w:val="004C428C"/>
    <w:rsid w:val="004F7072"/>
    <w:rsid w:val="00501EBB"/>
    <w:rsid w:val="00535D8E"/>
    <w:rsid w:val="005543BD"/>
    <w:rsid w:val="0056179E"/>
    <w:rsid w:val="0059075B"/>
    <w:rsid w:val="00591F57"/>
    <w:rsid w:val="005C6039"/>
    <w:rsid w:val="006376B4"/>
    <w:rsid w:val="00662884"/>
    <w:rsid w:val="00667ECB"/>
    <w:rsid w:val="006B293D"/>
    <w:rsid w:val="00704DD0"/>
    <w:rsid w:val="007150E9"/>
    <w:rsid w:val="007415B2"/>
    <w:rsid w:val="00754CF2"/>
    <w:rsid w:val="007B068E"/>
    <w:rsid w:val="007E6A6F"/>
    <w:rsid w:val="007F0AD5"/>
    <w:rsid w:val="00846A5C"/>
    <w:rsid w:val="008B2D26"/>
    <w:rsid w:val="008B669A"/>
    <w:rsid w:val="00901CFD"/>
    <w:rsid w:val="0092492D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77F7"/>
    <w:rsid w:val="00D803A5"/>
    <w:rsid w:val="00DD27DB"/>
    <w:rsid w:val="00DE0F86"/>
    <w:rsid w:val="00E0682D"/>
    <w:rsid w:val="00E24B5E"/>
    <w:rsid w:val="00E76671"/>
    <w:rsid w:val="00EF3D26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1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5B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5B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5B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5B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415B2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6951</izvorni_sadrzaj>
    <derivirana_varijabla naziv="DomainObject.Predmet.Broj_1">6951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St-6951/2015</izvorni_sadrzaj>
    <derivirana_varijabla naziv="DomainObject.Predmet.OznakaBroj_1">St-6951/2015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BORIĆ TRGOVINA j.d.o.o zastupanog po punomoćniku KREŠIMIR BORIĆ</izvorni_sadrzaj>
    <derivirana_varijabla naziv="DomainObject.Predmet.ProtustrankaFormated_1">  BORIĆ TRGOVINA j.d.o.o zastupanog po punomoćniku KREŠIMIR BORIĆ</derivirana_varijabla>
  </DomainObject.Predmet.ProtustrankaFormated>
  <DomainObject.Predmet.ProtustrankaFormatedOIB>
    <izvorni_sadrzaj>  BORIĆ TRGOVINA j.d.o.o, OIB 43173889132 zastupanog po punomoćniku KREŠIMIR BORIĆ</izvorni_sadrzaj>
    <derivirana_varijabla naziv="DomainObject.Predmet.ProtustrankaFormatedOIB_1">  BORIĆ TRGOVINA j.d.o.o, OIB 43173889132 zastupanog po punomoćniku KREŠIMIR BORIĆ</derivirana_varijabla>
  </DomainObject.Predmet.ProtustrankaFormatedOIB>
  <DomainObject.Predmet.ProtustrankaFormatedWithAdress>
    <izvorni_sadrzaj> BORIĆ TRGOVINA j.d.o.o, Zagrebačka 90, 10360 Sesvete zastupanog po punomoćniku KREŠIMIR BORIĆ</izvorni_sadrzaj>
    <derivirana_varijabla naziv="DomainObject.Predmet.ProtustrankaFormatedWithAdress_1"> BORIĆ TRGOVINA j.d.o.o, Zagrebačka 90, 10360 Sesvete zastupanog po punomoćniku KREŠIMIR BORIĆ</derivirana_varijabla>
  </DomainObject.Predmet.ProtustrankaFormatedWithAdress>
  <DomainObject.Predmet.ProtustrankaFormatedWithAdressOIB>
    <izvorni_sadrzaj> BORIĆ TRGOVINA j.d.o.o, OIB 43173889132, Zagrebačka 90, 10360 Sesvete zastupanog po punomoćniku KREŠIMIR BORIĆ</izvorni_sadrzaj>
    <derivirana_varijabla naziv="DomainObject.Predmet.ProtustrankaFormatedWithAdressOIB_1"> BORIĆ TRGOVINA j.d.o.o, OIB 43173889132, Zagrebačka 90, 10360 Sesvete zastupanog po punomoćniku KREŠIMIR BORIĆ</derivirana_varijabla>
  </DomainObject.Predmet.ProtustrankaFormatedWithAdressOIB>
  <DomainObject.Predmet.ProtustrankaWithAdress>
    <izvorni_sadrzaj>BORIĆ TRGOVINA j.d.o.o Zagrebačka 90, 10360 Sesvete</izvorni_sadrzaj>
    <derivirana_varijabla naziv="DomainObject.Predmet.ProtustrankaWithAdress_1">BORIĆ TRGOVINA j.d.o.o Zagrebačka 90, 10360 Sesvete</derivirana_varijabla>
  </DomainObject.Predmet.ProtustrankaWithAdress>
  <DomainObject.Predmet.ProtustrankaWithAdressOIB>
    <izvorni_sadrzaj>BORIĆ TRGOVINA j.d.o.o, OIB 43173889132, Zagrebačka 90, 10360 Sesvete</izvorni_sadrzaj>
    <derivirana_varijabla naziv="DomainObject.Predmet.ProtustrankaWithAdressOIB_1">BORIĆ TRGOVINA j.d.o.o, OIB 43173889132, Zagrebačka 90, 10360 Sesvete</derivirana_varijabla>
  </DomainObject.Predmet.ProtustrankaWithAdressOIB>
  <DomainObject.Predmet.ProtustrankaNazivFormated>
    <izvorni_sadrzaj>BORIĆ TRGOVINA j.d.o.o</izvorni_sadrzaj>
    <derivirana_varijabla naziv="DomainObject.Predmet.ProtustrankaNazivFormated_1">BORIĆ TRGOVINA j.d.o.o</derivirana_varijabla>
  </DomainObject.Predmet.ProtustrankaNazivFormated>
  <DomainObject.Predmet.ProtustrankaNazivFormatedOIB>
    <izvorni_sadrzaj>BORIĆ TRGOVINA j.d.o.o, OIB 43173889132</izvorni_sadrzaj>
    <derivirana_varijabla naziv="DomainObject.Predmet.ProtustrankaNazivFormatedOIB_1">BORIĆ TRGOVINA j.d.o.o, OIB 43173889132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Krešimir Borić</izvorni_sadrzaj>
    <derivirana_varijabla naziv="DomainObject.Predmet.StrankaFormated_1">  FINA Regionalni centar Zagreb; Krešimir Borić</derivirana_varijabla>
  </DomainObject.Predmet.StrankaFormated>
  <DomainObject.Predmet.StrankaFormatedOIB>
    <izvorni_sadrzaj>  FINA Regionalni centar Zagreb, OIB 85821130368; Krešimir Borić, OIB 45175989693</izvorni_sadrzaj>
    <derivirana_varijabla naziv="DomainObject.Predmet.StrankaFormatedOIB_1">  FINA Regionalni centar Zagreb, OIB 85821130368; Krešimir Borić, OIB 45175989693</derivirana_varijabla>
  </DomainObject.Predmet.StrankaFormatedOIB>
  <DomainObject.Predmet.StrankaFormatedWithAdress>
    <izvorni_sadrzaj> FINA Regionalni centar Zagreb, Trg svibanjskih žrtava 1995. 1, 10000 Zagreb; Krešimir Borić, Zagrebačka 90, 10360 Sesvete</izvorni_sadrzaj>
    <derivirana_varijabla naziv="DomainObject.Predmet.StrankaFormatedWithAdress_1"> FINA Regionalni centar Zagreb, Trg svibanjskih žrtava 1995. 1, 10000 Zagreb; Krešimir Borić, Zagrebačka 90, 10360 Sesvete</derivirana_varijabla>
  </DomainObject.Predmet.StrankaFormatedWithAdress>
  <DomainObject.Predmet.StrankaFormatedWithAdressOIB>
    <izvorni_sadrzaj> FINA Regionalni centar Zagreb, OIB 85821130368, Trg svibanjskih žrtava 1995. 1, 10000 Zagreb; Krešimir Borić, OIB 45175989693, Zagrebačka 90, 10360 Sesvete</izvorni_sadrzaj>
    <derivirana_varijabla naziv="DomainObject.Predmet.StrankaFormatedWithAdressOIB_1"> FINA Regionalni centar Zagreb, OIB 85821130368, Trg svibanjskih žrtava 1995. 1, 10000 Zagreb; Krešimir Borić, OIB 45175989693, Zagrebačka 90, 10360 Sesvete</derivirana_varijabla>
  </DomainObject.Predmet.StrankaFormatedWithAdressOIB>
  <DomainObject.Predmet.StrankaWithAdress>
    <izvorni_sadrzaj>FINA Regionalni centar Zagreb Trg svibanjskih žrtava 1995. 1,10000 Zagreb,Krešimir Borić Zagrebačka 90,10360 Sesvete</izvorni_sadrzaj>
    <derivirana_varijabla naziv="DomainObject.Predmet.StrankaWithAdress_1">FINA Regionalni centar Zagreb Trg svibanjskih žrtava 1995. 1,10000 Zagreb,Krešimir Borić Zagrebačka 90,10360 Sesvete</derivirana_varijabla>
  </DomainObject.Predmet.StrankaWithAdress>
  <DomainObject.Predmet.StrankaWithAdressOIB>
    <izvorni_sadrzaj>FINA Regionalni centar Zagreb, OIB 85821130368, Trg svibanjskih žrtava 1995. 1,10000 Zagreb,Krešimir Borić, OIB 45175989693, Zagrebačka 90,10360 Sesvete</izvorni_sadrzaj>
    <derivirana_varijabla naziv="DomainObject.Predmet.StrankaWithAdressOIB_1">FINA Regionalni centar Zagreb, OIB 85821130368, Trg svibanjskih žrtava 1995. 1,10000 Zagreb,Krešimir Borić, OIB 45175989693, Zagrebačka 90,10360 Sesvete</derivirana_varijabla>
  </DomainObject.Predmet.StrankaWithAdressOIB>
  <DomainObject.Predmet.StrankaNazivFormated>
    <izvorni_sadrzaj>FINA Regionalni centar Zagreb,Krešimir Borić</izvorni_sadrzaj>
    <derivirana_varijabla naziv="DomainObject.Predmet.StrankaNazivFormated_1">FINA Regionalni centar Zagreb,Krešimir Borić</derivirana_varijabla>
  </DomainObject.Predmet.StrankaNazivFormated>
  <DomainObject.Predmet.StrankaNazivFormatedOIB>
    <izvorni_sadrzaj>FINA Regionalni centar Zagreb, OIB 85821130368,Krešimir Borić, OIB 45175989693</izvorni_sadrzaj>
    <derivirana_varijabla naziv="DomainObject.Predmet.StrankaNazivFormatedOIB_1">FINA Regionalni centar Zagreb, OIB 85821130368,Krešimir Borić, OIB 45175989693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Krešimir Borić</item>
    </izvorni_sadrzaj>
    <derivirana_varijabla naziv="DomainObject.Predmet.StrankaListFormated_1">
      <item>FINA Regionalni centar Zagreb</item>
      <item>Krešimir Borić</item>
    </derivirana_varijabla>
  </DomainObject.Predmet.StrankaListFormated>
  <DomainObject.Predmet.StrankaListFormatedOIB>
    <izvorni_sadrzaj>
      <item>FINA Regionalni centar Zagreb, OIB 85821130368</item>
      <item>Krešimir Borić, OIB 45175989693</item>
    </izvorni_sadrzaj>
    <derivirana_varijabla naziv="DomainObject.Predmet.StrankaListFormatedOIB_1">
      <item>FINA Regionalni centar Zagreb, OIB 85821130368</item>
      <item>Krešimir Borić, OIB 45175989693</item>
    </derivirana_varijabla>
  </DomainObject.Predmet.StrankaListFormatedOIB>
  <DomainObject.Predmet.StrankaListFormatedWithAdress>
    <izvorni_sadrzaj>
      <item>FINA Regionalni centar Zagreb, Trg svibanjskih žrtava 1995. 1, 10000 Zagreb</item>
      <item>Krešimir Borić, Zagrebačka 90, 10360 Sesvete</item>
    </izvorni_sadrzaj>
    <derivirana_varijabla naziv="DomainObject.Predmet.StrankaListFormatedWithAdress_1">
      <item>FINA Regionalni centar Zagreb, Trg svibanjskih žrtava 1995. 1, 10000 Zagreb</item>
      <item>Krešimir Borić, Zagrebačka 90,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Krešimir Borić, OIB 45175989693, Zagrebačka 90, 10360 Sesvete</item>
    </izvorni_sadrzaj>
    <derivirana_varijabla naziv="DomainObject.Predmet.StrankaListFormatedWithAdressOIB_1">
      <item>FINA Regionalni centar Zagreb, OIB 85821130368, Trg svibanjskih žrtava 1995. 1, 10000 Zagreb</item>
      <item>Krešimir Borić, OIB 45175989693, Zagrebačka 90, 10360 Sesvete</item>
    </derivirana_varijabla>
  </DomainObject.Predmet.StrankaListFormatedWithAdressOIB>
  <DomainObject.Predmet.StrankaListNazivFormated>
    <izvorni_sadrzaj>
      <item>FINA Regionalni centar Zagreb</item>
      <item>Krešimir Borić</item>
    </izvorni_sadrzaj>
    <derivirana_varijabla naziv="DomainObject.Predmet.StrankaListNazivFormated_1">
      <item>FINA Regionalni centar Zagreb</item>
      <item>Krešimir Borić</item>
    </derivirana_varijabla>
  </DomainObject.Predmet.StrankaListNazivFormated>
  <DomainObject.Predmet.StrankaListNazivFormatedOIB>
    <izvorni_sadrzaj>
      <item>FINA Regionalni centar Zagreb, OIB 85821130368</item>
      <item>Krešimir Borić, OIB 45175989693</item>
    </izvorni_sadrzaj>
    <derivirana_varijabla naziv="DomainObject.Predmet.StrankaListNazivFormatedOIB_1">
      <item>FINA Regionalni centar Zagreb, OIB 85821130368</item>
      <item>Krešimir Borić, OIB 45175989693</item>
    </derivirana_varijabla>
  </DomainObject.Predmet.StrankaListNazivFormatedOIB>
  <DomainObject.Predmet.ProtuStrankaListFormated>
    <izvorni_sadrzaj>
      <item>BORIĆ TRGOVINA j.d.o.o zastupanog po punomoćniku KREŠIMIR BORIĆ</item>
    </izvorni_sadrzaj>
    <derivirana_varijabla naziv="DomainObject.Predmet.ProtuStrankaListFormated_1">
      <item>BORIĆ TRGOVINA j.d.o.o zastupanog po punomoćniku KREŠIMIR BORIĆ</item>
    </derivirana_varijabla>
  </DomainObject.Predmet.ProtuStrankaListFormated>
  <DomainObject.Predmet.ProtuStrankaListFormatedOIB>
    <izvorni_sadrzaj>
      <item>BORIĆ TRGOVINA j.d.o.o, OIB 43173889132 zastupanog po punomoćniku KREŠIMIR BORIĆ</item>
    </izvorni_sadrzaj>
    <derivirana_varijabla naziv="DomainObject.Predmet.ProtuStrankaListFormatedOIB_1">
      <item>BORIĆ TRGOVINA j.d.o.o, OIB 43173889132 zastupanog po punomoćniku KREŠIMIR BORIĆ</item>
    </derivirana_varijabla>
  </DomainObject.Predmet.ProtuStrankaListFormatedOIB>
  <DomainObject.Predmet.ProtuStrankaListFormatedWithAdress>
    <izvorni_sadrzaj>
      <item>BORIĆ TRGOVINA j.d.o.o, Zagrebačka 90, 10360 Sesvete zastupanog po punomoćniku KREŠIMIR BORIĆ</item>
    </izvorni_sadrzaj>
    <derivirana_varijabla naziv="DomainObject.Predmet.ProtuStrankaListFormatedWithAdress_1">
      <item>BORIĆ TRGOVINA j.d.o.o, Zagrebačka 90, 10360 Sesvete zastupanog po punomoćniku KREŠIMIR BORIĆ</item>
    </derivirana_varijabla>
  </DomainObject.Predmet.ProtuStrankaListFormatedWithAdress>
  <DomainObject.Predmet.ProtuStrankaListFormatedWithAdressOIB>
    <izvorni_sadrzaj>
      <item>BORIĆ TRGOVINA j.d.o.o, OIB 43173889132, Zagrebačka 90, 10360 Sesvete zastupanog po punomoćniku KREŠIMIR BORIĆ</item>
    </izvorni_sadrzaj>
    <derivirana_varijabla naziv="DomainObject.Predmet.ProtuStrankaListFormatedWithAdressOIB_1">
      <item>BORIĆ TRGOVINA j.d.o.o, OIB 43173889132, Zagrebačka 90, 10360 Sesvete zastupanog po punomoćniku KREŠIMIR BORIĆ</item>
    </derivirana_varijabla>
  </DomainObject.Predmet.ProtuStrankaListFormatedWithAdressOIB>
  <DomainObject.Predmet.ProtuStrankaListNazivFormated>
    <izvorni_sadrzaj>
      <item>BORIĆ TRGOVINA j.d.o.o</item>
    </izvorni_sadrzaj>
    <derivirana_varijabla naziv="DomainObject.Predmet.ProtuStrankaListNazivFormated_1">
      <item>BORIĆ TRGOVINA j.d.o.o</item>
    </derivirana_varijabla>
  </DomainObject.Predmet.ProtuStrankaListNazivFormated>
  <DomainObject.Predmet.ProtuStrankaListNazivFormatedOIB>
    <izvorni_sadrzaj>
      <item>BORIĆ TRGOVINA j.d.o.o, OIB 43173889132</item>
    </izvorni_sadrzaj>
    <derivirana_varijabla naziv="DomainObject.Predmet.ProtuStrankaListNazivFormatedOIB_1">
      <item>BORIĆ TRGOVINA j.d.o.o, OIB 43173889132</item>
    </derivirana_varijabla>
  </DomainObject.Predmet.ProtuStrankaListNazivFormatedOIB>
  <DomainObject.Predmet.OstaliListFormated>
    <izvorni_sadrzaj>
      <item>KREŠIMIR BORIĆ punomoćnik sudionika u postupku BORIĆ TRGOVINA j.d.o.o</item>
      <item>ZAGREBAČKA BANKA d.d.</item>
    </izvorni_sadrzaj>
    <derivirana_varijabla naziv="DomainObject.Predmet.OstaliListFormated_1">
      <item>KREŠIMIR BORIĆ punomoćnik sudionika u postupku BORIĆ TRGOVINA j.d.o.o</item>
      <item>ZAGREBAČKA BANKA d.d.</item>
    </derivirana_varijabla>
  </DomainObject.Predmet.OstaliListFormated>
  <DomainObject.Predmet.OstaliListFormatedOIB>
    <izvorni_sadrzaj>
      <item>KREŠIMIR BORIĆ, OIB 45175989693 punomoćnik sudionika u postupku BORIĆ TRGOVINA j.d.o.o</item>
      <item>ZAGREBAČKA BANKA d.d.</item>
    </izvorni_sadrzaj>
    <derivirana_varijabla naziv="DomainObject.Predmet.OstaliListFormatedOIB_1">
      <item>KREŠIMIR BORIĆ, OIB 45175989693 punomoćnik sudionika u postupku BORIĆ TRGOVINA j.d.o.o</item>
      <item>ZAGREBAČKA BANKA d.d.</item>
    </derivirana_varijabla>
  </DomainObject.Predmet.OstaliListFormatedOIB>
  <DomainObject.Predmet.OstaliListFormatedWithAdress>
    <izvorni_sadrzaj>
      <item>KREŠIMIR BORIĆ, Zagrebačka 90, 10360 Sesvete punomoćnik sudionika u postupku BORIĆ TRGOVINA j.d.o.o</item>
      <item>ZAGREBAČKA BANKA d.d., Trg bana J. Jelačića 10, 10000 Zagreb</item>
    </izvorni_sadrzaj>
    <derivirana_varijabla naziv="DomainObject.Predmet.OstaliListFormatedWithAdress_1">
      <item>KREŠIMIR BORIĆ, Zagrebačka 90, 10360 Sesvete punomoćnik sudionika u postupku BORIĆ TRGOVINA j.d.o.o</item>
      <item>ZAGREBAČKA BANKA d.d., Trg bana J. Jelačića 10, 10000 Zagreb</item>
    </derivirana_varijabla>
  </DomainObject.Predmet.OstaliListFormatedWithAdress>
  <DomainObject.Predmet.OstaliListFormatedWithAdressOIB>
    <izvorni_sadrzaj>
      <item>KREŠIMIR BORIĆ, OIB 45175989693, Zagrebačka 90, 10360 Sesvete punomoćnik sudionika u postupku BORIĆ TRGOVINA j.d.o.o</item>
      <item>ZAGREBAČKA BANKA d.d., Trg bana J. Jelačića 10, 10000 Zagreb</item>
    </izvorni_sadrzaj>
    <derivirana_varijabla naziv="DomainObject.Predmet.OstaliListFormatedWithAdressOIB_1">
      <item>KREŠIMIR BORIĆ, OIB 45175989693, Zagrebačka 90, 10360 Sesvete punomoćnik sudionika u postupku BORIĆ TRGOVINA j.d.o.o</item>
      <item>ZAGREBAČKA BANKA d.d., Trg bana J. Jelačića 10, 10000 Zagreb</item>
    </derivirana_varijabla>
  </DomainObject.Predmet.OstaliListFormatedWithAdressOIB>
  <DomainObject.Predmet.OstaliListNazivFormated>
    <izvorni_sadrzaj>
      <item>KREŠIMIR BORIĆ</item>
      <item>ZAGREBAČKA BANKA d.d.</item>
    </izvorni_sadrzaj>
    <derivirana_varijabla naziv="DomainObject.Predmet.OstaliListNazivFormated_1">
      <item>KREŠIMIR BORIĆ</item>
      <item>ZAGREBAČKA BANKA d.d.</item>
    </derivirana_varijabla>
  </DomainObject.Predmet.OstaliListNazivFormated>
  <DomainObject.Predmet.OstaliListNazivFormatedOIB>
    <izvorni_sadrzaj>
      <item>KREŠIMIR BORIĆ, OIB 45175989693</item>
      <item>ZAGREBAČKA BANKA d.d.</item>
    </izvorni_sadrzaj>
    <derivirana_varijabla naziv="DomainObject.Predmet.OstaliListNazivFormatedOIB_1">
      <item>KREŠIMIR BORIĆ, OIB 45175989693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BORIĆ TRGOVINA j.d.o.o</izvorni_sadrzaj>
    <derivirana_varijabla naziv="DomainObject.Predmet.ProtustrankaIDrugi_1">BORIĆ TRGOVINA j.d.o.o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BORIĆ TRGOVINA j.d.o.o, OIB 43173889132, Zagrebačka 90, 10360 Sesvete</izvorni_sadrzaj>
    <derivirana_varijabla naziv="DomainObject.Predmet.ProtustrankaIDrugiAdressOIB_1">BORIĆ TRGOVINA j.d.o.o, OIB 43173889132, Zagrebačka 90,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BORIĆ TRGOVINA j.d.o.o</item>
      <item>KREŠIMIR BORIĆ</item>
      <item>ZAGREBAČKA BANKA d.d.</item>
      <item>Krešimir Borić</item>
    </izvorni_sadrzaj>
    <derivirana_varijabla naziv="DomainObject.Predmet.SudioniciListNaziv_1">
      <item>FINA Regionalni centar Zagreb</item>
      <item>BORIĆ TRGOVINA j.d.o.o</item>
      <item>KREŠIMIR BORIĆ</item>
      <item>ZAGREBAČKA BANKA d.d.</item>
      <item>Krešimir Borić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BORIĆ TRGOVINA j.d.o.o, OIB 43173889132, Zagrebačka 90,10360 Sesvete</item>
      <item>KREŠIMIR BORIĆ, OIB 45175989693, Zagrebačka 90,10360 Sesvete</item>
      <item>ZAGREBAČKA BANKA d.d., Trg bana J. Jelačića 10,10000 Zagreb</item>
      <item>Krešimir Borić, OIB 45175989693, Zagrebačka 90,10360 Sesvete</item>
    </izvorni_sadrzaj>
    <derivirana_varijabla naziv="DomainObject.Predmet.SudioniciListAdressOIB_1">
      <item>FINA Regionalni centar Zagreb, OIB 85821130368, Trg svibanjskih žrtava 1995. 1,10000 Zagreb</item>
      <item>BORIĆ TRGOVINA j.d.o.o, OIB 43173889132, Zagrebačka 90,10360 Sesvete</item>
      <item>KREŠIMIR BORIĆ, OIB 45175989693, Zagrebačka 90,10360 Sesvete</item>
      <item>ZAGREBAČKA BANKA d.d., Trg bana J. Jelačića 10,10000 Zagreb</item>
      <item>Krešimir Borić, OIB 45175989693, Zagrebačka 90,10360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43173889132</item>
      <item>, OIB 45175989693</item>
      <item>, OIB null</item>
      <item>, OIB 45175989693</item>
    </izvorni_sadrzaj>
    <derivirana_varijabla naziv="DomainObject.Predmet.SudioniciListNazivOIB_1">
      <item>, OIB 85821130368</item>
      <item>, OIB 43173889132</item>
      <item>, OIB 45175989693</item>
      <item>, OIB null</item>
      <item>, OIB 45175989693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DBDF92-1417-4887-8457-48D5C75113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911</properties:Words>
  <properties:Characters>5139</properties:Characters>
  <properties:Lines>99</properties:Lines>
  <properties:Paragraphs>28</properties:Paragraphs>
  <properties:TotalTime>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2017-02-07T13:13:00Z</cp:lastPrinted>
  <dcterms:modified xmlns:xsi="http://www.w3.org/2001/XMLSchema-instance" xsi:type="dcterms:W3CDTF">2017-02-07T13:13:00Z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