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da5e" w14:paraId="272da5e" w:rsidRDefault="009332A4" w:rsidP="009332A4" w:rsidR="009332A4" w:rsidRPr="009332A4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9332A4">
        <w:rPr>
          <w:sz w:val="24"/>
          <w:szCs w:val="24"/>
        </w:rPr>
        <w:t>8 St-1274/15-46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881873" w:rsidP="000A28F2" w:rsidR="00060381" w:rsidRPr="009332A4">
      <w:pPr>
        <w:jc w:val="center"/>
        <w:rPr>
          <w:sz w:val="24"/>
          <w:szCs w:val="24"/>
        </w:rPr>
      </w:pPr>
      <w:r w:rsidRPr="009332A4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9332A4">
      <w:pPr>
        <w:jc w:val="center"/>
        <w:rPr>
          <w:sz w:val="24"/>
          <w:szCs w:val="24"/>
        </w:rPr>
      </w:pPr>
    </w:p>
    <w:p w:rsidRDefault="000A28F2" w:rsidP="000A28F2" w:rsidR="000A28F2" w:rsidRPr="009332A4">
      <w:pPr>
        <w:jc w:val="center"/>
        <w:rPr>
          <w:sz w:val="24"/>
          <w:szCs w:val="24"/>
        </w:rPr>
      </w:pPr>
      <w:r w:rsidRPr="009332A4">
        <w:rPr>
          <w:sz w:val="24"/>
          <w:szCs w:val="24"/>
        </w:rPr>
        <w:t>R J E Š E N J E</w:t>
      </w:r>
    </w:p>
    <w:p w:rsidRDefault="00A25DAD" w:rsidP="000A28F2" w:rsidR="00A25DAD">
      <w:pPr>
        <w:jc w:val="center"/>
        <w:rPr>
          <w:b/>
          <w:sz w:val="24"/>
          <w:szCs w:val="24"/>
        </w:rPr>
      </w:pPr>
    </w:p>
    <w:p w:rsidRDefault="00A25DAD" w:rsidP="009332A4" w:rsidR="00060381" w:rsidRPr="00FB0658">
      <w:pPr>
        <w:ind w:firstLine="720"/>
        <w:jc w:val="both"/>
        <w:rPr>
          <w:sz w:val="24"/>
          <w:szCs w:val="24"/>
        </w:rPr>
      </w:pPr>
      <w:r w:rsidRPr="00A25DAD">
        <w:rPr>
          <w:sz w:val="24"/>
          <w:szCs w:val="24"/>
        </w:rPr>
        <w:t xml:space="preserve">Trgovački sud u Rijeci, po sutkinji </w:t>
      </w:r>
      <w:r>
        <w:rPr>
          <w:sz w:val="24"/>
          <w:szCs w:val="24"/>
        </w:rPr>
        <w:t xml:space="preserve">tog suda </w:t>
      </w:r>
      <w:r w:rsidRPr="00A25DAD">
        <w:rPr>
          <w:sz w:val="24"/>
          <w:szCs w:val="24"/>
        </w:rPr>
        <w:t xml:space="preserve">Emi Brdovčak, u </w:t>
      </w:r>
      <w:r>
        <w:rPr>
          <w:sz w:val="24"/>
          <w:szCs w:val="24"/>
        </w:rPr>
        <w:t xml:space="preserve">stečajnom </w:t>
      </w:r>
      <w:r w:rsidRPr="00A25DAD">
        <w:rPr>
          <w:sz w:val="24"/>
          <w:szCs w:val="24"/>
        </w:rPr>
        <w:t>postupku nad imovinom dužnika pojedinca JOSIPA DEDIĆA vl. građevinskog obrta ZIKOD, OIB: 94541010589</w:t>
      </w:r>
      <w:r>
        <w:rPr>
          <w:sz w:val="24"/>
          <w:szCs w:val="24"/>
        </w:rPr>
        <w:t>, Vladimira Čerine 6, Kastav, 1. prosinca</w:t>
      </w:r>
      <w:r w:rsidRPr="00A25DAD">
        <w:rPr>
          <w:sz w:val="24"/>
          <w:szCs w:val="24"/>
        </w:rPr>
        <w:t xml:space="preserve"> 2016.,</w:t>
      </w:r>
    </w:p>
    <w:p w:rsidRDefault="00060381" w:rsidP="00060381" w:rsidR="00060381" w:rsidRPr="00FB06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</w:p>
    <w:p w:rsidRDefault="0095233C" w:rsidP="0095233C" w:rsidR="0095233C" w:rsidRPr="009332A4">
      <w:pPr>
        <w:jc w:val="center"/>
        <w:rPr>
          <w:sz w:val="24"/>
          <w:szCs w:val="24"/>
        </w:rPr>
      </w:pPr>
      <w:r w:rsidRPr="009332A4">
        <w:rPr>
          <w:sz w:val="24"/>
          <w:szCs w:val="24"/>
        </w:rPr>
        <w:t>r i j e š i o   j e</w:t>
      </w:r>
    </w:p>
    <w:p w:rsidRDefault="00B639DE" w:rsidR="00B639DE" w:rsidRPr="009332A4"/>
    <w:p w:rsidRDefault="00CB5238" w:rsidP="00A25DAD" w:rsidR="003D1C90" w:rsidRPr="009332A4">
      <w:pPr>
        <w:jc w:val="both"/>
        <w:rPr>
          <w:sz w:val="24"/>
          <w:szCs w:val="24"/>
        </w:rPr>
      </w:pPr>
      <w:r w:rsidRPr="009332A4">
        <w:rPr>
          <w:sz w:val="24"/>
          <w:szCs w:val="24"/>
        </w:rPr>
        <w:t xml:space="preserve">  Utvrđene</w:t>
      </w:r>
      <w:r w:rsidR="003D1C90" w:rsidRPr="009332A4">
        <w:rPr>
          <w:sz w:val="24"/>
          <w:szCs w:val="24"/>
        </w:rPr>
        <w:t xml:space="preserve"> </w:t>
      </w:r>
      <w:r w:rsidRPr="009332A4">
        <w:rPr>
          <w:sz w:val="24"/>
          <w:szCs w:val="24"/>
        </w:rPr>
        <w:t>su</w:t>
      </w:r>
      <w:r w:rsidR="00060381" w:rsidRPr="009332A4">
        <w:rPr>
          <w:sz w:val="24"/>
          <w:szCs w:val="24"/>
        </w:rPr>
        <w:t xml:space="preserve"> </w:t>
      </w:r>
      <w:r w:rsidRPr="009332A4">
        <w:rPr>
          <w:sz w:val="24"/>
          <w:szCs w:val="24"/>
        </w:rPr>
        <w:t>tražbine</w:t>
      </w:r>
      <w:r w:rsidR="002C4D03" w:rsidRPr="009332A4">
        <w:rPr>
          <w:sz w:val="24"/>
          <w:szCs w:val="24"/>
        </w:rPr>
        <w:t xml:space="preserve"> višeg isplatnog reda</w:t>
      </w:r>
      <w:r w:rsidR="003D1C90" w:rsidRPr="009332A4">
        <w:rPr>
          <w:sz w:val="24"/>
          <w:szCs w:val="24"/>
        </w:rPr>
        <w:t>:</w:t>
      </w:r>
    </w:p>
    <w:p w:rsidRDefault="00CB5238" w:rsidP="003D5975" w:rsidR="00CB52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A25DAD" w:rsidP="004A50C5" w:rsidR="00CB5238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bCs/>
        </w:rPr>
      </w:pPr>
      <w:r>
        <w:rPr>
          <w:b/>
          <w:bCs/>
        </w:rPr>
        <w:t>Prvi</w:t>
      </w:r>
      <w:r w:rsidR="00CB5238" w:rsidRPr="004A50C5">
        <w:rPr>
          <w:b/>
          <w:bCs/>
        </w:rPr>
        <w:t xml:space="preserve"> viši isplatni red:</w:t>
      </w:r>
    </w:p>
    <w:p w:rsidRDefault="00A25DAD" w:rsidP="00A25DAD" w:rsidR="00A25DAD" w:rsidRPr="00A25DA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A25DAD" w:rsidP="00A25DAD" w:rsidR="00A25DAD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A25DAD">
        <w:rPr>
          <w:bCs/>
        </w:rPr>
        <w:t xml:space="preserve">REPUBLIKA HRVATSKA, OIB: 52634238587, u iznosu od 489.369,49 kn, </w:t>
      </w:r>
    </w:p>
    <w:p w:rsidRDefault="00A25DAD" w:rsidP="00A25DAD" w:rsidR="00A25DA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A25DAD" w:rsidP="00A25DAD" w:rsidR="00A25DAD" w:rsidRPr="00A25DAD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bCs/>
        </w:rPr>
      </w:pPr>
      <w:r w:rsidRPr="00A25DAD">
        <w:rPr>
          <w:b/>
          <w:bCs/>
        </w:rPr>
        <w:t xml:space="preserve">Drugi viši isplatni red: </w:t>
      </w:r>
    </w:p>
    <w:p w:rsidRDefault="00CB5238" w:rsidP="00CB5238" w:rsidR="00CB5238">
      <w:pPr>
        <w:overflowPunct w:val="false"/>
        <w:autoSpaceDE w:val="false"/>
        <w:autoSpaceDN w:val="false"/>
        <w:adjustRightInd w:val="false"/>
        <w:ind w:firstLine="360" w:left="360"/>
        <w:jc w:val="both"/>
        <w:textAlignment w:val="baseline"/>
        <w:rPr>
          <w:b/>
          <w:bCs/>
          <w:sz w:val="24"/>
          <w:szCs w:val="24"/>
        </w:rPr>
      </w:pPr>
    </w:p>
    <w:p w:rsidRDefault="00A25DAD" w:rsidP="00A25DAD" w:rsidR="00A25DAD" w:rsidRPr="00A25DAD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A25DAD">
        <w:rPr>
          <w:bCs/>
        </w:rPr>
        <w:t>ENEX EXPORT-IMPORT d.o.o. Matulji, Cesta dalmatinskih brigada 21, OIB: 52325609360, u iznosu od 68.713,13 kn,</w:t>
      </w:r>
    </w:p>
    <w:p w:rsidRDefault="00A25DAD" w:rsidP="00A25DAD" w:rsidR="003D5975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A25DAD">
        <w:rPr>
          <w:bCs/>
        </w:rPr>
        <w:t>HRVATSKI TELEKOM d.d. Zagreb, Roberta Frangeša Mihanovića 9, OIB: 81793146560, u iznosu od 17.777,90 kn</w:t>
      </w:r>
      <w:r w:rsidR="003D5975">
        <w:rPr>
          <w:bCs/>
        </w:rPr>
        <w:t>,</w:t>
      </w:r>
    </w:p>
    <w:p w:rsidRDefault="00A25DAD" w:rsidP="00A25DAD" w:rsidR="00A25DAD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A25DAD">
        <w:rPr>
          <w:bCs/>
        </w:rPr>
        <w:t>REPUBLIKA HRVATSKA, OIB: 52634238587, u iznosu od 1.388.800,11 kn</w:t>
      </w:r>
      <w:r>
        <w:rPr>
          <w:bCs/>
        </w:rPr>
        <w:t>,</w:t>
      </w:r>
    </w:p>
    <w:p w:rsidRDefault="00A25DAD" w:rsidP="00A25DAD" w:rsidR="00A25DAD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A25DAD">
        <w:rPr>
          <w:bCs/>
        </w:rPr>
        <w:t>FINANCIJSKA AGENCIJA, Zagreb, Ulica grada Vukovara 70, OIB: 85821130368, u iznosu od 4.371,41 kn</w:t>
      </w:r>
      <w:r>
        <w:rPr>
          <w:bCs/>
        </w:rPr>
        <w:t>,</w:t>
      </w:r>
    </w:p>
    <w:p w:rsidRDefault="00A25DAD" w:rsidP="00A25DAD" w:rsidR="00A25DAD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A25DAD">
        <w:rPr>
          <w:bCs/>
        </w:rPr>
        <w:t>GALION RI d.o.o. Rijeka, Adamićeva 13/3, OIB: 79317154840, u iznosu od 108.394,93 kn</w:t>
      </w:r>
      <w:r>
        <w:rPr>
          <w:bCs/>
        </w:rPr>
        <w:t>,</w:t>
      </w:r>
    </w:p>
    <w:p w:rsidRDefault="00A25DAD" w:rsidP="00A25DAD" w:rsidR="00A25DAD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A25DAD">
        <w:rPr>
          <w:bCs/>
        </w:rPr>
        <w:t>ORTIS COMMERCE d.d. u stečaju Čavle, Kikovica bb, OIB: 27408374267, u iznosu od 1.503.794,82 kn</w:t>
      </w:r>
      <w:r>
        <w:rPr>
          <w:bCs/>
        </w:rPr>
        <w:t>,</w:t>
      </w:r>
    </w:p>
    <w:p w:rsidRDefault="00A25DAD" w:rsidP="00A25DAD" w:rsidR="00A25DAD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A25DAD">
        <w:rPr>
          <w:bCs/>
        </w:rPr>
        <w:t>EUROSTROJ NOVA d.o.o. Čavle, Kikovica bb, OIB: 84567277611, u iznosu od 357.467,73 kn</w:t>
      </w:r>
      <w:r>
        <w:rPr>
          <w:bCs/>
        </w:rPr>
        <w:t>,</w:t>
      </w:r>
    </w:p>
    <w:p w:rsidRDefault="00A25DAD" w:rsidP="00A25DAD" w:rsidR="00A25DAD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A25DAD">
        <w:rPr>
          <w:bCs/>
        </w:rPr>
        <w:t>GRAD RIJEKA, Korzo 16, OIB: 54382731928, u iznosu od 162.316,91 kn</w:t>
      </w:r>
      <w:r>
        <w:rPr>
          <w:bCs/>
        </w:rPr>
        <w:t>.</w:t>
      </w:r>
    </w:p>
    <w:p w:rsidRDefault="00A25DAD" w:rsidP="003D1C90" w:rsidR="00A25DAD">
      <w:pPr>
        <w:jc w:val="center"/>
        <w:rPr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ispitnom ročištu održanom </w:t>
      </w:r>
      <w:r w:rsidR="00A25DAD">
        <w:rPr>
          <w:sz w:val="24"/>
          <w:szCs w:val="24"/>
        </w:rPr>
        <w:t>18. studenoga 2016</w:t>
      </w:r>
      <w:r w:rsidRPr="008A5E9F">
        <w:rPr>
          <w:sz w:val="24"/>
          <w:szCs w:val="24"/>
        </w:rPr>
        <w:t xml:space="preserve">. ispitane su prijavljene tražbine  prema svojem iznosu i redu. </w:t>
      </w:r>
    </w:p>
    <w:p w:rsidRDefault="00A25DAD" w:rsidP="00735628" w:rsidR="00A25DAD">
      <w:pPr>
        <w:ind w:firstLine="720"/>
        <w:jc w:val="both"/>
        <w:rPr>
          <w:sz w:val="24"/>
          <w:szCs w:val="24"/>
        </w:rPr>
      </w:pPr>
    </w:p>
    <w:p w:rsidRDefault="001A0053" w:rsidP="001A0053" w:rsidR="001A0053" w:rsidRPr="001A00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Nakon ispitnog ročišta sastavljena je</w:t>
      </w:r>
      <w:r w:rsidRPr="001A0053">
        <w:rPr>
          <w:sz w:val="24"/>
          <w:szCs w:val="24"/>
        </w:rPr>
        <w:t>, sukladno odredbi čl. 177. st. 2. Stečajnog zakona ("Narodne novine" 44/96, 29/99, 129/00, 123/03, 82/06, 116/10, 2</w:t>
      </w:r>
      <w:r>
        <w:rPr>
          <w:sz w:val="24"/>
          <w:szCs w:val="24"/>
        </w:rPr>
        <w:t>5/12, 133/12; dalje SZ), tablica</w:t>
      </w:r>
      <w:r w:rsidRPr="001A0053">
        <w:rPr>
          <w:sz w:val="24"/>
          <w:szCs w:val="24"/>
        </w:rPr>
        <w:t xml:space="preserve"> </w:t>
      </w:r>
      <w:r w:rsidRPr="001A0053">
        <w:rPr>
          <w:sz w:val="24"/>
          <w:szCs w:val="24"/>
        </w:rPr>
        <w:lastRenderedPageBreak/>
        <w:t xml:space="preserve">ispitanih tražbina u kojoj je za svaku prijavljenu tražbinu unesen podatak o tome u kojoj je mjeri tražbina utvrđena prema svom iznosu i redu. </w:t>
      </w:r>
    </w:p>
    <w:p w:rsidRDefault="001A0053" w:rsidP="00735628" w:rsidR="001A0053">
      <w:pPr>
        <w:ind w:firstLine="720"/>
        <w:jc w:val="both"/>
        <w:rPr>
          <w:sz w:val="24"/>
          <w:szCs w:val="24"/>
        </w:rPr>
      </w:pPr>
    </w:p>
    <w:p w:rsidRDefault="00A25DAD" w:rsidP="00A25DAD" w:rsidR="00A25DAD" w:rsidRPr="00A25DAD">
      <w:pPr>
        <w:ind w:firstLine="720"/>
        <w:jc w:val="both"/>
        <w:rPr>
          <w:sz w:val="24"/>
          <w:szCs w:val="24"/>
        </w:rPr>
      </w:pPr>
      <w:r w:rsidRPr="00A25DAD">
        <w:rPr>
          <w:sz w:val="24"/>
          <w:szCs w:val="24"/>
        </w:rPr>
        <w:t>Tražbine vjerovnika iz izreke ovog rješenja stečajni upravitelj je priznao i nitko od stečaj</w:t>
      </w:r>
      <w:r>
        <w:rPr>
          <w:sz w:val="24"/>
          <w:szCs w:val="24"/>
        </w:rPr>
        <w:t>nih vjerovnika ih nije osporio.</w:t>
      </w:r>
      <w:r w:rsidRPr="00A25DAD">
        <w:rPr>
          <w:sz w:val="24"/>
          <w:szCs w:val="24"/>
        </w:rPr>
        <w:t xml:space="preserve"> Tražbina </w:t>
      </w:r>
      <w:r>
        <w:rPr>
          <w:sz w:val="24"/>
          <w:szCs w:val="24"/>
        </w:rPr>
        <w:t xml:space="preserve">Republike Hrvatske u iznosu od </w:t>
      </w:r>
      <w:r w:rsidRPr="00A25DAD">
        <w:rPr>
          <w:sz w:val="24"/>
          <w:szCs w:val="24"/>
        </w:rPr>
        <w:t xml:space="preserve">489.369,49 kn razvrstana je u prvi viši isplatni red jer se radi o tražbini </w:t>
      </w:r>
      <w:r>
        <w:rPr>
          <w:sz w:val="24"/>
          <w:szCs w:val="24"/>
        </w:rPr>
        <w:t xml:space="preserve">po osnovi poreza na dohodak i prireza </w:t>
      </w:r>
      <w:r w:rsidRPr="00A25DAD">
        <w:rPr>
          <w:sz w:val="24"/>
          <w:szCs w:val="24"/>
        </w:rPr>
        <w:t>(čl. 71. st. 1. SZ-a).</w:t>
      </w:r>
      <w:r>
        <w:rPr>
          <w:sz w:val="24"/>
          <w:szCs w:val="24"/>
        </w:rPr>
        <w:t xml:space="preserve"> Preostale tražbine</w:t>
      </w:r>
      <w:r w:rsidRPr="00A25DAD">
        <w:rPr>
          <w:sz w:val="24"/>
          <w:szCs w:val="24"/>
        </w:rPr>
        <w:t xml:space="preserve">, priznate od strane stečajnog upravitelja, razvrstane su u drugi viši isplatni red sukladno odredbi čl. 70. st. 2. SZ-a. </w:t>
      </w:r>
    </w:p>
    <w:p w:rsidRDefault="00A25DAD" w:rsidP="00A25DAD" w:rsidR="00A25DAD" w:rsidRPr="00A25DAD">
      <w:pPr>
        <w:ind w:firstLine="720"/>
        <w:jc w:val="both"/>
        <w:rPr>
          <w:sz w:val="24"/>
          <w:szCs w:val="24"/>
        </w:rPr>
      </w:pPr>
    </w:p>
    <w:p w:rsidRDefault="00A25DAD" w:rsidP="00A25DAD" w:rsidR="00A25DAD" w:rsidRPr="00A25DAD">
      <w:pPr>
        <w:ind w:firstLine="720"/>
        <w:jc w:val="both"/>
        <w:rPr>
          <w:sz w:val="24"/>
          <w:szCs w:val="24"/>
        </w:rPr>
      </w:pPr>
      <w:r w:rsidRPr="00A25DAD">
        <w:rPr>
          <w:sz w:val="24"/>
          <w:szCs w:val="24"/>
        </w:rPr>
        <w:t xml:space="preserve">S obzirom na to da nitko nije osporavao tražbine koje je priznao stečajni upravitelj, </w:t>
      </w:r>
      <w:r w:rsidR="001A0053">
        <w:rPr>
          <w:sz w:val="24"/>
          <w:szCs w:val="24"/>
        </w:rPr>
        <w:t xml:space="preserve">primjenom </w:t>
      </w:r>
      <w:r w:rsidRPr="00A25DAD">
        <w:rPr>
          <w:sz w:val="24"/>
          <w:szCs w:val="24"/>
        </w:rPr>
        <w:t xml:space="preserve">odredbe čl. 177. st. 1. SZ-a, riješeno je kao u </w:t>
      </w:r>
      <w:r w:rsidR="001A0053">
        <w:rPr>
          <w:sz w:val="24"/>
          <w:szCs w:val="24"/>
        </w:rPr>
        <w:t>izreci</w:t>
      </w:r>
      <w:r w:rsidRPr="00A25DAD">
        <w:rPr>
          <w:sz w:val="24"/>
          <w:szCs w:val="24"/>
        </w:rPr>
        <w:t xml:space="preserve"> ovog rješenja. </w:t>
      </w:r>
    </w:p>
    <w:p w:rsidRDefault="00A25DAD" w:rsidP="00735628" w:rsidR="00A25DAD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1A0053">
        <w:rPr>
          <w:sz w:val="24"/>
          <w:szCs w:val="24"/>
        </w:rPr>
        <w:t>Rijeci 1. prosinca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1A0053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1A0053" w:rsidP="009332A4" w:rsidR="00E14407" w:rsidRPr="00881BF7">
      <w:pPr>
        <w:ind w:firstLine="720" w:left="720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="00E14407" w:rsidRPr="00881BF7">
        <w:rPr>
          <w:sz w:val="24"/>
          <w:szCs w:val="24"/>
        </w:rPr>
        <w:t xml:space="preserve">  </w:t>
      </w:r>
    </w:p>
    <w:p w:rsidRDefault="00E14407" w:rsidP="009332A4" w:rsidR="00E14407" w:rsidRPr="00881BF7">
      <w:pPr>
        <w:ind w:firstLine="720" w:left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9332A4">
        <w:rPr>
          <w:sz w:val="24"/>
          <w:szCs w:val="24"/>
        </w:rPr>
        <w:t xml:space="preserve">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9332A4" w:rsidP="003D1C90" w:rsidR="009332A4">
      <w:pPr>
        <w:jc w:val="both"/>
        <w:rPr>
          <w:sz w:val="24"/>
          <w:szCs w:val="24"/>
        </w:rPr>
      </w:pPr>
    </w:p>
    <w:p w:rsidRDefault="009332A4" w:rsidP="003D1C90" w:rsidR="009332A4">
      <w:pPr>
        <w:jc w:val="both"/>
        <w:rPr>
          <w:sz w:val="24"/>
          <w:szCs w:val="24"/>
        </w:rPr>
      </w:pPr>
    </w:p>
    <w:p w:rsidRDefault="009332A4" w:rsidP="003D1C90" w:rsidR="009332A4">
      <w:pPr>
        <w:jc w:val="both"/>
        <w:rPr>
          <w:sz w:val="24"/>
          <w:szCs w:val="24"/>
        </w:rPr>
      </w:pPr>
    </w:p>
    <w:p w:rsidRDefault="009332A4" w:rsidP="003D1C90" w:rsidR="009332A4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9332A4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9332A4" w:rsidP="003D1C90" w:rsidR="009332A4">
      <w:pPr>
        <w:jc w:val="both"/>
        <w:rPr>
          <w:sz w:val="24"/>
          <w:szCs w:val="24"/>
        </w:rPr>
      </w:pPr>
    </w:p>
    <w:p w:rsidRDefault="009332A4" w:rsidP="003D1C90" w:rsidR="009332A4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DE451D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</w:t>
      </w:r>
      <w:r w:rsidR="003D1C90" w:rsidRPr="00881BF7">
        <w:rPr>
          <w:sz w:val="24"/>
          <w:szCs w:val="24"/>
        </w:rPr>
        <w:t xml:space="preserve">oglasna ploča suda </w:t>
      </w:r>
      <w:r>
        <w:rPr>
          <w:sz w:val="24"/>
          <w:szCs w:val="24"/>
        </w:rPr>
        <w:t xml:space="preserve"> - 8</w:t>
      </w:r>
      <w:r w:rsidR="003D1C90" w:rsidRPr="00881BF7">
        <w:rPr>
          <w:sz w:val="24"/>
          <w:szCs w:val="24"/>
        </w:rPr>
        <w:t xml:space="preserve"> dana</w:t>
      </w:r>
    </w:p>
    <w:p w:rsidRDefault="003D1C90" w:rsidP="001A0053" w:rsidR="003D1C90">
      <w:pPr>
        <w:pStyle w:val="Odlomakpopisa"/>
      </w:pPr>
    </w:p>
    <w:sectPr w:rsidSect="009332A4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A93" w:rsidR="00055A93">
      <w:r>
        <w:separator/>
      </w:r>
    </w:p>
  </w:endnote>
  <w:endnote w:id="0" w:type="continuationSeparator">
    <w:p w:rsidRDefault="00055A93" w:rsidR="00055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877154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D64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81D64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A93" w:rsidR="00055A93">
      <w:r>
        <w:separator/>
      </w:r>
    </w:p>
  </w:footnote>
  <w:footnote w:id="0" w:type="continuationSeparator">
    <w:p w:rsidRDefault="00055A93" w:rsidR="00055A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053" w:rsidR="001A0053" w:rsidRPr="009332A4">
    <w:pPr>
      <w:pStyle w:val="Zaglavlje"/>
      <w:rPr>
        <w:sz w:val="24"/>
        <w:szCs w:val="24"/>
      </w:rPr>
    </w:pPr>
    <w:r w:rsidRPr="009332A4">
      <w:rPr>
        <w:sz w:val="24"/>
        <w:szCs w:val="24"/>
      </w:rPr>
      <w:tab/>
    </w:r>
    <w:r w:rsidRPr="009332A4">
      <w:rPr>
        <w:sz w:val="24"/>
        <w:szCs w:val="24"/>
      </w:rPr>
      <w:tab/>
      <w:t>8 St-1274/15-46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2F1" w:rsidP="00A45EAD" w:rsidR="00AE02F1" w:rsidRPr="00AE02F1">
    <w:pPr>
      <w:ind w:firstLine="708"/>
    </w:pPr>
    <w:r w:rsidRPr="00AE02F1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E02F1" w:rsidP="00210E4E" w:rsidR="00AE02F1" w:rsidRPr="00AE02F1">
    <w:r w:rsidRPr="00AE02F1">
      <w:rPr>
        <w:rFonts w:eastAsia="MS Mincho"/>
      </w:rPr>
      <w:t>REPUBLIKA HRVATSKA</w:t>
    </w:r>
  </w:p>
  <w:p w:rsidRDefault="00AE02F1" w:rsidP="00210E4E" w:rsidR="00AE02F1" w:rsidRPr="00AE02F1">
    <w:r w:rsidRPr="00AE02F1">
      <w:rPr>
        <w:rFonts w:eastAsia="MS Mincho"/>
      </w:rPr>
      <w:t>TRGOVAČKI SUD U RIJECI</w:t>
    </w:r>
  </w:p>
  <w:p w:rsidRDefault="00AE02F1" w:rsidP="00A45EAD" w:rsidR="00AE02F1" w:rsidRPr="00AE02F1">
    <w:pPr>
      <w:rPr>
        <w:rFonts w:eastAsia="MS Mincho"/>
      </w:rPr>
    </w:pPr>
    <w:r w:rsidRPr="00AE02F1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D0912"/>
    <w:multiLevelType w:val="multilevel"/>
    <w:tmpl w:val="435CA57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4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5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78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10440"/>
      </w:pPr>
      <w:rPr>
        <w:rFonts w:hint="default"/>
      </w:r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9D6778"/>
    <w:multiLevelType w:val="multilevel"/>
    <w:tmpl w:val="37AAC6D6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hanging="720" w:left="144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hanging="720" w:left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hanging="1080" w:left="180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hanging="1080" w:left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hanging="1440" w:left="216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hanging="1440" w:left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hanging="1800" w:left="2520"/>
      </w:pPr>
      <w:rPr>
        <w:rFonts w:hint="default"/>
        <w:b/>
      </w:r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9492CDA"/>
    <w:multiLevelType w:val="hybridMultilevel"/>
    <w:tmpl w:val="09626704"/>
    <w:lvl w:tplc="0A7A2880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5C6B4CCA"/>
    <w:multiLevelType w:val="multilevel"/>
    <w:tmpl w:val="4AE6C416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hint="default"/>
      </w:rPr>
    </w:lvl>
  </w:abstractNum>
  <w:abstractNum w:abstractNumId="8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"/>
  </w:num>
  <w:num w:numId="5">
    <w:abstractNumId w:val="9"/>
  </w:num>
  <w:num w:numId="6">
    <w:abstractNumId w:val="2"/>
  </w:num>
  <w:num w:numId="7">
    <w:abstractNumId w:val="10"/>
  </w:num>
  <w:num w:numId="8">
    <w:abstractNumId w:val="4"/>
  </w:num>
  <w:num w:numId="9">
    <w:abstractNumId w:val="7"/>
  </w:num>
  <w:num w:numId="10">
    <w:abstractNumId w:val="0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55A93"/>
    <w:rsid w:val="00060381"/>
    <w:rsid w:val="000A16EE"/>
    <w:rsid w:val="000A28F2"/>
    <w:rsid w:val="000B1EB5"/>
    <w:rsid w:val="000D7ECB"/>
    <w:rsid w:val="001637D8"/>
    <w:rsid w:val="001A0053"/>
    <w:rsid w:val="001F25F9"/>
    <w:rsid w:val="001F46AC"/>
    <w:rsid w:val="002319E6"/>
    <w:rsid w:val="002C2BDF"/>
    <w:rsid w:val="002C4D03"/>
    <w:rsid w:val="00347BB4"/>
    <w:rsid w:val="003620AF"/>
    <w:rsid w:val="00381D64"/>
    <w:rsid w:val="003B59C7"/>
    <w:rsid w:val="003D1C90"/>
    <w:rsid w:val="003D5975"/>
    <w:rsid w:val="00403AEF"/>
    <w:rsid w:val="00441024"/>
    <w:rsid w:val="00467C52"/>
    <w:rsid w:val="00494C79"/>
    <w:rsid w:val="004A50C5"/>
    <w:rsid w:val="004B7F3F"/>
    <w:rsid w:val="004E5469"/>
    <w:rsid w:val="004F022B"/>
    <w:rsid w:val="005071FA"/>
    <w:rsid w:val="00587A16"/>
    <w:rsid w:val="00634369"/>
    <w:rsid w:val="006643D2"/>
    <w:rsid w:val="00664D6F"/>
    <w:rsid w:val="00672407"/>
    <w:rsid w:val="006E4475"/>
    <w:rsid w:val="007141AF"/>
    <w:rsid w:val="00727C90"/>
    <w:rsid w:val="00735628"/>
    <w:rsid w:val="00760843"/>
    <w:rsid w:val="00761264"/>
    <w:rsid w:val="007A4330"/>
    <w:rsid w:val="007A6843"/>
    <w:rsid w:val="007B3F07"/>
    <w:rsid w:val="00856D15"/>
    <w:rsid w:val="00881873"/>
    <w:rsid w:val="00891E97"/>
    <w:rsid w:val="008A5E9F"/>
    <w:rsid w:val="008B05F8"/>
    <w:rsid w:val="008E7BF4"/>
    <w:rsid w:val="009332A4"/>
    <w:rsid w:val="009359DF"/>
    <w:rsid w:val="00947881"/>
    <w:rsid w:val="0095233C"/>
    <w:rsid w:val="00976420"/>
    <w:rsid w:val="00984818"/>
    <w:rsid w:val="009D32EE"/>
    <w:rsid w:val="009E7596"/>
    <w:rsid w:val="009F06F1"/>
    <w:rsid w:val="00A25DAD"/>
    <w:rsid w:val="00A36C2B"/>
    <w:rsid w:val="00A479C3"/>
    <w:rsid w:val="00A67B5C"/>
    <w:rsid w:val="00AE02F1"/>
    <w:rsid w:val="00B3396B"/>
    <w:rsid w:val="00B50DE7"/>
    <w:rsid w:val="00B639DE"/>
    <w:rsid w:val="00B924F1"/>
    <w:rsid w:val="00BB2F60"/>
    <w:rsid w:val="00C80BB2"/>
    <w:rsid w:val="00CB2714"/>
    <w:rsid w:val="00CB5238"/>
    <w:rsid w:val="00D04026"/>
    <w:rsid w:val="00D209F2"/>
    <w:rsid w:val="00DA1B57"/>
    <w:rsid w:val="00DA21BA"/>
    <w:rsid w:val="00DB06B8"/>
    <w:rsid w:val="00DE451D"/>
    <w:rsid w:val="00DF61AD"/>
    <w:rsid w:val="00E14407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1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D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D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D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D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1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D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D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D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D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St-1274/2015</izvorni_sadrzaj>
    <derivirana_varijabla naziv="DomainObject.Predmet.OznakaBroj_1">St-1274/2015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DEDIĆ  Kastav</izvorni_sadrzaj>
    <derivirana_varijabla naziv="DomainObject.Predmet.ProtustrankaFormated_1">  JOSIP DEDIĆ  Kastav</derivirana_varijabla>
  </DomainObject.Predmet.ProtustrankaFormated>
  <DomainObject.Predmet.ProtustrankaFormatedOIB>
    <izvorni_sadrzaj>  JOSIP DEDIĆ  Kastav, OIB 94541010589</izvorni_sadrzaj>
    <derivirana_varijabla naziv="DomainObject.Predmet.ProtustrankaFormatedOIB_1">  JOSIP DEDIĆ  Kastav, OIB 94541010589</derivirana_varijabla>
  </DomainObject.Predmet.ProtustrankaFormatedOIB>
  <DomainObject.Predmet.ProtustrankaFormatedWithAdress>
    <izvorni_sadrzaj> JOSIP DEDIĆ  Kastav, Vladimira Čerine 6, 51 215 Kastav</izvorni_sadrzaj>
    <derivirana_varijabla naziv="DomainObject.Predmet.ProtustrankaFormatedWithAdress_1"> JOSIP DEDIĆ  Kastav, Vladimira Čerine 6, 51 215 Kastav</derivirana_varijabla>
  </DomainObject.Predmet.ProtustrankaFormatedWithAdress>
  <DomainObject.Predmet.ProtustrankaFormatedWithAdressOIB>
    <izvorni_sadrzaj> JOSIP DEDIĆ  Kastav, OIB 94541010589, Vladimira Čerine 6, 51 215 Kastav</izvorni_sadrzaj>
    <derivirana_varijabla naziv="DomainObject.Predmet.ProtustrankaFormatedWithAdressOIB_1"> JOSIP DEDIĆ  Kastav, OIB 94541010589, Vladimira Čerine 6, 51 215 Kastav</derivirana_varijabla>
  </DomainObject.Predmet.ProtustrankaFormatedWithAdressOIB>
  <DomainObject.Predmet.ProtustrankaWithAdress>
    <izvorni_sadrzaj>JOSIP DEDIĆ  Kastav Vladimira Čerine 6, 51 215 Kastav</izvorni_sadrzaj>
    <derivirana_varijabla naziv="DomainObject.Predmet.ProtustrankaWithAdress_1">JOSIP DEDIĆ  Kastav Vladimira Čerine 6, 51 215 Kastav</derivirana_varijabla>
  </DomainObject.Predmet.ProtustrankaWithAdress>
  <DomainObject.Predmet.ProtustrankaWithAdressOIB>
    <izvorni_sadrzaj>JOSIP DEDIĆ  Kastav, OIB 94541010589, Vladimira Čerine 6, 51 215 Kastav</izvorni_sadrzaj>
    <derivirana_varijabla naziv="DomainObject.Predmet.ProtustrankaWithAdressOIB_1">JOSIP DEDIĆ  Kastav, OIB 94541010589, Vladimira Čerine 6, 51 215 Kastav</derivirana_varijabla>
  </DomainObject.Predmet.ProtustrankaWithAdressOIB>
  <DomainObject.Predmet.ProtustrankaNazivFormated>
    <izvorni_sadrzaj>JOSIP DEDIĆ  Kastav</izvorni_sadrzaj>
    <derivirana_varijabla naziv="DomainObject.Predmet.ProtustrankaNazivFormated_1">JOSIP DEDIĆ  Kastav</derivirana_varijabla>
  </DomainObject.Predmet.ProtustrankaNazivFormated>
  <DomainObject.Predmet.ProtustrankaNazivFormatedOIB>
    <izvorni_sadrzaj>JOSIP DEDIĆ  Kastav, OIB 94541010589</izvorni_sadrzaj>
    <derivirana_varijabla naziv="DomainObject.Predmet.ProtustrankaNazivFormatedOIB_1">JOSIP DEDIĆ  Kastav, OIB 94541010589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JOSIP DEDIĆ  Kastav</item>
    </izvorni_sadrzaj>
    <derivirana_varijabla naziv="DomainObject.Predmet.ProtuStrankaListFormated_1">
      <item>JOSIP DEDIĆ  Kastav</item>
    </derivirana_varijabla>
  </DomainObject.Predmet.ProtuStrankaListFormated>
  <DomainObject.Predmet.ProtuStrankaListFormatedOIB>
    <izvorni_sadrzaj>
      <item>JOSIP DEDIĆ  Kastav, OIB 94541010589</item>
    </izvorni_sadrzaj>
    <derivirana_varijabla naziv="DomainObject.Predmet.ProtuStrankaListFormatedOIB_1">
      <item>JOSIP DEDIĆ  Kastav, OIB 94541010589</item>
    </derivirana_varijabla>
  </DomainObject.Predmet.ProtuStrankaListFormatedOIB>
  <DomainObject.Predmet.ProtuStrankaListFormatedWithAdress>
    <izvorni_sadrzaj>
      <item>JOSIP DEDIĆ  Kastav, Vladimira Čerine 6, 51 215 Kastav</item>
    </izvorni_sadrzaj>
    <derivirana_varijabla naziv="DomainObject.Predmet.ProtuStrankaListFormatedWithAdress_1">
      <item>JOSIP DEDIĆ  Kastav, Vladimira Čerine 6, 51 215 Kastav</item>
    </derivirana_varijabla>
  </DomainObject.Predmet.ProtuStrankaListFormatedWithAdress>
  <DomainObject.Predmet.ProtuStrankaListFormatedWithAdressOIB>
    <izvorni_sadrzaj>
      <item>JOSIP DEDIĆ  Kastav, OIB 94541010589, Vladimira Čerine 6, 51 215 Kastav</item>
    </izvorni_sadrzaj>
    <derivirana_varijabla naziv="DomainObject.Predmet.ProtuStrankaListFormatedWithAdressOIB_1">
      <item>JOSIP DEDIĆ  Kastav, OIB 94541010589, Vladimira Čerine 6, 51 215 Kastav</item>
    </derivirana_varijabla>
  </DomainObject.Predmet.ProtuStrankaListFormatedWithAdressOIB>
  <DomainObject.Predmet.ProtuStrankaListNazivFormated>
    <izvorni_sadrzaj>
      <item>JOSIP DEDIĆ  Kastav</item>
    </izvorni_sadrzaj>
    <derivirana_varijabla naziv="DomainObject.Predmet.ProtuStrankaListNazivFormated_1">
      <item>JOSIP DEDIĆ  Kastav</item>
    </derivirana_varijabla>
  </DomainObject.Predmet.ProtuStrankaListNazivFormated>
  <DomainObject.Predmet.ProtuStrankaListNazivFormatedOIB>
    <izvorni_sadrzaj>
      <item>JOSIP DEDIĆ  Kastav, OIB 94541010589</item>
    </izvorni_sadrzaj>
    <derivirana_varijabla naziv="DomainObject.Predmet.ProtuStrankaListNazivFormatedOIB_1">
      <item>JOSIP DEDIĆ  Kastav, OIB 94541010589</item>
    </derivirana_varijabla>
  </DomainObject.Predmet.ProtuStrankaListNazivFormatedOIB>
  <DomainObject.Predmet.OstaliListFormated>
    <izvorni_sadrzaj>
      <item>OD IVKOVIĆ &amp; NOVAK</item>
    </izvorni_sadrzaj>
    <derivirana_varijabla naziv="DomainObject.Predmet.OstaliListFormated_1">
      <item>OD IVKOVIĆ &amp; NOVAK</item>
    </derivirana_varijabla>
  </DomainObject.Predmet.OstaliListFormated>
  <DomainObject.Predmet.OstaliListFormatedOIB>
    <izvorni_sadrzaj>
      <item>OD IVKOVIĆ &amp; NOVAK, OIB 63957064080</item>
    </izvorni_sadrzaj>
    <derivirana_varijabla naziv="DomainObject.Predmet.OstaliListFormatedOIB_1">
      <item>OD IVKOVIĆ &amp; NOVAK, OIB 63957064080</item>
    </derivirana_varijabla>
  </DomainObject.Predmet.OstaliListFormatedOIB>
  <DomainObject.Predmet.OstaliListFormatedWithAdress>
    <izvorni_sadrzaj>
      <item>OD IVKOVIĆ &amp; NOVAK, Užarska 28, 51000 Rijeka</item>
    </izvorni_sadrzaj>
    <derivirana_varijabla naziv="DomainObject.Predmet.OstaliListFormatedWithAdress_1">
      <item>OD IVKOVIĆ &amp; NOVAK, Užarska 28, 51000 Rijeka</item>
    </derivirana_varijabla>
  </DomainObject.Predmet.OstaliListFormatedWithAdress>
  <DomainObject.Predmet.OstaliListFormatedWithAdressOIB>
    <izvorni_sadrzaj>
      <item>OD IVKOVIĆ &amp; NOVAK, OIB 63957064080, Užarska 28, 51000 Rijeka</item>
    </izvorni_sadrzaj>
    <derivirana_varijabla naziv="DomainObject.Predmet.OstaliListFormatedWithAdressOIB_1">
      <item>OD IVKOVIĆ &amp; NOVAK, OIB 63957064080, Užarska 28, 51000 Rijeka</item>
    </derivirana_varijabla>
  </DomainObject.Predmet.OstaliListFormatedWithAdressOIB>
  <DomainObject.Predmet.OstaliListNazivFormated>
    <izvorni_sadrzaj>
      <item>OD IVKOVIĆ &amp; NOVAK</item>
    </izvorni_sadrzaj>
    <derivirana_varijabla naziv="DomainObject.Predmet.OstaliListNazivFormated_1">
      <item>OD IVKOVIĆ &amp; NOVAK</item>
    </derivirana_varijabla>
  </DomainObject.Predmet.OstaliListNazivFormated>
  <DomainObject.Predmet.OstaliListNazivFormatedOIB>
    <izvorni_sadrzaj>
      <item>OD IVKOVIĆ &amp; NOVAK, OIB 63957064080</item>
    </izvorni_sadrzaj>
    <derivirana_varijabla naziv="DomainObject.Predmet.OstaliListNazivFormatedOIB_1">
      <item>OD IVKOVIĆ &amp; NOVAK,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JOSIP DEDIĆ  Kastav</izvorni_sadrzaj>
    <derivirana_varijabla naziv="DomainObject.Predmet.ProtustrankaIDrugi_1">JOSIP DEDIĆ  Kastav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JOSIP DEDIĆ  Kastav, OIB 94541010589, Vladimira Čerine 6, 51 215 Kastav</izvorni_sadrzaj>
    <derivirana_varijabla naziv="DomainObject.Predmet.ProtustrankaIDrugiAdressOIB_1">JOSIP DEDIĆ  Kastav, OIB 94541010589, Vladimira Čerine 6,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JOSIP DEDIĆ  Kastav</item>
      <item>OD IVKOVIĆ &amp; NOVAK</item>
    </izvorni_sadrzaj>
    <derivirana_varijabla naziv="DomainObject.Predmet.SudioniciListNaziv_1">
      <item>FINA  Rijeka</item>
      <item>JOSIP DEDIĆ  Kastav</item>
      <item>OD IVKOVIĆ &amp; NOVAK</item>
    </derivirana_varijabla>
  </DomainObject.Predmet.SudioniciListNaziv>
  <DomainObject.Predmet.SudioniciListAdressOIB>
    <izvorni_sadrzaj>
      <item>FINA  Rijeka, OIB 85821130368, Frana Kurelca 8,51 000 Rijeka</item>
      <item>JOSIP DEDIĆ  Kastav, OIB 94541010589, Vladimira Čerine 6,51 215 Kastav</item>
      <item>OD IVKOVIĆ &amp; NOVAK, OIB 63957064080, Užarska 28,51000 Rijeka</item>
    </izvorni_sadrzaj>
    <derivirana_varijabla naziv="DomainObject.Predmet.SudioniciListAdressOIB_1">
      <item>FINA  Rijeka, OIB 85821130368, Frana Kurelca 8,51 000 Rijeka</item>
      <item>JOSIP DEDIĆ  Kastav, OIB 94541010589, Vladimira Čerine 6,51 215 Kastav</item>
      <item>OD IVKOVIĆ &amp; NOVAK, OIB 63957064080,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94541010589</item>
      <item>, OIB 63957064080</item>
    </izvorni_sadrzaj>
    <derivirana_varijabla naziv="DomainObject.Predmet.SudioniciListNazivOIB_1">
      <item>, OIB 85821130368</item>
      <item>, OIB 94541010589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2341</properties:Characters>
  <properties:Lines>79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2016-12-01T09:42:00Z</dcterms:created>
  <dc:creator>nmarkovic</dc:creator>
  <cp:lastModifiedBy>Renata Valić</cp:lastModifiedBy>
  <cp:lastPrinted>2016-12-01T10:37:00Z</cp:lastPrinted>
  <dcterms:modified xmlns:xsi="http://www.w3.org/2001/XMLSchema-instance" xsi:type="dcterms:W3CDTF">2016-12-01T10:39:00Z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