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044d" w14:paraId="90a044d" w:rsidRDefault="00AE649C" w:rsidP="00FA5B5E" w:rsidR="00AE649C" w:rsidRPr="00B76F3C">
      <w:pPr>
        <w:pStyle w:val="Naslov3"/>
        <w15:collapsed w:val="false"/>
      </w:pPr>
    </w:p>
    <w:p w:rsidRDefault="00DD2F13" w:rsidP="00DD2F13" w:rsidR="00DD2F13" w:rsidRPr="00DD2F13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DD2F13">
        <w:rPr>
          <w:rFonts w:cs="Times New Roman" w:eastAsia="Times New Roman"/>
          <w:lang w:eastAsia="hr-HR"/>
        </w:rPr>
        <w:t>Posl</w:t>
      </w:r>
      <w:proofErr w:type="spellEnd"/>
      <w:r w:rsidRPr="00DD2F13">
        <w:rPr>
          <w:rFonts w:cs="Times New Roman" w:eastAsia="Times New Roman"/>
          <w:lang w:eastAsia="hr-HR"/>
        </w:rPr>
        <w:t xml:space="preserve">. br. 3 </w:t>
      </w:r>
      <w:proofErr w:type="spellStart"/>
      <w:r w:rsidRPr="00DD2F13">
        <w:rPr>
          <w:rFonts w:cs="Times New Roman" w:eastAsia="Times New Roman"/>
          <w:lang w:eastAsia="hr-HR"/>
        </w:rPr>
        <w:t>Stpn</w:t>
      </w:r>
      <w:proofErr w:type="spellEnd"/>
      <w:r w:rsidRPr="00DD2F13">
        <w:rPr>
          <w:rFonts w:cs="Times New Roman" w:eastAsia="Times New Roman"/>
          <w:lang w:eastAsia="hr-HR"/>
        </w:rPr>
        <w:t>-9/15-</w:t>
      </w:r>
      <w:proofErr w:type="spellStart"/>
      <w:r w:rsidRPr="00DD2F13">
        <w:rPr>
          <w:rFonts w:cs="Times New Roman" w:eastAsia="Times New Roman"/>
          <w:lang w:eastAsia="hr-HR"/>
        </w:rPr>
        <w:t>15</w:t>
      </w:r>
      <w:proofErr w:type="spellEnd"/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ind w:firstLine="708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REPUBLIKA HRVATSKA</w:t>
      </w:r>
    </w:p>
    <w:p w:rsidRDefault="00DD2F13" w:rsidP="00DD2F13" w:rsidR="00DD2F13" w:rsidRPr="00DD2F13">
      <w:pPr>
        <w:spacing w:after="0"/>
        <w:ind w:firstLine="708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TRGOVAČKI SUD U ZADRU</w:t>
      </w:r>
    </w:p>
    <w:p w:rsidRDefault="00DD2F13" w:rsidP="00DD2F13" w:rsidR="00DD2F13" w:rsidRPr="00DD2F13">
      <w:pPr>
        <w:spacing w:after="0"/>
        <w:ind w:firstLine="708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Dr. Franje Tuđmana 35, Zadar</w:t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ab/>
      </w:r>
      <w:r w:rsidRPr="00DD2F13">
        <w:rPr>
          <w:rFonts w:cs="Times New Roman" w:eastAsia="Times New Roman"/>
          <w:lang w:eastAsia="hr-HR"/>
        </w:rPr>
        <w:tab/>
      </w:r>
      <w:r w:rsidRPr="00DD2F13">
        <w:rPr>
          <w:rFonts w:cs="Times New Roman" w:eastAsia="Times New Roman"/>
          <w:lang w:eastAsia="hr-HR"/>
        </w:rPr>
        <w:tab/>
      </w:r>
      <w:r w:rsidRPr="00DD2F13">
        <w:rPr>
          <w:rFonts w:cs="Times New Roman" w:eastAsia="Times New Roman"/>
          <w:lang w:eastAsia="hr-HR"/>
        </w:rPr>
        <w:tab/>
      </w:r>
      <w:r w:rsidRPr="00DD2F13">
        <w:rPr>
          <w:rFonts w:cs="Times New Roman" w:eastAsia="Times New Roman"/>
          <w:lang w:eastAsia="hr-HR"/>
        </w:rPr>
        <w:tab/>
      </w:r>
      <w:r w:rsidRPr="00DD2F13">
        <w:rPr>
          <w:rFonts w:cs="Times New Roman" w:eastAsia="Times New Roman"/>
          <w:lang w:eastAsia="hr-HR"/>
        </w:rPr>
        <w:tab/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R E P U B L I K A  H R V A T S K A</w:t>
      </w: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R J E Š E N J E</w:t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ab/>
        <w:t xml:space="preserve">Trgovački sud u Zadru, OIB:39670464653, po stečajnoj sutkinji Ani </w:t>
      </w:r>
      <w:proofErr w:type="spellStart"/>
      <w:r w:rsidRPr="00DD2F13">
        <w:rPr>
          <w:rFonts w:cs="Times New Roman" w:eastAsia="Times New Roman"/>
          <w:lang w:eastAsia="hr-HR"/>
        </w:rPr>
        <w:t>Markač</w:t>
      </w:r>
      <w:proofErr w:type="spellEnd"/>
      <w:r w:rsidRPr="00DD2F13">
        <w:rPr>
          <w:rFonts w:cs="Times New Roman" w:eastAsia="Times New Roman"/>
          <w:lang w:eastAsia="hr-HR"/>
        </w:rPr>
        <w:t xml:space="preserve">, na prijedlog više sudske savjetnice Tine Grgas,  povodom prijedloga dužnika GABRE-TAHEBO d.o.o., Tisno, Pave </w:t>
      </w:r>
      <w:proofErr w:type="spellStart"/>
      <w:r w:rsidRPr="00DD2F13">
        <w:rPr>
          <w:rFonts w:cs="Times New Roman" w:eastAsia="Times New Roman"/>
          <w:lang w:eastAsia="hr-HR"/>
        </w:rPr>
        <w:t>Crvelina</w:t>
      </w:r>
      <w:proofErr w:type="spellEnd"/>
      <w:r w:rsidRPr="00DD2F13">
        <w:rPr>
          <w:rFonts w:cs="Times New Roman" w:eastAsia="Times New Roman"/>
          <w:lang w:eastAsia="hr-HR"/>
        </w:rPr>
        <w:t xml:space="preserve"> 6, OIB: 95819967643, zastupanog po članu uprave Anki </w:t>
      </w:r>
      <w:proofErr w:type="spellStart"/>
      <w:r w:rsidRPr="00DD2F13">
        <w:rPr>
          <w:rFonts w:cs="Times New Roman" w:eastAsia="Times New Roman"/>
          <w:lang w:eastAsia="hr-HR"/>
        </w:rPr>
        <w:t>Kutschera</w:t>
      </w:r>
      <w:proofErr w:type="spellEnd"/>
      <w:r w:rsidRPr="00DD2F13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DD2F13">
        <w:rPr>
          <w:rFonts w:cs="Times New Roman" w:eastAsia="Times New Roman"/>
          <w:lang w:eastAsia="hr-HR"/>
        </w:rPr>
        <w:t>predstečajne</w:t>
      </w:r>
      <w:proofErr w:type="spellEnd"/>
      <w:r w:rsidRPr="00DD2F13">
        <w:rPr>
          <w:rFonts w:cs="Times New Roman" w:eastAsia="Times New Roman"/>
          <w:lang w:eastAsia="hr-HR"/>
        </w:rPr>
        <w:t xml:space="preserve"> nagodbe, 22. rujna 2015. </w:t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r i j e š i o   j e</w:t>
      </w: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DD2F13">
        <w:rPr>
          <w:rFonts w:cs="Times New Roman" w:eastAsia="Times New Roman"/>
          <w:lang w:eastAsia="hr-HR"/>
        </w:rPr>
        <w:t>predstečajne</w:t>
      </w:r>
      <w:proofErr w:type="spellEnd"/>
      <w:r w:rsidRPr="00DD2F13">
        <w:rPr>
          <w:rFonts w:cs="Times New Roman" w:eastAsia="Times New Roman"/>
          <w:lang w:eastAsia="hr-HR"/>
        </w:rPr>
        <w:t xml:space="preserve"> nagodbe nad dužnikom GABRE-TAHEBO d.o.o., Tisno, Pave </w:t>
      </w:r>
      <w:proofErr w:type="spellStart"/>
      <w:r w:rsidRPr="00DD2F13">
        <w:rPr>
          <w:rFonts w:cs="Times New Roman" w:eastAsia="Times New Roman"/>
          <w:lang w:eastAsia="hr-HR"/>
        </w:rPr>
        <w:t>Crvelina</w:t>
      </w:r>
      <w:proofErr w:type="spellEnd"/>
      <w:r w:rsidRPr="00DD2F13">
        <w:rPr>
          <w:rFonts w:cs="Times New Roman" w:eastAsia="Times New Roman"/>
          <w:lang w:eastAsia="hr-HR"/>
        </w:rPr>
        <w:t xml:space="preserve"> 6, OIB: 95819967643, za dan </w:t>
      </w:r>
    </w:p>
    <w:p w:rsidRDefault="00DD2F13" w:rsidP="00DD2F13" w:rsidR="00DD2F13" w:rsidRPr="00DD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DD2F13">
        <w:rPr>
          <w:rFonts w:cs="Times New Roman" w:eastAsia="Times New Roman"/>
          <w:u w:val="single"/>
          <w:lang w:eastAsia="hr-HR"/>
        </w:rPr>
        <w:t>koje je bilo zakazano za 9. listopada 2015. u 10,30 sati u zgradi Stalne službe ovog suda u Šibeniku, dok će se novo zakazati naknadno pismenim putem.</w:t>
      </w:r>
    </w:p>
    <w:p w:rsidRDefault="00DD2F13" w:rsidP="00DD2F13" w:rsidR="00DD2F13" w:rsidRPr="00DD2F13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DD2F13" w:rsidP="00DD2F13" w:rsidR="00DD2F13" w:rsidRPr="00DD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DD2F13" w:rsidP="00DD2F13" w:rsidR="00DD2F13" w:rsidRPr="00DD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ab/>
      </w:r>
    </w:p>
    <w:p w:rsidRDefault="00DD2F13" w:rsidP="00DD2F13" w:rsidR="00DD2F13" w:rsidRPr="00DD2F13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 xml:space="preserve">U Zadru 22. rujna 2015. </w:t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 xml:space="preserve">Za točnost </w:t>
      </w:r>
      <w:proofErr w:type="spellStart"/>
      <w:r w:rsidRPr="00DD2F13">
        <w:rPr>
          <w:rFonts w:cs="Times New Roman" w:eastAsia="Times New Roman"/>
          <w:lang w:eastAsia="hr-HR"/>
        </w:rPr>
        <w:t>otpravka</w:t>
      </w:r>
      <w:proofErr w:type="spellEnd"/>
      <w:r w:rsidRPr="00DD2F13">
        <w:rPr>
          <w:rFonts w:cs="Times New Roman" w:eastAsia="Times New Roman"/>
          <w:lang w:eastAsia="hr-HR"/>
        </w:rPr>
        <w:t>-ovlaštena službenica:                                      Viša sudska savjetnica:</w:t>
      </w:r>
    </w:p>
    <w:p w:rsidRDefault="00DD2F13" w:rsidP="00DD2F13" w:rsidR="00DD2F13" w:rsidRPr="00DD2F13">
      <w:pPr>
        <w:spacing w:after="0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DD2F13" w:rsidP="00DD2F13" w:rsidR="00DD2F13" w:rsidRPr="00DD2F13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D2F13" w:rsidP="00DD2F13" w:rsidR="00DD2F13" w:rsidRPr="00DD2F13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UPUTA O PRAVNOM LIJEKU: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Protiv ovog rješenja nije dopuštena žalba.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D2F13">
        <w:rPr>
          <w:rFonts w:cs="Times New Roman" w:eastAsia="Times New Roman"/>
          <w:bCs/>
          <w:lang w:eastAsia="hr-HR"/>
        </w:rPr>
        <w:t>DNA :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DD2F13">
        <w:rPr>
          <w:rFonts w:cs="Times New Roman" w:eastAsia="Times New Roman"/>
          <w:lang w:eastAsia="hr-HR"/>
        </w:rPr>
        <w:t>zz</w:t>
      </w:r>
      <w:proofErr w:type="spellEnd"/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- e-oglasna ploča suda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t>- Ministarstvo financija, Porezna uprava Šibenik</w:t>
      </w:r>
    </w:p>
    <w:p w:rsidRDefault="00DD2F13" w:rsidP="00DD2F13" w:rsidR="00DD2F13" w:rsidRPr="00DD2F13">
      <w:pPr>
        <w:spacing w:after="0"/>
        <w:jc w:val="both"/>
        <w:rPr>
          <w:rFonts w:cs="Times New Roman" w:eastAsia="Times New Roman"/>
          <w:lang w:eastAsia="hr-HR"/>
        </w:rPr>
      </w:pPr>
      <w:r w:rsidRPr="00DD2F13">
        <w:rPr>
          <w:rFonts w:cs="Times New Roman" w:eastAsia="Times New Roman"/>
          <w:lang w:eastAsia="hr-HR"/>
        </w:rPr>
        <w:lastRenderedPageBreak/>
        <w:t>- U spis</w:t>
      </w:r>
    </w:p>
    <w:p w:rsidRDefault="00DD2F1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F13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06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Stpn-9/2015-14</izvorni_sadrzaj>
    <derivirana_varijabla naziv="DomainObject.Oznaka_1">Stpn-9/2015-14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7 Stpn-58/14 (nalazi se uz ovaj spis)</izvorni_sadrzaj>
    <derivirana_varijabla naziv="DomainObject.Predmet.Opis_1">Veza: 7 Stpn-58/14 (nalazi se uz ovaj spis)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Stpn-9/2015</izvorni_sadrzaj>
    <derivirana_varijabla naziv="DomainObject.Predmet.OznakaBroj_1">Stpn-9/2015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GABRE-TAHEBO, d.o.o. za trgovinu i usluge</izvorni_sadrzaj>
    <derivirana_varijabla naziv="DomainObject.Predmet.StrankaFormated_1">  GABRE-TAHEBO, d.o.o. za trgovinu i usluge</derivirana_varijabla>
  </DomainObject.Predmet.StrankaFormated>
  <DomainObject.Predmet.StrankaFormatedOIB>
    <izvorni_sadrzaj>  GABRE-TAHEBO, d.o.o. za trgovinu i usluge, OIB 95819967643</izvorni_sadrzaj>
    <derivirana_varijabla naziv="DomainObject.Predmet.StrankaFormatedOIB_1">  GABRE-TAHEBO, d.o.o. za trgovinu i usluge, OIB 95819967643</derivirana_varijabla>
  </DomainObject.Predmet.StrankaFormatedOIB>
  <DomainObject.Predmet.StrankaFormatedWithAdress>
    <izvorni_sadrzaj> GABRE-TAHEBO, d.o.o. za trgovinu i usluge, Crvelin Pave 6, 22240 Tisno</izvorni_sadrzaj>
    <derivirana_varijabla naziv="DomainObject.Predmet.StrankaFormatedWithAdress_1"> GABRE-TAHEBO, d.o.o. za trgovinu i usluge, Crvelin Pave 6, 22240 Tisno</derivirana_varijabla>
  </DomainObject.Predmet.StrankaFormatedWithAdress>
  <DomainObject.Predmet.StrankaFormatedWithAdressOIB>
    <izvorni_sadrzaj> GABRE-TAHEBO, d.o.o. za trgovinu i usluge, OIB 95819967643, Crvelin Pave 6, 22240 Tisno</izvorni_sadrzaj>
    <derivirana_varijabla naziv="DomainObject.Predmet.StrankaFormatedWithAdressOIB_1"> GABRE-TAHEBO, d.o.o. za trgovinu i usluge, OIB 95819967643, Crvelin Pave 6, 22240 Tisno</derivirana_varijabla>
  </DomainObject.Predmet.StrankaFormatedWithAdressOIB>
  <DomainObject.Predmet.StrankaWithAdress>
    <izvorni_sadrzaj>GABRE-TAHEBO, d.o.o. za trgovinu i usluge Crvelin Pave 6,22240 Tisno</izvorni_sadrzaj>
    <derivirana_varijabla naziv="DomainObject.Predmet.StrankaWithAdress_1">GABRE-TAHEBO, d.o.o. za trgovinu i usluge Crvelin Pave 6,22240 Tisno</derivirana_varijabla>
  </DomainObject.Predmet.StrankaWithAdress>
  <DomainObject.Predmet.StrankaWithAdressOIB>
    <izvorni_sadrzaj>GABRE-TAHEBO, d.o.o. za trgovinu i usluge, OIB 95819967643, Crvelin Pave 6,22240 Tisno</izvorni_sadrzaj>
    <derivirana_varijabla naziv="DomainObject.Predmet.StrankaWithAdressOIB_1">GABRE-TAHEBO, d.o.o. za trgovinu i usluge, OIB 95819967643, Crvelin Pave 6,22240 Tisno</derivirana_varijabla>
  </DomainObject.Predmet.StrankaWithAdressOIB>
  <DomainObject.Predmet.StrankaNazivFormated>
    <izvorni_sadrzaj>GABRE-TAHEBO, d.o.o. za trgovinu i usluge</izvorni_sadrzaj>
    <derivirana_varijabla naziv="DomainObject.Predmet.StrankaNazivFormated_1">GABRE-TAHEBO, d.o.o. za trgovinu i usluge</derivirana_varijabla>
  </DomainObject.Predmet.StrankaNazivFormated>
  <DomainObject.Predmet.StrankaNazivFormatedOIB>
    <izvorni_sadrzaj>GABRE-TAHEBO, d.o.o. za trgovinu i usluge, OIB 95819967643</izvorni_sadrzaj>
    <derivirana_varijabla naziv="DomainObject.Predmet.StrankaNazivFormatedOIB_1">GABRE-TAHEBO, d.o.o. za trgovinu i usluge, OIB 95819967643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GABRE-TAHEBO, d.o.o. za trgovinu i usluge</item>
    </izvorni_sadrzaj>
    <derivirana_varijabla naziv="DomainObject.Predmet.StrankaListFormated_1">
      <item>GABRE-TAHEBO, d.o.o. za trgovinu i usluge</item>
    </derivirana_varijabla>
  </DomainObject.Predmet.StrankaListFormated>
  <DomainObject.Predmet.StrankaListFormatedOIB>
    <izvorni_sadrzaj>
      <item>GABRE-TAHEBO, d.o.o. za trgovinu i usluge, OIB 95819967643</item>
    </izvorni_sadrzaj>
    <derivirana_varijabla naziv="DomainObject.Predmet.StrankaListFormatedOIB_1">
      <item>GABRE-TAHEBO, d.o.o. za trgovinu i usluge, OIB 95819967643</item>
    </derivirana_varijabla>
  </DomainObject.Predmet.StrankaListFormatedOIB>
  <DomainObject.Predmet.StrankaListFormatedWithAdress>
    <izvorni_sadrzaj>
      <item>GABRE-TAHEBO, d.o.o. za trgovinu i usluge, Crvelin Pave 6, 22240 Tisno</item>
    </izvorni_sadrzaj>
    <derivirana_varijabla naziv="DomainObject.Predmet.StrankaListFormatedWithAdress_1">
      <item>GABRE-TAHEBO, d.o.o. za trgovinu i usluge, Crvelin Pave 6, 22240 Tisno</item>
    </derivirana_varijabla>
  </DomainObject.Predmet.StrankaListFormatedWithAdress>
  <DomainObject.Predmet.StrankaListFormatedWithAdressOIB>
    <izvorni_sadrzaj>
      <item>GABRE-TAHEBO, d.o.o. za trgovinu i usluge, OIB 95819967643, Crvelin Pave 6, 22240 Tisno</item>
    </izvorni_sadrzaj>
    <derivirana_varijabla naziv="DomainObject.Predmet.StrankaListFormatedWithAdressOIB_1">
      <item>GABRE-TAHEBO, d.o.o. za trgovinu i usluge, OIB 95819967643, Crvelin Pave 6, 22240 Tisno</item>
    </derivirana_varijabla>
  </DomainObject.Predmet.StrankaListFormatedWithAdressOIB>
  <DomainObject.Predmet.StrankaListNazivFormated>
    <izvorni_sadrzaj>
      <item>GABRE-TAHEBO, d.o.o. za trgovinu i usluge</item>
    </izvorni_sadrzaj>
    <derivirana_varijabla naziv="DomainObject.Predmet.StrankaListNazivFormated_1">
      <item>GABRE-TAHEBO, d.o.o. za trgovinu i usluge</item>
    </derivirana_varijabla>
  </DomainObject.Predmet.StrankaListNazivFormated>
  <DomainObject.Predmet.StrankaListNazivFormatedOIB>
    <izvorni_sadrzaj>
      <item>GABRE-TAHEBO, d.o.o. za trgovinu i usluge, OIB 95819967643</item>
    </izvorni_sadrzaj>
    <derivirana_varijabla naziv="DomainObject.Predmet.StrankaListNazivFormatedOIB_1">
      <item>GABRE-TAHEBO, d.o.o. za trgovinu i usluge, OIB 95819967643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Stpn-9/2015-14</izvorni_sadrzaj>
    <derivirana_varijabla naziv="DomainObject.PoslovniBrojDokumenta_1">Stpn-9/2015-14</derivirana_varijabla>
  </DomainObject.PoslovniBrojDokumenta>
  <DomainObject.Predmet.StrankaIDrugi>
    <izvorni_sadrzaj>GABRE-TAHEBO, d.o.o. za trgovinu i usluge</izvorni_sadrzaj>
    <derivirana_varijabla naziv="DomainObject.Predmet.StrankaIDrugi_1">GABRE-TAHEBO,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GABRE-TAHEBO, d.o.o. za trgovinu i usluge, OIB 95819967643, Crvelin Pave 6, 22240 Tisno</izvorni_sadrzaj>
    <derivirana_varijabla naziv="DomainObject.Predmet.StrankaIDrugiAdressOIB_1">GABRE-TAHEBO, d.o.o. za trgovinu i usluge, OIB 95819967643, Crvelin Pave 6, 22240 Tisno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GABRE-TAHEBO, d.o.o. za trgovinu i usluge</item>
    </izvorni_sadrzaj>
    <derivirana_varijabla naziv="DomainObject.Predmet.SudioniciListNaziv_1">
      <item>GABRE-TAHEBO, d.o.o. za trgovinu i usluge</item>
    </derivirana_varijabla>
  </DomainObject.Predmet.SudioniciListNaziv>
  <DomainObject.Predmet.SudioniciListAdressOIB>
    <izvorni_sadrzaj>
      <item>GABRE-TAHEBO, d.o.o. za trgovinu i usluge, OIB 95819967643, Crvelin Pave 6,22240 Tisno</item>
    </izvorni_sadrzaj>
    <derivirana_varijabla naziv="DomainObject.Predmet.SudioniciListAdressOIB_1">
      <item>GABRE-TAHEBO, d.o.o. za trgovinu i usluge, OIB 95819967643, Crvelin Pave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8EC4B-FE31-4D60-A455-9F582B583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1160</properties:Characters>
  <properties:Lines>53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2015-09-23T06:16:00Z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Stpn-9/2015-14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