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5c4f" w14:paraId="3395c4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31897" w:rsidP="005410F7" w:rsidR="00F31897" w:rsidRP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10 St-1735/2016-</w:t>
      </w:r>
      <w:r w:rsidR="005410F7">
        <w:rPr>
          <w:rFonts w:eastAsiaTheme="minorHAnsi"/>
          <w:lang w:eastAsia="en-US"/>
        </w:rPr>
        <w:t>44</w:t>
      </w:r>
      <w:r w:rsidRPr="00F31897">
        <w:rPr>
          <w:rFonts w:eastAsiaTheme="minorHAnsi"/>
          <w:lang w:eastAsia="en-US"/>
        </w:rPr>
        <w:t xml:space="preserve">     </w:t>
      </w: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 w:rsidRPr="00F31897">
      <w:pPr>
        <w:jc w:val="center"/>
        <w:rPr>
          <w:rFonts w:eastAsiaTheme="minorHAnsi"/>
          <w:lang w:eastAsia="en-US"/>
        </w:rPr>
      </w:pPr>
    </w:p>
    <w:p w:rsidRDefault="008A5AE0" w:rsidP="008A5AE0" w:rsidR="005410F7" w:rsidRPr="00F31897">
      <w:pPr>
        <w:jc w:val="both"/>
        <w:rPr>
          <w:rFonts w:eastAsiaTheme="minorHAnsi"/>
          <w:lang w:eastAsia="en-US"/>
        </w:rPr>
      </w:pPr>
      <w:r w:rsidRPr="000E3239">
        <w:rPr>
          <w:rFonts w:eastAsiaTheme="minorHAnsi"/>
          <w:lang w:eastAsia="en-US"/>
        </w:rPr>
        <w:t xml:space="preserve">Trgovački sud u Osijeku, po sucu pojedincu mr. sc. Mirjani Baran,  u predstečajnom postupku nad dužnikom IMAL-PLAST d.o.o. za izradu PVC stolarije, OIB: 09328067550, MBS: 030092717, Osijek, Vukovarska 318/A,  </w:t>
      </w:r>
      <w:r w:rsidR="005410F7">
        <w:rPr>
          <w:rFonts w:eastAsiaTheme="minorHAnsi"/>
          <w:lang w:eastAsia="en-US"/>
        </w:rPr>
        <w:t xml:space="preserve">odlučujući o prijedlogu FINE za naknadu troškova, dana 16. siječnja 2017. </w:t>
      </w: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8A5AE0" w:rsidP="005410F7" w:rsidR="008A5AE0">
      <w:pPr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10F7">
        <w:rPr>
          <w:rFonts w:eastAsiaTheme="minorHAnsi"/>
          <w:lang w:eastAsia="en-US"/>
        </w:rPr>
        <w:t xml:space="preserve">Nalaže se računovodstvu suda da Financijskoj agenciji, OIB: 85821130368, Zagreb, Ulica grada Vukovara 70, isplati naknadu za poslove u predstečajnom postupku dužnika IMAL-PLAST d.o.o. </w:t>
      </w:r>
      <w:r w:rsidR="005410F7" w:rsidRPr="000E3239">
        <w:rPr>
          <w:rFonts w:eastAsiaTheme="minorHAnsi"/>
          <w:lang w:eastAsia="en-US"/>
        </w:rPr>
        <w:t>za izradu PVC stolarije, OIB: 09328067550, MBS: 030092717, Osijek, Vukovarska 318/A</w:t>
      </w:r>
      <w:r w:rsidR="005410F7">
        <w:rPr>
          <w:rFonts w:eastAsiaTheme="minorHAnsi"/>
          <w:lang w:eastAsia="en-US"/>
        </w:rPr>
        <w:t>, u iznosu od 950,00 kn (devestopedesetkuna) iz predujma za troškove predstečajnog postupka, u roku osam dana.</w:t>
      </w:r>
    </w:p>
    <w:p w:rsidRDefault="008A5AE0" w:rsidP="00F31897" w:rsidR="008A5AE0" w:rsidRPr="00F31897">
      <w:pPr>
        <w:jc w:val="both"/>
        <w:rPr>
          <w:rFonts w:eastAsiaTheme="minorHAnsi"/>
          <w:lang w:eastAsia="en-US"/>
        </w:rPr>
      </w:pP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Obrazloženje</w:t>
      </w:r>
    </w:p>
    <w:p w:rsidRDefault="002706E8" w:rsidP="002706E8" w:rsidR="00F31897">
      <w:pPr>
        <w:tabs>
          <w:tab w:pos="1440" w:val="left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Default="002706E8" w:rsidP="005410F7" w:rsidR="002706E8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10F7">
        <w:rPr>
          <w:rFonts w:eastAsiaTheme="minorHAnsi"/>
          <w:lang w:eastAsia="en-US"/>
        </w:rPr>
        <w:t xml:space="preserve"> U postupku predstečajne nagodbe nad društvo IMAL-PLAST d.o.o. Osijek, Financijska agenicja, Regionalni centar Osijek, je postavila zahtjev za isplatu naknade za obavljanje poslova u predstečajnom postupku.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Prema odredbi članka 44. stavak 3. Stečajnog zakona (Narodne novine 71/15: dalje SZ), financijska agencija ima pravo na naknadu stvarnih troškova. Stavkom 4. istoga članka propisano je kako će se naknada stvarnih troškova isplatiti iz sredstava predujma za troškove predstečajnog postupka.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Iz univerzalnog naloga za plaćanje (list 63. spisa) razvidno je kako je dužnik uplatio troškove predstečajnog postupka u iznosu od 10.000,00 kn.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Stoga se nalaže računovodstvu suda da iz navedenih troškova isplati naknadu financijskoj agenciji u iznosu od 950,00 kn.</w:t>
      </w: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410F7" w:rsidP="005410F7" w:rsidR="005410F7">
      <w:pPr>
        <w:tabs>
          <w:tab w:pos="1440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Slijedom izloženoga riješeno je kao u izreci.</w:t>
      </w:r>
    </w:p>
    <w:p w:rsidRDefault="002706E8" w:rsidP="00F31897" w:rsid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5410F7">
        <w:rPr>
          <w:rFonts w:eastAsiaTheme="minorHAnsi"/>
          <w:lang w:eastAsia="en-US"/>
        </w:rPr>
        <w:t>16. siječnja 2017.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     Zapisničar:</w:t>
      </w:r>
      <w:r w:rsidRPr="00F31897">
        <w:rPr>
          <w:rFonts w:eastAsiaTheme="minorHAnsi"/>
          <w:lang w:eastAsia="en-US"/>
        </w:rPr>
        <w:tab/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  </w:t>
      </w:r>
      <w:r w:rsidRPr="00F31897">
        <w:rPr>
          <w:rFonts w:eastAsiaTheme="minorHAnsi"/>
          <w:lang w:eastAsia="en-US"/>
        </w:rPr>
        <w:t>S u d a c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b/>
          <w:lang w:eastAsia="en-US"/>
        </w:rPr>
      </w:pPr>
      <w:r w:rsidRPr="00F31897">
        <w:rPr>
          <w:rFonts w:eastAsiaTheme="minorHAnsi"/>
          <w:lang w:eastAsia="en-US"/>
        </w:rPr>
        <w:t>Snježana Andrijanić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>mr. sc. MIRJANA BARAN</w:t>
      </w:r>
    </w:p>
    <w:p w:rsidRDefault="00F31897" w:rsidP="00F31897" w:rsidR="00F31897" w:rsidRPr="00F31897">
      <w:pPr>
        <w:spacing w:lineRule="auto" w:line="276" w:after="200"/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</w:p>
    <w:p w:rsidRDefault="005410F7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2706E8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DNA:</w:t>
      </w:r>
    </w:p>
    <w:p w:rsidRDefault="005410F7" w:rsidP="005410F7" w:rsidR="005410F7" w:rsidRPr="005410F7">
      <w:pPr>
        <w:pStyle w:val="Odlomakpopisa"/>
        <w:numPr>
          <w:ilvl w:val="0"/>
          <w:numId w:val="4"/>
        </w:numPr>
        <w:jc w:val="both"/>
        <w:rPr>
          <w:rFonts w:eastAsiaTheme="minorHAnsi"/>
          <w:lang w:eastAsia="en-US"/>
        </w:rPr>
      </w:pPr>
      <w:r w:rsidRPr="005410F7">
        <w:rPr>
          <w:rFonts w:eastAsiaTheme="minorHAnsi"/>
          <w:lang w:eastAsia="en-US"/>
        </w:rPr>
        <w:t>računovodstvo uz račun</w:t>
      </w:r>
    </w:p>
    <w:p w:rsidRDefault="005410F7" w:rsidP="005410F7" w:rsidR="005410F7">
      <w:pPr>
        <w:pStyle w:val="Odlomakpopisa"/>
        <w:numPr>
          <w:ilvl w:val="0"/>
          <w:numId w:val="4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FINA uz rješenje s klauzulom pravomoćnosti</w:t>
      </w:r>
    </w:p>
    <w:p w:rsidRDefault="005410F7" w:rsidP="005410F7" w:rsidR="00F31897" w:rsidRPr="005410F7">
      <w:pPr>
        <w:pStyle w:val="Odlomakpopisa"/>
        <w:numPr>
          <w:ilvl w:val="0"/>
          <w:numId w:val="4"/>
        </w:numPr>
        <w:jc w:val="both"/>
        <w:rPr>
          <w:rFonts w:eastAsiaTheme="minorHAnsi"/>
          <w:lang w:eastAsia="en-US"/>
        </w:rPr>
      </w:pPr>
      <w:r w:rsidRPr="005410F7">
        <w:rPr>
          <w:rFonts w:eastAsiaTheme="minorHAnsi"/>
          <w:lang w:eastAsia="en-US"/>
        </w:rPr>
        <w:t>e</w:t>
      </w:r>
      <w:r w:rsidR="00F31897" w:rsidRPr="005410F7">
        <w:rPr>
          <w:rFonts w:eastAsiaTheme="minorHAnsi"/>
          <w:lang w:eastAsia="en-US"/>
        </w:rPr>
        <w:t xml:space="preserve">-oglasna ploča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2706E8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35259" w:rsidP="00535259" w:rsidR="00074A7A">
      <w:pPr>
        <w:jc w:val="right"/>
      </w:pPr>
      <w:r>
        <w:t xml:space="preserve"> 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618F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DB0229B"/>
    <w:multiLevelType w:val="hybridMultilevel"/>
    <w:tmpl w:val="466ABA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215A04"/>
    <w:rsid w:val="002706E8"/>
    <w:rsid w:val="00333EEE"/>
    <w:rsid w:val="0038618F"/>
    <w:rsid w:val="003B26C1"/>
    <w:rsid w:val="003D253B"/>
    <w:rsid w:val="004C68F6"/>
    <w:rsid w:val="00535259"/>
    <w:rsid w:val="005410F7"/>
    <w:rsid w:val="00594B7C"/>
    <w:rsid w:val="006B48FE"/>
    <w:rsid w:val="006C6E38"/>
    <w:rsid w:val="008A2BB4"/>
    <w:rsid w:val="008A5AE0"/>
    <w:rsid w:val="00935171"/>
    <w:rsid w:val="00A1610E"/>
    <w:rsid w:val="00B82754"/>
    <w:rsid w:val="00C57A65"/>
    <w:rsid w:val="00D21A2C"/>
    <w:rsid w:val="00DE0702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8A5AE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8A5AE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6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61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61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8A5AE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8A5AE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6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61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61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2016.</izvorni_sadrzaj>
    <derivirana_varijabla naziv="DomainObject.Predmet.OdlukaRjesenje.DatumDonosenjaOdluke_1">22. prosinca 2016.</derivirana_varijabla>
  </DomainObject.Predmet.OdlukaRjesenje.DatumDonosenjaOdluke>
  <DomainObject.Predmet.OdlukaRjesenje.DatumPravomocnosti>
    <izvorni_sadrzaj>2. siječnja 2017.</izvorni_sadrzaj>
    <derivirana_varijabla naziv="DomainObject.Predmet.OdlukaRjesenje.DatumPravomocnosti_1">2. siječnja 2017.</derivirana_varijabla>
  </DomainObject.Predmet.OdlukaRjesenje.DatumPravomocnosti>
  <DomainObject.Predmet.OdlukaRjesenje.Oznaka>
    <izvorni_sadrzaj>St-1735/2016-43</izvorni_sadrzaj>
    <derivirana_varijabla naziv="DomainObject.Predmet.OdlukaRjesenje.Oznaka_1">St-1735/2016-43</derivirana_varijabla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1519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2017-01-16T11:22:00Z</dcterms:created>
  <dc:creator>korisnik</dc:creator>
  <cp:lastModifiedBy>Snježana Andrijanić</cp:lastModifiedBy>
  <cp:lastPrinted>2017-01-16T11:21:00Z</cp:lastPrinted>
  <dcterms:modified xmlns:xsi="http://www.w3.org/2001/XMLSchema-instance" xsi:type="dcterms:W3CDTF">2017-01-16T12:59:00Z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