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eb3a" w14:paraId="a7feb3a" w:rsidRDefault="003E53E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1264920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3E53ED" w:rsidP="003E53ED" w:rsidR="003E53ED">
      <w:pPr>
        <w:pStyle w:val="Bezproreda"/>
      </w:pPr>
    </w:p>
    <w:p w:rsidRDefault="003E53ED" w:rsidP="003E53ED" w:rsidR="003E53ED">
      <w:pPr>
        <w:pStyle w:val="Bezproreda"/>
      </w:pPr>
    </w:p>
    <w:p w:rsidRDefault="003E53ED" w:rsidP="003E53ED" w:rsidR="00AE649C">
      <w:pPr>
        <w:pStyle w:val="Bezproreda"/>
      </w:pPr>
      <w:r>
        <w:t xml:space="preserve">    Republika Hrvatska</w:t>
      </w:r>
    </w:p>
    <w:p w:rsidRDefault="003E53ED" w:rsidP="003E53ED" w:rsidR="003E53ED">
      <w:pPr>
        <w:pStyle w:val="Bezproreda"/>
      </w:pPr>
      <w:r>
        <w:t>Trgovački sud u Bjelovaru</w:t>
      </w:r>
    </w:p>
    <w:p w:rsidRDefault="003E53ED" w:rsidP="003E53ED" w:rsidR="003E53ED">
      <w:pPr>
        <w:pStyle w:val="Bezproreda"/>
      </w:pPr>
      <w:r>
        <w:t>Bjelovar, Dr. I. Lebovića 42.</w:t>
      </w:r>
    </w:p>
    <w:p w:rsidRDefault="003E53ED" w:rsidP="003E53ED" w:rsidR="003E53ED">
      <w:pPr>
        <w:pStyle w:val="Bezproreda"/>
      </w:pPr>
    </w:p>
    <w:tbl>
      <w:tblPr>
        <w:tblW w:type="auto" w:w="0"/>
        <w:jc w:val="right"/>
        <w:tblCellMar>
          <w:left w:type="dxa" w:w="0"/>
          <w:right w:type="dxa" w:w="0"/>
        </w:tblCellMar>
        <w:tblLook w:val="01E0" w:noVBand="0" w:noHBand="0" w:lastColumn="1" w:firstColumn="1" w:lastRow="1" w:firstRow="1"/>
      </w:tblPr>
      <w:tblGrid>
        <w:gridCol w:w="4320"/>
      </w:tblGrid>
      <w:tr w:rsidTr="003E53ED" w:rsidR="003E53ED">
        <w:trPr>
          <w:jc w:val="right"/>
        </w:trPr>
        <w:tc>
          <w:tcPr>
            <w:tcW w:type="dxa" w:w="4320"/>
            <w:hideMark/>
          </w:tcPr>
          <w:p w:rsidRDefault="003E53ED" w:rsidR="003E53ED">
            <w:pPr>
              <w:pStyle w:val="Bezproreda"/>
              <w:spacing w:lineRule="auto" w:line="276"/>
              <w:rPr>
                <w:lang w:eastAsia="en-US"/>
              </w:rPr>
            </w:pPr>
            <w:r>
              <w:rPr>
                <w:lang w:eastAsia="en-US"/>
              </w:rPr>
              <w:t>Poslovni broj: 1 St-157/2016-69</w:t>
            </w:r>
          </w:p>
        </w:tc>
      </w:tr>
    </w:tbl>
    <w:p w:rsidRDefault="003E53ED" w:rsidP="003E53ED" w:rsidR="003E53ED">
      <w:pPr>
        <w:pStyle w:val="Bezproreda"/>
        <w:rPr>
          <w:rFonts w:eastAsia="Calibri"/>
          <w:szCs w:val="20"/>
          <w:lang w:eastAsia="en-US"/>
        </w:rPr>
      </w:pPr>
    </w:p>
    <w:p w:rsidRDefault="003E53ED" w:rsidP="003E53ED" w:rsidR="003E53ED">
      <w:pPr>
        <w:pStyle w:val="Bezproreda"/>
        <w:rPr>
          <w:rFonts w:eastAsia="Calibri"/>
          <w:bCs/>
          <w:lang w:eastAsia="en-US"/>
        </w:rPr>
      </w:pPr>
      <w:r>
        <w:rPr>
          <w:rFonts w:eastAsia="Calibri"/>
          <w:bCs/>
          <w:lang w:eastAsia="en-US"/>
        </w:rPr>
        <w:t xml:space="preserve">                   </w:t>
      </w:r>
    </w:p>
    <w:p w:rsidRDefault="003E53ED" w:rsidP="003E53ED" w:rsidR="003E53ED">
      <w:pPr>
        <w:pStyle w:val="Bezproreda"/>
        <w:jc w:val="center"/>
        <w:rPr>
          <w:rFonts w:eastAsia="Calibri"/>
          <w:bCs/>
          <w:lang w:eastAsia="en-US"/>
        </w:rPr>
      </w:pPr>
      <w:r>
        <w:rPr>
          <w:rFonts w:eastAsia="Calibri"/>
          <w:bCs/>
          <w:lang w:eastAsia="en-US"/>
        </w:rPr>
        <w:t>U   I M E   R E P U B L I K E   H R V A T S K E</w:t>
      </w:r>
    </w:p>
    <w:p w:rsidRDefault="003E53ED" w:rsidP="003E53ED" w:rsidR="003E53ED">
      <w:pPr>
        <w:pStyle w:val="Bezproreda"/>
        <w:jc w:val="center"/>
        <w:rPr>
          <w:rFonts w:eastAsia="Calibri"/>
          <w:bCs/>
          <w:lang w:eastAsia="en-US"/>
        </w:rPr>
      </w:pPr>
    </w:p>
    <w:p w:rsidRDefault="003E53ED" w:rsidP="003E53ED" w:rsidR="003E53ED">
      <w:pPr>
        <w:pStyle w:val="Bezproreda"/>
        <w:jc w:val="center"/>
        <w:rPr>
          <w:rFonts w:eastAsia="Calibri"/>
          <w:bCs/>
          <w:lang w:eastAsia="en-US"/>
        </w:rPr>
      </w:pPr>
      <w:r>
        <w:rPr>
          <w:rFonts w:eastAsia="Calibri"/>
          <w:bCs/>
          <w:lang w:eastAsia="en-US"/>
        </w:rPr>
        <w:t>R J E Š E N J E</w:t>
      </w:r>
    </w:p>
    <w:p w:rsidRDefault="003E53ED" w:rsidP="003E53ED" w:rsidR="003E53ED">
      <w:pPr>
        <w:pStyle w:val="Bezproreda"/>
      </w:pPr>
    </w:p>
    <w:p w:rsidRDefault="003E53ED" w:rsidP="003E53ED" w:rsidR="003E53ED">
      <w:pPr>
        <w:pStyle w:val="Bezproreda"/>
        <w:ind w:firstLine="708"/>
      </w:pPr>
      <w:r>
        <w:t>Trgovački sud u Bjelovaru, po sucu Branki Pleskalt, u stečajnom postupku nad dužnikom ILIČIĆ d.o.o. za građenje, trgovinu i usluge u stečaju, Kapela Dvor kbr. 30, OIB: 65753907537, zastupana po stečajnom upravitelju Franji Otročak iz Lukača, 27. prosinca 2018.</w:t>
      </w:r>
    </w:p>
    <w:p w:rsidRDefault="003E53ED" w:rsidP="003E53ED" w:rsidR="003E53ED">
      <w:pPr>
        <w:pStyle w:val="Bezproreda"/>
      </w:pPr>
    </w:p>
    <w:p w:rsidRDefault="003E53ED" w:rsidP="003E53ED" w:rsidR="003E53ED">
      <w:pPr>
        <w:pStyle w:val="Bezproreda"/>
        <w:jc w:val="center"/>
      </w:pPr>
      <w:r>
        <w:t>r i j e š i o  j e</w:t>
      </w:r>
    </w:p>
    <w:p w:rsidRDefault="003E53ED" w:rsidP="003E53ED" w:rsidR="003E53ED">
      <w:pPr>
        <w:pStyle w:val="Bezproreda"/>
        <w:rPr>
          <w:b/>
        </w:rPr>
      </w:pPr>
      <w:r>
        <w:tab/>
      </w:r>
      <w:r>
        <w:tab/>
      </w:r>
    </w:p>
    <w:p w:rsidRDefault="003E53ED" w:rsidP="003E53ED" w:rsidR="003E53ED">
      <w:pPr>
        <w:pStyle w:val="Bezproreda"/>
        <w:ind w:firstLine="708"/>
        <w:rPr>
          <w:szCs w:val="20"/>
        </w:rPr>
      </w:pPr>
      <w:r>
        <w:t>1.Zaključuje se stečajni postupak nad  dužnikom ILIČIĆ d.o.o. za građenje, trgovinu i usluge u stečaju, Kapela Dvor kbr. 30, OIB: 65753907537.</w:t>
      </w:r>
    </w:p>
    <w:p w:rsidRDefault="003E53ED" w:rsidP="003E53ED" w:rsidR="003E53ED">
      <w:pPr>
        <w:pStyle w:val="Bezproreda"/>
        <w:ind w:left="1065"/>
      </w:pPr>
    </w:p>
    <w:p w:rsidRDefault="003E53ED" w:rsidP="003E53ED" w:rsidR="003E53ED">
      <w:pPr>
        <w:pStyle w:val="Bezproreda"/>
        <w:ind w:firstLine="708"/>
      </w:pPr>
      <w:r>
        <w:t xml:space="preserve">2.Ovo rješenje će se objaviti na e-oglasnoj ploči Trgovačkog suda u Bjelovaru. </w:t>
      </w:r>
    </w:p>
    <w:p w:rsidRDefault="003E53ED" w:rsidP="003E53ED" w:rsidR="003E53ED">
      <w:pPr>
        <w:pStyle w:val="Bezproreda"/>
      </w:pPr>
    </w:p>
    <w:p w:rsidRDefault="003E53ED" w:rsidP="003E53ED" w:rsidR="003E53ED">
      <w:pPr>
        <w:pStyle w:val="Bezproreda"/>
        <w:ind w:firstLine="708"/>
      </w:pPr>
      <w:r>
        <w:t>3. Po pravomoćnosti ovog rješenja dužnik ILIČIĆ d.o.o. za građenje, trgovinu i usluge u stečaju, Kapela Dvor kbr. 30, OIB: 65753907537, bit će brisan iz sudskog registra.</w:t>
      </w:r>
    </w:p>
    <w:p w:rsidRDefault="003E53ED" w:rsidP="003E53ED" w:rsidR="003E53ED">
      <w:pPr>
        <w:pStyle w:val="Bezproreda"/>
      </w:pPr>
    </w:p>
    <w:p w:rsidRDefault="003E53ED" w:rsidP="003E53ED" w:rsidR="003E53ED">
      <w:pPr>
        <w:pStyle w:val="Bezproreda"/>
      </w:pPr>
    </w:p>
    <w:p w:rsidRDefault="003E53ED" w:rsidP="003E53ED" w:rsidR="003E53ED">
      <w:pPr>
        <w:pStyle w:val="Bezproreda"/>
        <w:jc w:val="center"/>
      </w:pPr>
      <w:r>
        <w:t>Obrazloženje</w:t>
      </w:r>
    </w:p>
    <w:p w:rsidRDefault="003E53ED" w:rsidP="003E53ED" w:rsidR="003E53ED">
      <w:pPr>
        <w:pStyle w:val="Bezproreda"/>
        <w:rPr>
          <w:b/>
        </w:rPr>
      </w:pPr>
    </w:p>
    <w:p w:rsidRDefault="003E53ED" w:rsidP="003E53ED" w:rsidR="003E53ED">
      <w:pPr>
        <w:pStyle w:val="Bezproreda"/>
        <w:ind w:firstLine="708"/>
      </w:pPr>
      <w:r>
        <w:t>Rješenjem ovog suda broj: 1 St-157/2016-9 od 19. travnja 2016. godine otvoren je  stečajni postupak nad dužnikom ILIČIĆ d.o.o. za građenje, trgovinu i usluge u stečaju, Kapela Dvor kbr. 30, OIB: 65753907537, te je određeno ispitno ročište za dan 7. srpnja 2016. godine.</w:t>
      </w:r>
    </w:p>
    <w:p w:rsidRDefault="003E53ED" w:rsidP="003E53ED" w:rsidR="003E53ED">
      <w:pPr>
        <w:pStyle w:val="Bezproreda"/>
      </w:pPr>
      <w:r>
        <w:t xml:space="preserve">Na ročištu su utvrđene tražbine I Višeg isplatnog reda u iznosu od 917.935,05 kuna, II Višeg isplatnog reda u iznosu od 7.686.432,36 kuna te razlučnih vjerovnika u iznosu od 6.037.084,11 kuna. </w:t>
      </w:r>
    </w:p>
    <w:p w:rsidRDefault="003E53ED" w:rsidP="003E53ED" w:rsidR="003E53ED">
      <w:pPr>
        <w:pStyle w:val="Bezproreda"/>
      </w:pPr>
    </w:p>
    <w:p w:rsidRDefault="003E53ED" w:rsidP="003E53ED" w:rsidR="003E53ED">
      <w:pPr>
        <w:pStyle w:val="Bezproreda"/>
        <w:ind w:firstLine="708"/>
      </w:pPr>
      <w:r>
        <w:t xml:space="preserve">Tijekom trajanja postupka stečajni upravitelj je unovčio imovinu stečajnog dužnika i to nekretnine upisane u zk. ul. br. 425 k.o. Virovitica i to čkbr. 1834/1  i nekretnine upisane u zk. ul. br. 856 k.o. Virovitica i to čkbr. 1667/1. Prodaju navedenih nekretnina provela je Financijska agencija te je za nekretnine upisane u zk. ul. br. 425 k.o. Virovitica ostvarena kupoprodajna cijena u iznosu od 219.750,00 kuna a za nekretninu upisanu u zk. ul. br. 856 k.o. Virovitica iznos od 163.000,00 kuna. Ostvaren je i prihod od najma u iznosu od 55.225,01 kunu, ukupno ostvareni prihod iznosi 437.975,01 kunu.  </w:t>
      </w:r>
    </w:p>
    <w:p w:rsidRDefault="003E53ED" w:rsidP="003E53ED" w:rsidR="003E53ED">
      <w:pPr>
        <w:pStyle w:val="Bezproreda"/>
        <w:ind w:firstLine="708"/>
      </w:pPr>
    </w:p>
    <w:p w:rsidRDefault="003E53ED" w:rsidP="003E53ED" w:rsidR="003E53ED">
      <w:pPr>
        <w:pStyle w:val="Bezproreda"/>
        <w:ind w:firstLine="708"/>
      </w:pPr>
      <w:r>
        <w:lastRenderedPageBreak/>
        <w:t xml:space="preserve">Stečajni upravitelj je nakon izvršene prodaje imovine stečajnog dužnika, dostavio na spis dana  27. studenog 2018. godine završni račun, te predložio da sudac zakaže završno ročište. </w:t>
      </w:r>
    </w:p>
    <w:p w:rsidRDefault="003E53ED" w:rsidP="003E53ED" w:rsidR="003E53ED">
      <w:pPr>
        <w:pStyle w:val="Bezproreda"/>
        <w:rPr>
          <w:szCs w:val="20"/>
        </w:rPr>
      </w:pPr>
      <w:r>
        <w:tab/>
      </w:r>
      <w:r>
        <w:tab/>
      </w:r>
      <w:r>
        <w:tab/>
      </w:r>
      <w:r>
        <w:tab/>
      </w:r>
      <w:r>
        <w:tab/>
      </w:r>
      <w:r>
        <w:tab/>
      </w:r>
      <w:r>
        <w:tab/>
      </w:r>
      <w:r>
        <w:tab/>
      </w:r>
    </w:p>
    <w:p w:rsidRDefault="003E53ED" w:rsidP="003E53ED" w:rsidR="003E53ED">
      <w:pPr>
        <w:pStyle w:val="Bezproreda"/>
        <w:ind w:firstLine="708"/>
      </w:pPr>
      <w:r>
        <w:t>Na održanom završnom ročištu dana 20.  prosinca  2018. godine stečajni upravitelj je ostao kod svog pisanog završnog izvješća te je naveo da je unovčena sva imovina stečajnog dužnika te je od ostvarene kupovine djelomično namiren razlučni vjerovnik H-Abduco d.o.o. Zagreb u iznosu od 324.309,83 kune (5,37%), troškovi stečajnog postupka u iznosu od 49.715,00 kuna (100%), te ostale obveze stečajne mase u iznosu od 388.019,95 kuna (100%).</w:t>
      </w:r>
    </w:p>
    <w:p w:rsidRDefault="003E53ED" w:rsidP="003E53ED" w:rsidR="003E53ED">
      <w:pPr>
        <w:pStyle w:val="Bezproreda"/>
      </w:pPr>
    </w:p>
    <w:p w:rsidRDefault="003E53ED" w:rsidP="003E53ED" w:rsidR="003E53ED">
      <w:pPr>
        <w:pStyle w:val="Bezproreda"/>
      </w:pPr>
      <w:r>
        <w:tab/>
        <w:t>Z.z. razlučnog vjerovnika Republike Hrvatske prihvatio je završno izvješće te završni račun i  nije imao nikakvih primjedbi.</w:t>
      </w:r>
    </w:p>
    <w:p w:rsidRDefault="003E53ED" w:rsidP="003E53ED" w:rsidR="003E53ED">
      <w:pPr>
        <w:pStyle w:val="Bezproreda"/>
        <w:rPr>
          <w:color w:val="FF0000"/>
        </w:rPr>
      </w:pPr>
    </w:p>
    <w:p w:rsidRDefault="003E53ED" w:rsidP="003E53ED" w:rsidR="003E53ED">
      <w:pPr>
        <w:pStyle w:val="Bezproreda"/>
        <w:ind w:firstLine="708"/>
        <w:rPr>
          <w:szCs w:val="20"/>
        </w:rPr>
      </w:pPr>
      <w:r>
        <w:t xml:space="preserve">Obzirom da je u postupku radi naknadne diobe iz prikupljenih sredstava djelomično  namiren razlučni vjerovnik te troškovi stečajnog postupka, stekli su se uvjeti za donošenje rješenja o zaključenju stečajnog postupka sukladno čl. 289. st. 8. Stečajnog zakona. </w:t>
      </w:r>
    </w:p>
    <w:p w:rsidRDefault="003E53ED" w:rsidP="003E53ED" w:rsidR="003E53ED">
      <w:pPr>
        <w:pStyle w:val="Bezproreda"/>
      </w:pPr>
    </w:p>
    <w:p w:rsidRDefault="003E53ED" w:rsidP="003E53ED" w:rsidR="003E53ED">
      <w:pPr>
        <w:pStyle w:val="Bezproreda"/>
        <w:ind w:firstLine="708"/>
      </w:pPr>
      <w:r>
        <w:t>Slijedom navedenog odlučeno je kao u izreci ovog rješenja u smislu odredbe čl. 289. st. 8.  u svezi čl. 286. Stečajnog zakona.</w:t>
      </w:r>
    </w:p>
    <w:p w:rsidRDefault="003E53ED" w:rsidP="003E53ED" w:rsidR="003E53ED">
      <w:pPr>
        <w:pStyle w:val="Bezproreda"/>
      </w:pPr>
    </w:p>
    <w:p w:rsidRDefault="003E53ED" w:rsidP="003E53ED" w:rsidR="003E53ED">
      <w:pPr>
        <w:pStyle w:val="Bezproreda"/>
        <w:ind w:firstLine="708"/>
      </w:pPr>
      <w:r>
        <w:t>U Bjelovaru 27. prosinca 2018.</w:t>
      </w:r>
    </w:p>
    <w:p w:rsidRDefault="003E53ED" w:rsidP="003E53ED" w:rsidR="003E53ED">
      <w:pPr>
        <w:pStyle w:val="Bezproreda"/>
        <w:ind w:firstLine="708" w:left="5664"/>
      </w:pPr>
      <w:r>
        <w:t>S u d a c</w:t>
      </w:r>
    </w:p>
    <w:p w:rsidRDefault="003E53ED" w:rsidP="003E53ED" w:rsidR="003E53ED">
      <w:pPr>
        <w:pStyle w:val="Bezproreda"/>
      </w:pPr>
      <w:r>
        <w:tab/>
      </w:r>
      <w:r>
        <w:tab/>
      </w:r>
      <w:r>
        <w:tab/>
      </w:r>
      <w:r>
        <w:tab/>
      </w:r>
      <w:r>
        <w:tab/>
      </w:r>
      <w:r>
        <w:tab/>
      </w:r>
      <w:r>
        <w:tab/>
      </w:r>
      <w:r>
        <w:tab/>
        <w:t xml:space="preserve">     Branka Pleskalt v.r.</w:t>
      </w:r>
    </w:p>
    <w:p w:rsidRDefault="003E53ED" w:rsidP="003E53ED" w:rsidR="003E53ED">
      <w:pPr>
        <w:pStyle w:val="Bezproreda"/>
      </w:pPr>
    </w:p>
    <w:p w:rsidRDefault="003E53ED" w:rsidP="003E53ED" w:rsidR="003E53ED">
      <w:pPr>
        <w:pStyle w:val="Bezproreda"/>
      </w:pPr>
      <w:r>
        <w:tab/>
      </w:r>
      <w:r>
        <w:tab/>
      </w:r>
      <w:r>
        <w:tab/>
      </w:r>
      <w:r>
        <w:tab/>
      </w:r>
      <w:r>
        <w:tab/>
      </w:r>
      <w:r>
        <w:tab/>
      </w:r>
      <w:r>
        <w:tab/>
        <w:t>Za točnost otpravka-ovlašteni službenik</w:t>
      </w:r>
    </w:p>
    <w:p w:rsidRDefault="003E53ED" w:rsidP="003E53ED" w:rsidR="003E53ED">
      <w:pPr>
        <w:pStyle w:val="Bezproreda"/>
      </w:pPr>
      <w:r>
        <w:tab/>
      </w:r>
      <w:r>
        <w:tab/>
      </w:r>
      <w:r>
        <w:tab/>
      </w:r>
      <w:r>
        <w:tab/>
      </w:r>
      <w:r>
        <w:tab/>
      </w:r>
      <w:r>
        <w:tab/>
      </w:r>
      <w:r>
        <w:tab/>
      </w:r>
      <w:r>
        <w:tab/>
        <w:t xml:space="preserve">         Vesna Dragišić</w:t>
      </w:r>
    </w:p>
    <w:p w:rsidRDefault="003E53ED" w:rsidP="003E53ED" w:rsidR="003E53ED">
      <w:pPr>
        <w:pStyle w:val="Bezproreda"/>
      </w:pPr>
    </w:p>
    <w:p w:rsidRDefault="003E53ED" w:rsidP="003E53ED" w:rsidR="003E53ED">
      <w:pPr>
        <w:pStyle w:val="Bezproreda"/>
        <w:ind w:firstLine="708"/>
      </w:pPr>
      <w:r>
        <w:t>Pouka o pravnom lijeku: Protiv ovog rješenja svaki stečajni vjerovnik može podnijeti žalbu u roku od osam dana od isteka osmog dana od objave na mrežnoj stranici e-Oglasna ploča sudova. Žalba se podnosi putem ovog suda u tri primjerka, a o žalbi odlučuje Visoki trgovački sud Republike Hrvatske u Zagrebu.</w:t>
      </w:r>
    </w:p>
    <w:p w:rsidRDefault="003E53ED" w:rsidP="003E53ED" w:rsidR="003E53ED" w:rsidRPr="00B76F3C">
      <w:pPr>
        <w:pStyle w:val="Bezproreda"/>
      </w:pPr>
    </w:p>
    <w:p w:rsidRDefault="00AE649C" w:rsidP="004F27AE" w:rsidR="00AE649C" w:rsidRPr="00B76F3C">
      <w:pPr>
        <w:pStyle w:val="NormaleSPIS"/>
      </w:pPr>
    </w:p>
    <w:sectPr w:rsidSect="003E53E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4139670"/>
      <w:docPartObj>
        <w:docPartGallery w:val="Page Numbers (Top of Page)"/>
        <w:docPartUnique/>
      </w:docPartObj>
    </w:sdtPr>
    <w:sdtEndPr/>
    <w:sdtContent>
      <w:p w:rsidRDefault="003E53ED" w:rsidR="003E53ED">
        <w:pPr>
          <w:pStyle w:val="Zaglavlje"/>
          <w:jc w:val="center"/>
        </w:pPr>
        <w:r>
          <w:fldChar w:fldCharType="begin"/>
        </w:r>
        <w:r>
          <w:instrText>PAGE   \* MERGEFORMAT</w:instrText>
        </w:r>
        <w:r>
          <w:fldChar w:fldCharType="separate"/>
        </w:r>
        <w:r w:rsidR="00B71029">
          <w:t>2</w:t>
        </w:r>
        <w:r>
          <w:fldChar w:fldCharType="end"/>
        </w:r>
      </w:p>
    </w:sdtContent>
  </w:sdt>
  <w:p w:rsidRDefault="003E53ED" w:rsidR="008333A9">
    <w:pPr>
      <w:pStyle w:val="Zaglavlje"/>
    </w:pPr>
    <w:r>
      <w:t>Poslovni broj: 1 St-157/2016-69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3ED"/>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029"/>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E53ED"/>
    <w:pPr>
      <w:spacing w:lineRule="auto" w:line="240" w:after="0"/>
    </w:pPr>
    <w:rPr>
      <w:rFonts w:cs="Times New Roman" w:eastAsia="Times New Roman" w:hAnsi="Times New Roman" w:asci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Cs w:val="24"/>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Cs w:val="24"/>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Cs w:val="24"/>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Cs w:val="24"/>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Cs w:val="24"/>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Cs w:val="24"/>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true" w:styleId="Normal-NoSpace" w:type="paragraph">
    <w:name w:val="Normal-No Space"/>
    <w:basedOn w:val="Normal"/>
    <w:rsid w:val="00EB0D4C"/>
    <w:rPr>
      <w:rFonts w:cstheme="minorBidi"/>
      <w:szCs w:val="24"/>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Cs w:val="24"/>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Cs w:val="24"/>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Cs w:val="24"/>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Cs w:val="24"/>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Cs w:val="24"/>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Cs w:val="24"/>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Cs w:val="24"/>
      <w:lang w:eastAsia="en-US"/>
    </w:rPr>
  </w:style>
  <w:style w:customStyle="true" w:styleId="SudNaziv" w:type="paragraph">
    <w:name w:val="Sud_Naziv"/>
    <w:basedOn w:val="Normal"/>
    <w:rsid w:val="00EB0D4C"/>
    <w:rPr>
      <w:rFonts w:cstheme="minorBidi" w:eastAsiaTheme="minorHAnsi"/>
      <w:b/>
      <w:noProof/>
      <w:szCs w:val="24"/>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Cs w:val="24"/>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Cs w:val="24"/>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Cs w:val="24"/>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Cs w:val="24"/>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Cs w:val="24"/>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true" w:styleId="IzvornikNacrt" w:type="paragraph">
    <w:name w:val="Izvornik_Nacrt"/>
    <w:basedOn w:val="Normal"/>
    <w:link w:val="IzvornikNacrtChar"/>
    <w:qFormat/>
    <w:rsid w:val="00EB0D4C"/>
    <w:pPr>
      <w:keepNext/>
    </w:pPr>
    <w:rPr>
      <w:rFonts w:eastAsia="Calibri"/>
      <w:noProof/>
      <w:color w:val="000000"/>
      <w:szCs w:val="24"/>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Cs w:val="24"/>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Cs w:val="24"/>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E53ED"/>
    <w:pPr>
      <w:spacing w:after="0" w:line="240" w:lineRule="auto"/>
    </w:pPr>
    <w:rPr>
      <w:rFonts w:ascii="Times New Roman" w:cs="Times New Roman" w:eastAsia="Times New Roman" w:hAnsi="Times New Roman"/>
      <w:sz w:val="24"/>
      <w:szCs w:val="20"/>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Cs w:val="24"/>
      <w:lang w:eastAsia="en-US"/>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Cs w:val="24"/>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szCs w:val="24"/>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szCs w:val="24"/>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szCs w:val="24"/>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szCs w:val="24"/>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Cs w:val="24"/>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Cs w:val="24"/>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Cs w:val="24"/>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Cs w:val="24"/>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Cs w:val="24"/>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Cs w:val="24"/>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Cs w:val="24"/>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Cs w:val="24"/>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Cs w:val="24"/>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Cs w:val="24"/>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Cs w:val="24"/>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Cs w:val="24"/>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Cs w:val="24"/>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Cs w:val="24"/>
      <w:lang w:eastAsia="en-US"/>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spacing w:after="240"/>
      <w:ind w:left="720"/>
    </w:pPr>
    <w:rPr>
      <w:rFonts w:cstheme="minorBidi" w:eastAsiaTheme="minorHAnsi"/>
      <w:szCs w:val="24"/>
      <w:lang w:eastAsia="en-US"/>
    </w:rPr>
  </w:style>
  <w:style w:customStyle="1" w:styleId="Normal-NoSpace" w:type="paragraph">
    <w:name w:val="Normal-No Space"/>
    <w:basedOn w:val="Normal"/>
    <w:rsid w:val="00EB0D4C"/>
    <w:rPr>
      <w:rFonts w:cstheme="minorBidi"/>
      <w:szCs w:val="24"/>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Cs w:val="24"/>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Cs w:val="24"/>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Cs w:val="24"/>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Cs w:val="24"/>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Cs w:val="24"/>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Cs w:val="24"/>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Cs w:val="24"/>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Cs w:val="24"/>
      <w:lang w:eastAsia="en-US"/>
    </w:rPr>
  </w:style>
  <w:style w:customStyle="1" w:styleId="SudNaziv" w:type="paragraph">
    <w:name w:val="Sud_Naziv"/>
    <w:basedOn w:val="Normal"/>
    <w:rsid w:val="00EB0D4C"/>
    <w:rPr>
      <w:rFonts w:cstheme="minorBidi" w:eastAsiaTheme="minorHAnsi"/>
      <w:b/>
      <w:noProof/>
      <w:szCs w:val="24"/>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Cs w:val="24"/>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Cs w:val="24"/>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Cs w:val="24"/>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Cs w:val="24"/>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Cs w:val="24"/>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Cs w:val="24"/>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Cs w:val="24"/>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Cs w:val="24"/>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Cs w:val="24"/>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Cs w:val="24"/>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rPr>
      <w:rFonts w:cstheme="minorBidi" w:eastAsiaTheme="minorHAnsi"/>
      <w:szCs w:val="24"/>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Cs w:val="24"/>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Cs w:val="24"/>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Cs w:val="24"/>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szCs w:val="24"/>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Cs w:val="24"/>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Cs w:val="24"/>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Cs w:val="24"/>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Cs w:val="24"/>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Cs w:val="24"/>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Cs w:val="24"/>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Cs w:val="24"/>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Cs w:val="24"/>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Cs w:val="24"/>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Cs w:val="24"/>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Cs w:val="24"/>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Cs w:val="24"/>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Cs w:val="24"/>
      <w:lang w:eastAsia="en-US"/>
    </w:rPr>
  </w:style>
  <w:style w:styleId="Tablicaslika" w:type="paragraph">
    <w:name w:val="table of figures"/>
    <w:basedOn w:val="Normal"/>
    <w:next w:val="Normal"/>
    <w:uiPriority w:val="99"/>
    <w:semiHidden/>
    <w:unhideWhenUsed/>
    <w:rsid w:val="00551CB3"/>
    <w:rPr>
      <w:rFonts w:cstheme="minorBidi" w:eastAsiaTheme="minorHAnsi"/>
      <w:szCs w:val="24"/>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Cs w:val="24"/>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szCs w:val="24"/>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Cs w:val="24"/>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Cs w:val="24"/>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Cs w:val="24"/>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Cs w:val="24"/>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Cs w:val="24"/>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Cs w:val="24"/>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Cs w:val="24"/>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Cs w:val="24"/>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rPr>
  </w:style>
  <w:style w:customStyle="1" w:styleId="IzvornikNacrt" w:type="paragraph">
    <w:name w:val="Izvornik_Nacrt"/>
    <w:basedOn w:val="Normal"/>
    <w:link w:val="IzvornikNacrtChar"/>
    <w:qFormat/>
    <w:rsid w:val="00EB0D4C"/>
    <w:pPr>
      <w:keepNext/>
    </w:pPr>
    <w:rPr>
      <w:rFonts w:eastAsia="Calibri"/>
      <w:noProof/>
      <w:color w:val="000000"/>
      <w:szCs w:val="24"/>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Cs w:val="24"/>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Cs w:val="24"/>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Cs w:val="24"/>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Cs w:val="24"/>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Cs w:val="24"/>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Cs w:val="24"/>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Cs w:val="24"/>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68593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St-157/2016-69</izvorni_sadrzaj>
    <derivirana_varijabla naziv="DomainObject.Oznaka_1">St-157/2016-69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društvo s ograničenom odgovornošću za građenje, trgovinu i usluge, Kapela Dvor</izvorni_sadrzaj>
    <derivirana_varijabla naziv="DomainObject.Predmet.ProtustrankaFormated_1">  ILIČIĆ društvo s ograničenom odgovornošću za građenje, trgovinu i usluge, Kapela Dvor</derivirana_varijabla>
  </DomainObject.Predmet.ProtustrankaFormated>
  <DomainObject.Predmet.ProtustrankaFormatedOIB>
    <izvorni_sadrzaj>  ILIČIĆ društvo s ograničenom odgovornošću za građenje, trgovinu i usluge, Kapela Dvor, OIB 65753907537</izvorni_sadrzaj>
    <derivirana_varijabla naziv="DomainObject.Predmet.ProtustrankaFormatedOIB_1">  ILIČIĆ društvo s ograničenom odgovornošću za građenje, trgovinu i usluge, Kapela Dvor, OIB 65753907537</derivirana_varijabla>
  </DomainObject.Predmet.ProtustrankaFormatedOIB>
  <DomainObject.Predmet.ProtustrankaFormatedWithAdress>
    <izvorni_sadrzaj> ILIČIĆ društvo s ograničenom odgovornošću za građenje, trgovinu i usluge, Kapela Dvor, Kapela Dvor 30, 33406 Kapela Dvor</izvorni_sadrzaj>
    <derivirana_varijabla naziv="DomainObject.Predmet.ProtustrankaFormatedWithAdress_1"> ILIČIĆ društvo s ograničenom odgovornošću za građenje, trgovinu i usluge, Kapela Dvor, Kapela Dvor 30, 33406 Kapela Dvor</derivirana_varijabla>
  </DomainObject.Predmet.ProtustrankaFormatedWithAdress>
  <DomainObject.Predmet.ProtustrankaFormatedWithAdressOIB>
    <izvorni_sadrzaj> ILIČIĆ društvo s ograničenom odgovornošću za građenje, trgovinu i usluge, Kapela Dvor, OIB 65753907537, Kapela Dvor 30, 33406 Kapela Dvor</izvorni_sadrzaj>
    <derivirana_varijabla naziv="DomainObject.Predmet.ProtustrankaFormatedWithAdressOIB_1"> ILIČIĆ društvo s ograničenom odgovornošću za građenje, trgovinu i usluge, Kapela Dvor, OIB 65753907537, Kapela Dvor 30, 33406 Kapela Dvor</derivirana_varijabla>
  </DomainObject.Predmet.ProtustrankaFormatedWithAdressOIB>
  <DomainObject.Predmet.ProtustrankaWithAdress>
    <izvorni_sadrzaj>ILIČIĆ društvo s ograničenom odgovornošću za građenje, trgovinu i usluge, Kapela Dvor Kapela Dvor 30, 33406 Kapela Dvor</izvorni_sadrzaj>
    <derivirana_varijabla naziv="DomainObject.Predmet.ProtustrankaWithAdress_1">ILIČIĆ društvo s ograničenom odgovornošću za građenje, trgovinu i usluge, Kapela Dvor Kapela Dvor 30, 33406 Kapela Dvor</derivirana_varijabla>
  </DomainObject.Predmet.ProtustrankaWithAdress>
  <DomainObject.Predmet.ProtustrankaWithAdressOIB>
    <izvorni_sadrzaj>ILIČIĆ društvo s ograničenom odgovornošću za građenje, trgovinu i usluge, Kapela Dvor, OIB 65753907537, Kapela Dvor 30, 33406 Kapela Dvor</izvorni_sadrzaj>
    <derivirana_varijabla naziv="DomainObject.Predmet.ProtustrankaWithAdressOIB_1">ILIČIĆ društvo s ograničenom odgovornošću za građenje, trgovinu i usluge, Kapela Dvor, OIB 65753907537, Kapela Dvor 30, 33406 Kapela Dvor</derivirana_varijabla>
  </DomainObject.Predmet.ProtustrankaWithAdressOIB>
  <DomainObject.Predmet.ProtustrankaNazivFormated>
    <izvorni_sadrzaj>ILIČIĆ društvo s ograničenom odgovornošću za građenje, trgovinu i usluge, Kapela Dvor</izvorni_sadrzaj>
    <derivirana_varijabla naziv="DomainObject.Predmet.ProtustrankaNazivFormated_1">ILIČIĆ društvo s ograničenom odgovornošću za građenje, trgovinu i usluge, Kapela Dvor</derivirana_varijabla>
  </DomainObject.Predmet.ProtustrankaNazivFormated>
  <DomainObject.Predmet.ProtustrankaNazivFormatedOIB>
    <izvorni_sadrzaj>ILIČIĆ društvo s ograničenom odgovornošću za građenje, trgovinu i usluge, Kapela Dvor, OIB 65753907537</izvorni_sadrzaj>
    <derivirana_varijabla naziv="DomainObject.Predmet.ProtustrankaNazivFormatedOIB_1">ILIČIĆ društvo s ograničenom odgovornošću za građenje, trgovinu i usluge, Kapela Dvor, OIB 65753907537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ADDIKO BANK d.d  za usluge, Zagreb; RH, Ministarstvo financija, Porezna uprava, Područni ured Slavonija i Baranja zastupanog po punomoćniku ŽUPANIJSKO DRŽAVNO ODVJETNIŠTVO U BJELOVARU</izvorni_sadrzaj>
    <derivirana_varijabla naziv="DomainObject.Predmet.StrankaFormated_1">  ADDIKO BANK d.d  za usluge, Zagreb; RH, Ministarstvo financija, Porezna uprava, Područni ured Slavonija i Baranja zastupanog po punomoćniku ŽUPANIJSKO DRŽAVNO ODVJETNIŠTVO U BJELOVARU</derivirana_varijabla>
  </DomainObject.Predmet.StrankaFormated>
  <DomainObject.Predmet.StrankaFormatedOIB>
    <izvorni_sadrzaj>  ADDIKO BANK d.d  za usluge, Zagreb, OIB 13667298928; RH, Ministarstvo financija, Porezna uprava, Područni ured Slavonija i Baranja, OIB 52634238587 zastupanog po punomoćniku ŽUPANIJSKO DRŽAVNO ODVJETNIŠTVO U BJELOVARU</izvorni_sadrzaj>
    <derivirana_varijabla naziv="DomainObject.Predmet.StrankaFormatedOIB_1">  ADDIKO BANK d.d  za usluge, Zagreb, OIB 13667298928;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ADDIKO BANK d.d  za usluge, Zagreb, Slavonska avenija 6A, 10000 Zagreb; RH, Ministarstvo financija, Porezna uprava, Područni ured Slavonija i Baranja zastupanog po punomoćniku ŽUPANIJSKO DRŽAVNO ODVJETNIŠTVO U BJELOVARU</izvorni_sadrzaj>
    <derivirana_varijabla naziv="DomainObject.Predmet.StrankaFormatedWithAdress_1"> ADDIKO BANK d.d  za usluge, Zagreb, Slavonska avenija 6A, 10000 Zagreb;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ADDIKO BANK d.d  za usluge, Zagreb, OIB 13667298928, Slavonska avenija 6A, 10000 Zagreb; RH, Ministarstvo financija, Porezna uprava, Područni ured Slavonija i Baranja, OIB 52634238587 zastupanog po punomoćniku ŽUPANIJSKO DRŽAVNO ODVJETNIŠTVO U BJELOVARU</izvorni_sadrzaj>
    <derivirana_varijabla naziv="DomainObject.Predmet.StrankaFormatedWithAdressOIB_1"> ADDIKO BANK d.d  za usluge, Zagreb, OIB 13667298928, Slavonska avenija 6A, 10000 Zagreb;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ADDIKO BANK d.d  za usluge, Zagreb Slavonska avenija 6A,10000 Zagreb,RH, Ministarstvo financija, Porezna uprava, Područni ured Slavonija i Baranja </izvorni_sadrzaj>
    <derivirana_varijabla naziv="DomainObject.Predmet.StrankaWithAdress_1">ADDIKO BANK d.d  za usluge, Zagreb Slavonska avenija 6A,10000 Zagreb,RH, Ministarstvo financija, Porezna uprava, Područni ured Slavonija i Baranja </derivirana_varijabla>
  </DomainObject.Predmet.StrankaWithAdress>
  <DomainObject.Predmet.StrankaWithAdressOIB>
    <izvorni_sadrzaj>ADDIKO BANK d.d  za usluge, Zagreb, OIB 13667298928, Slavonska avenija 6A,10000 Zagreb,RH, Ministarstvo financija, Porezna uprava, Područni ured Slavonija i Baranja, OIB 52634238587</izvorni_sadrzaj>
    <derivirana_varijabla naziv="DomainObject.Predmet.StrankaWithAdressOIB_1">ADDIKO BANK d.d  za usluge, Zagreb, OIB 13667298928, Slavonska avenija 6A,10000 Zagreb,RH, Ministarstvo financija, Porezna uprava, Područni ured Slavonija i Baranja, OIB 52634238587</derivirana_varijabla>
  </DomainObject.Predmet.StrankaWithAdressOIB>
  <DomainObject.Predmet.StrankaNazivFormated>
    <izvorni_sadrzaj>ADDIKO BANK d.d  za usluge, Zagreb,RH, Ministarstvo financija, Porezna uprava, Područni ured Slavonija i Baranja</izvorni_sadrzaj>
    <derivirana_varijabla naziv="DomainObject.Predmet.StrankaNazivFormated_1">ADDIKO BANK d.d  za usluge, Zagreb,RH, Ministarstvo financija, Porezna uprava, Područni ured Slavonija i Baranja</derivirana_varijabla>
  </DomainObject.Predmet.StrankaNazivFormated>
  <DomainObject.Predmet.StrankaNazivFormatedOIB>
    <izvorni_sadrzaj>ADDIKO BANK d.d  za usluge, Zagreb, OIB 13667298928,RH, Ministarstvo financija, Porezna uprava, Područni ured Slavonija i Baranja, OIB 52634238587</izvorni_sadrzaj>
    <derivirana_varijabla naziv="DomainObject.Predmet.StrankaNazivFormatedOIB_1">ADDIKO BANK d.d  za usluge, Zagreb, OIB 13667298928,RH,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ADDIKO BANK d.d  za usluge, Zagreb</item>
      <item>RH, Ministarstvo financija, Porezna uprava, Područni ured Slavonija i Baranja zastupanog po punomoćniku ŽUPANIJSKO DRŽAVNO ODVJETNIŠTVO U BJELOVARU</item>
    </izvorni_sadrzaj>
    <derivirana_varijabla naziv="DomainObject.Predmet.StrankaListFormated_1">
      <item>ADDIKO BANK d.d  za usluge, Zagreb</item>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ADDIKO BANK d.d  za usluge, Zagreb, OIB 13667298928</item>
      <item>RH, Ministarstvo financija, Porezna uprava, Područni ured Slavonija i Baranja, OIB 52634238587 zastupanog po punomoćniku ŽUPANIJSKO DRŽAVNO ODVJETNIŠTVO U BJELOVARU</item>
    </izvorni_sadrzaj>
    <derivirana_varijabla naziv="DomainObject.Predmet.StrankaListFormatedOIB_1">
      <item>ADDIKO BANK d.d  za usluge, Zagreb, OIB 13667298928</item>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ADDIKO BANK d.d  za usluge, Zagreb, Slavonska avenija 6A, 10000 Zagreb</item>
      <item>RH, Ministarstvo financija, Porezna uprava, Područni ured Slavonija i Baranja zastupanog po punomoćniku ŽUPANIJSKO DRŽAVNO ODVJETNIŠTVO U BJELOVARU</item>
    </izvorni_sadrzaj>
    <derivirana_varijabla naziv="DomainObject.Predmet.StrankaListFormatedWithAdress_1">
      <item>ADDIKO BANK d.d  za usluge, Zagreb, Slavonska avenija 6A, 10000 Zagreb</item>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ADDIKO BANK d.d  za usluge, Zagreb, OIB 13667298928, Slavonska avenija 6A, 10000 Zagreb</item>
      <item>RH, Ministarstvo financija, Porezna uprava, Područni ured Slavonija i Baranja, OIB 52634238587 zastupanog po punomoćniku ŽUPANIJSKO DRŽAVNO ODVJETNIŠTVO U BJELOVARU</item>
    </izvorni_sadrzaj>
    <derivirana_varijabla naziv="DomainObject.Predmet.StrankaListFormatedWithAdressOIB_1">
      <item>ADDIKO BANK d.d  za usluge, Zagreb, OIB 13667298928, Slavonska avenija 6A, 10000 Zagreb</item>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ADDIKO BANK d.d  za usluge, Zagreb</item>
      <item>RH, Ministarstvo financija, Porezna uprava, Područni ured Slavonija i Baranja</item>
    </izvorni_sadrzaj>
    <derivirana_varijabla naziv="DomainObject.Predmet.StrankaListNazivFormated_1">
      <item>ADDIKO BANK d.d  za usluge, Zagreb</item>
      <item>RH, Ministarstvo financija, Porezna uprava, Područni ured Slavonija i Baranja</item>
    </derivirana_varijabla>
  </DomainObject.Predmet.StrankaListNazivFormated>
  <DomainObject.Predmet.StrankaListNazivFormatedOIB>
    <izvorni_sadrzaj>
      <item>ADDIKO BANK d.d  za usluge, Zagreb, OIB 13667298928</item>
      <item>RH, Ministarstvo financija, Porezna uprava, Područni ured Slavonija i Baranja, OIB 52634238587</item>
    </izvorni_sadrzaj>
    <derivirana_varijabla naziv="DomainObject.Predmet.StrankaListNazivFormatedOIB_1">
      <item>ADDIKO BANK d.d  za usluge, Zagreb, OIB 13667298928</item>
      <item>RH, Ministarstvo financija, Porezna uprava, Područni ured Slavonija i Baranja, OIB 52634238587</item>
    </derivirana_varijabla>
  </DomainObject.Predmet.StrankaListNazivFormatedOIB>
  <DomainObject.Predmet.ProtuStrankaListFormated>
    <izvorni_sadrzaj>
      <item>ILIČIĆ društvo s ograničenom odgovornošću za građenje, trgovinu i usluge, Kapela Dvor</item>
    </izvorni_sadrzaj>
    <derivirana_varijabla naziv="DomainObject.Predmet.ProtuStrankaListFormated_1">
      <item>ILIČIĆ društvo s ograničenom odgovornošću za građenje, trgovinu i usluge, Kapela Dvor</item>
    </derivirana_varijabla>
  </DomainObject.Predmet.ProtuStrankaListFormated>
  <DomainObject.Predmet.ProtuStrankaListFormatedOIB>
    <izvorni_sadrzaj>
      <item>ILIČIĆ društvo s ograničenom odgovornošću za građenje, trgovinu i usluge, Kapela Dvor, OIB 65753907537</item>
    </izvorni_sadrzaj>
    <derivirana_varijabla naziv="DomainObject.Predmet.ProtuStrankaListFormatedOIB_1">
      <item>ILIČIĆ društvo s ograničenom odgovornošću za građenje, trgovinu i usluge, Kapela Dvor, OIB 65753907537</item>
    </derivirana_varijabla>
  </DomainObject.Predmet.ProtuStrankaListFormatedOIB>
  <DomainObject.Predmet.ProtuStrankaListFormatedWithAdress>
    <izvorni_sadrzaj>
      <item>ILIČIĆ društvo s ograničenom odgovornošću za građenje, trgovinu i usluge, Kapela Dvor, Kapela Dvor 30, 33406 Kapela Dvor</item>
    </izvorni_sadrzaj>
    <derivirana_varijabla naziv="DomainObject.Predmet.ProtuStrankaListFormatedWithAdress_1">
      <item>ILIČIĆ društvo s ograničenom odgovornošću za građenje, trgovinu i usluge, Kapela Dvor, Kapela Dvor 30, 33406 Kapela Dvor</item>
    </derivirana_varijabla>
  </DomainObject.Predmet.ProtuStrankaListFormatedWithAdress>
  <DomainObject.Predmet.ProtuStrankaListFormatedWithAdressOIB>
    <izvorni_sadrzaj>
      <item>ILIČIĆ društvo s ograničenom odgovornošću za građenje, trgovinu i usluge, Kapela Dvor, OIB 65753907537, Kapela Dvor 30, 33406 Kapela Dvor</item>
    </izvorni_sadrzaj>
    <derivirana_varijabla naziv="DomainObject.Predmet.ProtuStrankaListFormatedWithAdressOIB_1">
      <item>ILIČIĆ društvo s ograničenom odgovornošću za građenje, trgovinu i usluge, Kapela Dvor, OIB 65753907537, Kapela Dvor 30, 33406 Kapela Dvor</item>
    </derivirana_varijabla>
  </DomainObject.Predmet.ProtuStrankaListFormatedWithAdressOIB>
  <DomainObject.Predmet.ProtuStrankaListNazivFormated>
    <izvorni_sadrzaj>
      <item>ILIČIĆ društvo s ograničenom odgovornošću za građenje, trgovinu i usluge, Kapela Dvor</item>
    </izvorni_sadrzaj>
    <derivirana_varijabla naziv="DomainObject.Predmet.ProtuStrankaListNazivFormated_1">
      <item>ILIČIĆ društvo s ograničenom odgovornošću za građenje, trgovinu i usluge, Kapela Dvor</item>
    </derivirana_varijabla>
  </DomainObject.Predmet.ProtuStrankaListNazivFormated>
  <DomainObject.Predmet.ProtuStrankaListNazivFormatedOIB>
    <izvorni_sadrzaj>
      <item>ILIČIĆ društvo s ograničenom odgovornošću za građenje, trgovinu i usluge, Kapela Dvor, OIB 65753907537</item>
    </izvorni_sadrzaj>
    <derivirana_varijabla naziv="DomainObject.Predmet.ProtuStrankaListNazivFormatedOIB_1">
      <item>ILIČIĆ društvo s ograničenom odgovornošću za građenje, trgovinu i usluge, Kapela Dvor, OIB 65753907537</item>
    </derivirana_varijabla>
  </DomainObject.Predmet.ProtuStrankaListNazivFormatedOIB>
  <DomainObject.Predmet.OstaliListFormated>
    <izvorni_sadrzaj>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OstaliListFormated_1">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OstaliListFormated>
  <DomainObject.Predmet.OstaliListFormatedOIB>
    <izvorni_sadrzaj>
      <item>Stipo Iličić, OIB 57178421906</item>
      <item>ŽUPANIJSKO DRŽAVNO ODVJETNIŠTVO U BJELOVARU, OIB 86821435474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izvorni_sadrzaj>
    <derivirana_varijabla naziv="DomainObject.Predmet.OstaliListFormatedOIB_1">
      <item>Stipo Iličić, OIB 57178421906</item>
      <item>ŽUPANIJSKO DRŽAVNO ODVJETNIŠTVO U BJELOVARU, OIB 86821435474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derivirana_varijabla>
  </DomainObject.Predmet.OstaliListFormatedOIB>
  <DomainObject.Predmet.OstaliListFormatedWithAdress>
    <izvorni_sadrzaj>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item>Marica Varović, M.P. Miškine 120 A., 48316 Đelekovec</item>
      <item>sudski registar- ovdje</item>
      <item>Franjo Otročak stečajni upravitelj, kbr. 24., 33406 Lukač</item>
    </izvorni_sadrzaj>
    <derivirana_varijabla naziv="DomainObject.Predmet.OstaliListFormatedWithAdress_1">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item>Marica Varović, M.P. Miškine 120 A., 48316 Đelekovec</item>
      <item>sudski registar- ovdje</item>
      <item>Franjo Otročak stečajni upravitelj, kbr. 24., 33406 Lukač</item>
    </derivirana_varijabla>
  </DomainObject.Predmet.OstaliListFormatedWithAdress>
  <DomainObject.Predmet.OstaliListFormatedWithAdressOIB>
    <izvorni_sadrzaj>
      <item>Stipo Iličić, OIB 57178421906, kbr. 30., 33406 Kapela Dvor</item>
      <item>ŽUPANIJSKO DRŽAVNO ODVJETNIŠTVO U BJELOVARU, OIB 86821435474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item>Marica Varović, OIB 25677040104, M.P. Miškine 120 A., 48316 Đelekovec</item>
      <item>sudski registar- ovdje</item>
      <item>Franjo Otročak stečajni upravitelj, OIB 42279189814, kbr. 24., 33406 Lukač</item>
    </izvorni_sadrzaj>
    <derivirana_varijabla naziv="DomainObject.Predmet.OstaliListFormatedWithAdressOIB_1">
      <item>Stipo Iličić, OIB 57178421906, kbr. 30., 33406 Kapela Dvor</item>
      <item>ŽUPANIJSKO DRŽAVNO ODVJETNIŠTVO U BJELOVARU, OIB 86821435474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item>Marica Varović, OIB 25677040104, M.P. Miškine 120 A., 48316 Đelekovec</item>
      <item>sudski registar- ovdje</item>
      <item>Franjo Otročak stečajni upravitelj, OIB 42279189814, kbr. 24., 33406 Lukač</item>
    </derivirana_varijabla>
  </DomainObject.Predmet.OstaliListFormatedWithAdressOIB>
  <DomainObject.Predmet.OstaliListNazivFormated>
    <izvorni_sadrzaj>
      <item>Stipo Iličić</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OstaliListNazivFormated_1">
      <item>Stipo Iličić</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OstaliListNazivFormated>
  <DomainObject.Predmet.OstaliListNazivFormatedOIB>
    <izvorni_sadrzaj>
      <item>Stipo Iličić, OIB 57178421906</item>
      <item>ŽUPANIJSKO DRŽAVNO ODVJETNIŠTVO U BJELOVARU, OIB 86821435474</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izvorni_sadrzaj>
    <derivirana_varijabla naziv="DomainObject.Predmet.OstaliListNazivFormatedOIB_1">
      <item>Stipo Iličić, OIB 57178421906</item>
      <item>ŽUPANIJSKO DRŽAVNO ODVJETNIŠTVO U BJELOVARU, OIB 86821435474</item>
      <item>POREZNA UPRAVA U VIROVITICI</item>
      <item>Općinski sud u Virovitici, Zemljišnoknjižni odjel</item>
      <item>FINA ZAGREB</item>
      <item>GRAD VIROVITICA</item>
      <item>Rajko Rastović, OIB 83491576270</item>
      <item>Marica Varović, OIB 25677040104</item>
      <item>sudski registar- ovdje</item>
      <item>Franjo Otročak stečajni upravitelj,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St-157/2016-69</izvorni_sadrzaj>
    <derivirana_varijabla naziv="DomainObject.PoslovniBrojDokumenta_1">St-157/2016-69</derivirana_varijabla>
  </DomainObject.PoslovniBrojDokumenta>
  <DomainObject.Predmet.StrankaIDrugi>
    <izvorni_sadrzaj>ADDIKO BANK d.d  za usluge, Zagreb i dr.</izvorni_sadrzaj>
    <derivirana_varijabla naziv="DomainObject.Predmet.StrankaIDrugi_1">ADDIKO BANK d.d  za usluge, Zagreb i dr.</derivirana_varijabla>
  </DomainObject.Predmet.StrankaIDrugi>
  <DomainObject.Predmet.ProtustrankaIDrugi>
    <izvorni_sadrzaj>ILIČIĆ društvo s ograničenom odgovornošću za građenje, trgovinu i usluge, Kapela Dvor</izvorni_sadrzaj>
    <derivirana_varijabla naziv="DomainObject.Predmet.ProtustrankaIDrugi_1">ILIČIĆ društvo s ograničenom odgovornošću za građenje, trgovinu i usluge, Kapela Dvor</derivirana_varijabla>
  </DomainObject.Predmet.ProtustrankaIDrugi>
  <DomainObject.Predmet.StrankaIDrugiAdressOIB>
    <izvorni_sadrzaj>ADDIKO BANK d.d  za usluge, Zagreb, OIB 13667298928, Slavonska avenija 6A, 10000 Zagreb i dr.</izvorni_sadrzaj>
    <derivirana_varijabla naziv="DomainObject.Predmet.StrankaIDrugiAdressOIB_1">ADDIKO BANK d.d  za usluge, Zagreb, OIB 13667298928, Slavonska avenija 6A, 10000 Zagreb i dr.</derivirana_varijabla>
  </DomainObject.Predmet.StrankaIDrugiAdressOIB>
  <DomainObject.Predmet.ProtustrankaIDrugiAdressOIB>
    <izvorni_sadrzaj>ILIČIĆ društvo s ograničenom odgovornošću za građenje, trgovinu i usluge, Kapela Dvor, OIB 65753907537, Kapela Dvor 30, 33406 Kapela Dvor</izvorni_sadrzaj>
    <derivirana_varijabla naziv="DomainObject.Predmet.ProtustrankaIDrugiAdressOIB_1">ILIČIĆ društvo s ograničenom odgovornošću za građenje, trgovinu i usluge, Kapela Dvor, OIB 65753907537, Kapela Dvor 30,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Iličić</item>
      <item>ILIČIĆ društvo s ograničenom odgovornošću za građenje, trgovinu i usluge, Kapela Dvor</item>
      <item>ADDIKO BANK d.d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izvorni_sadrzaj>
    <derivirana_varijabla naziv="DomainObject.Predmet.SudioniciListNaziv_1">
      <item>Stipo Iličić</item>
      <item>ILIČIĆ društvo s ograničenom odgovornošću za građenje, trgovinu i usluge, Kapela Dvor</item>
      <item>ADDIKO BANK d.d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item>Marica Varović</item>
      <item>sudski registar- ovdje</item>
      <item>Franjo Otročak stečajni upravitelj</item>
    </derivirana_varijabla>
  </DomainObject.Predmet.SudioniciListNaziv>
  <DomainObject.Predmet.SudioniciListAdressOIB>
    <izvorni_sadrzaj>
      <item>Stipo Iličić, OIB 57178421906, kbr. 30.,33406 Kapela Dvor</item>
      <item>ILIČIĆ društvo s ograničenom odgovornošću za građenje, trgovinu i usluge, Kapela Dvor, OIB 65753907537, Kapela Dvor 30,33406 Kapela Dvor</item>
      <item>ADDIKO BANK d.d  za usluge, Zagreb, OIB 13667298928, Slavonska avenija 6A,10000 Zagreb</item>
      <item>RH, Ministarstvo financija, Porezna uprava, Područni ured Slavonija i Baranja, OIB 52634238587</item>
      <item>ŽUPANIJSKO DRŽAVNO ODVJETNIŠTVO U BJELOVARU, OIB 86821435474</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item>Marica Varović, OIB 25677040104, M.P. Miškine 120 A.,48316 Đelekovec</item>
      <item>sudski registar- ovdje</item>
      <item>Franjo Otročak stečajni upravitelj, OIB 42279189814, kbr. 24.,33406 Lukač</item>
    </izvorni_sadrzaj>
    <derivirana_varijabla naziv="DomainObject.Predmet.SudioniciListAdressOIB_1">
      <item>Stipo Iličić, OIB 57178421906, kbr. 30.,33406 Kapela Dvor</item>
      <item>ILIČIĆ društvo s ograničenom odgovornošću za građenje, trgovinu i usluge, Kapela Dvor, OIB 65753907537, Kapela Dvor 30,33406 Kapela Dvor</item>
      <item>ADDIKO BANK d.d  za usluge, Zagreb, OIB 13667298928, Slavonska avenija 6A,10000 Zagreb</item>
      <item>RH, Ministarstvo financija, Porezna uprava, Područni ured Slavonija i Baranja, OIB 52634238587</item>
      <item>ŽUPANIJSKO DRŽAVNO ODVJETNIŠTVO U BJELOVARU, OIB 86821435474</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item>Marica Varović, OIB 25677040104, M.P. Miškine 120 A.,48316 Đelekovec</item>
      <item>sudski registar- ovdje</item>
      <item>Franjo Otročak stečajni upravitelj,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00E23F-D04E-4CA3-9132-0D2A1AF76A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2904</properties:Characters>
  <properties:Lines>79</properties:Lines>
  <properties:Paragraphs>26</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2018-12-27T10:01:00Z</cp:lastPrinted>
  <dcterms:modified xmlns:xsi="http://www.w3.org/2001/XMLSchema-instance" xsi:type="dcterms:W3CDTF">2018-12-27T10:03:00Z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St-157/2016-69 / Odluka - Rješenje - zaključen stečajni postupak (čl. 286 SZ-a) (odluka_St-157_2016-69.docx)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