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cf0e" w14:paraId="ee7cf0e" w:rsidRDefault="002D591E" w:rsidP="002D591E" w:rsidR="002D591E" w:rsidRPr="00F93DB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C87464" w:rsidP="004E6B8C" w:rsidR="00F93DB8" w:rsidRPr="00F93DB8">
      <w:pPr>
        <w:rPr>
          <w:szCs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DB8" w:rsidRPr="00F93DB8">
        <w:rPr>
          <w:szCs w:val="24"/>
        </w:rPr>
        <w:t xml:space="preserve">  </w:t>
      </w:r>
    </w:p>
    <w:p w:rsidRDefault="00F93DB8" w:rsidP="00F93DB8" w:rsidR="00F93DB8" w:rsidRPr="00F93DB8">
      <w:pPr>
        <w:rPr>
          <w:sz w:val="24"/>
          <w:szCs w:val="24"/>
        </w:rPr>
      </w:pPr>
      <w:r w:rsidRPr="00F93DB8">
        <w:rPr>
          <w:sz w:val="24"/>
          <w:szCs w:val="24"/>
        </w:rPr>
        <w:t>REPUBLIKA HRVATSKA</w:t>
      </w:r>
    </w:p>
    <w:p w:rsidRDefault="00F93DB8" w:rsidP="00F93DB8" w:rsidR="00F93DB8" w:rsidRPr="00F93DB8">
      <w:pPr>
        <w:rPr>
          <w:sz w:val="24"/>
          <w:szCs w:val="24"/>
        </w:rPr>
      </w:pPr>
      <w:r w:rsidRPr="00F93DB8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F93DB8">
          <w:rPr>
            <w:sz w:val="24"/>
            <w:szCs w:val="24"/>
          </w:rPr>
          <w:t>72. St</w:t>
        </w:r>
      </w:smartTag>
      <w:r w:rsidRPr="00F93DB8">
        <w:rPr>
          <w:sz w:val="24"/>
          <w:szCs w:val="24"/>
        </w:rPr>
        <w:t xml:space="preserve"> -1648/2013</w:t>
      </w:r>
      <w:r w:rsidR="00AA6AE1">
        <w:rPr>
          <w:sz w:val="24"/>
          <w:szCs w:val="24"/>
        </w:rPr>
        <w:t>-15</w:t>
      </w:r>
    </w:p>
    <w:p w:rsidRDefault="00F93DB8" w:rsidP="00F93DB8" w:rsidR="00F93DB8" w:rsidRPr="00F93DB8">
      <w:pPr>
        <w:rPr>
          <w:sz w:val="24"/>
          <w:szCs w:val="24"/>
        </w:rPr>
      </w:pPr>
      <w:r w:rsidRPr="00F93DB8">
        <w:rPr>
          <w:sz w:val="24"/>
          <w:szCs w:val="24"/>
        </w:rPr>
        <w:t>Amruševa 2/II</w:t>
      </w:r>
    </w:p>
    <w:p w:rsidRDefault="00F93DB8" w:rsidP="00F93DB8" w:rsidR="00F93DB8" w:rsidRPr="00F93DB8">
      <w:pPr>
        <w:rPr>
          <w:sz w:val="24"/>
          <w:szCs w:val="24"/>
        </w:rPr>
      </w:pPr>
    </w:p>
    <w:p w:rsidRDefault="00F93DB8" w:rsidP="00F93DB8" w:rsidR="00F93DB8" w:rsidRPr="00F93DB8">
      <w:pPr>
        <w:jc w:val="center"/>
        <w:rPr>
          <w:b/>
          <w:sz w:val="24"/>
          <w:szCs w:val="24"/>
        </w:rPr>
      </w:pPr>
      <w:r w:rsidRPr="00F93DB8">
        <w:rPr>
          <w:sz w:val="24"/>
          <w:szCs w:val="24"/>
        </w:rPr>
        <w:t>REPUBLIKA HRVATSKA</w:t>
      </w:r>
    </w:p>
    <w:p w:rsidRDefault="00F93DB8" w:rsidP="00F93DB8" w:rsidR="00F93DB8" w:rsidRPr="00F93DB8">
      <w:pPr>
        <w:jc w:val="center"/>
        <w:rPr>
          <w:b/>
          <w:sz w:val="24"/>
          <w:szCs w:val="24"/>
        </w:rPr>
      </w:pPr>
      <w:r w:rsidRPr="00F93DB8">
        <w:rPr>
          <w:b/>
          <w:sz w:val="24"/>
          <w:szCs w:val="24"/>
        </w:rPr>
        <w:t>R J E Š E NJ E</w:t>
      </w:r>
    </w:p>
    <w:p w:rsidRDefault="00F93DB8" w:rsidP="00F93DB8" w:rsidR="00F93DB8" w:rsidRPr="00F93DB8">
      <w:pPr>
        <w:jc w:val="both"/>
        <w:rPr>
          <w:b/>
          <w:sz w:val="24"/>
          <w:szCs w:val="24"/>
        </w:rPr>
      </w:pPr>
    </w:p>
    <w:p w:rsidRDefault="00F93DB8" w:rsidP="00F93DB8" w:rsidR="00F93DB8" w:rsidRPr="00F93DB8">
      <w:pPr>
        <w:jc w:val="both"/>
        <w:rPr>
          <w:sz w:val="24"/>
          <w:szCs w:val="24"/>
          <w:lang w:val="pt-BR"/>
        </w:rPr>
      </w:pPr>
      <w:r w:rsidRPr="00F93DB8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F93DB8">
        <w:rPr>
          <w:sz w:val="24"/>
          <w:szCs w:val="24"/>
        </w:rPr>
        <w:t>DEMUM-DTD d.o.o., Zagreb (Grad Zagreb), Ulica grada Vukovara 269 D, OIB: 1760</w:t>
      </w:r>
      <w:r w:rsidR="00927943">
        <w:rPr>
          <w:sz w:val="24"/>
          <w:szCs w:val="24"/>
        </w:rPr>
        <w:t>5169980, MBS: 080678694, dana 03</w:t>
      </w:r>
      <w:r w:rsidRPr="00F93DB8">
        <w:rPr>
          <w:sz w:val="24"/>
          <w:szCs w:val="24"/>
        </w:rPr>
        <w:t>.</w:t>
      </w:r>
      <w:r w:rsidR="00927943">
        <w:rPr>
          <w:sz w:val="24"/>
          <w:szCs w:val="24"/>
        </w:rPr>
        <w:t xml:space="preserve"> rujna</w:t>
      </w:r>
      <w:r w:rsidRPr="00F93DB8">
        <w:rPr>
          <w:sz w:val="24"/>
          <w:szCs w:val="24"/>
        </w:rPr>
        <w:t xml:space="preserve"> 2015. godine, </w:t>
      </w:r>
    </w:p>
    <w:p w:rsidRDefault="00390F32" w:rsidP="003E0A85" w:rsidR="00390F32" w:rsidRPr="00F93DB8">
      <w:pPr>
        <w:ind w:firstLine="720"/>
        <w:rPr>
          <w:sz w:val="24"/>
          <w:szCs w:val="24"/>
        </w:rPr>
      </w:pPr>
    </w:p>
    <w:p w:rsidRDefault="003E0A85" w:rsidP="003E0A85" w:rsidR="003E0A85" w:rsidRPr="00F93DB8">
      <w:pPr>
        <w:ind w:firstLine="720"/>
        <w:rPr>
          <w:sz w:val="24"/>
          <w:szCs w:val="24"/>
        </w:rPr>
      </w:pPr>
      <w:r w:rsidRPr="00F93DB8">
        <w:rPr>
          <w:sz w:val="24"/>
          <w:szCs w:val="24"/>
        </w:rPr>
        <w:t xml:space="preserve">                                                      r i j e š i o  j e</w:t>
      </w:r>
    </w:p>
    <w:p w:rsidRDefault="0032171B" w:rsidP="00927943" w:rsidR="0032171B" w:rsidRPr="00927943">
      <w:pPr>
        <w:ind w:firstLine="720"/>
        <w:rPr>
          <w:sz w:val="24"/>
          <w:szCs w:val="24"/>
        </w:rPr>
      </w:pPr>
    </w:p>
    <w:p w:rsidRDefault="00927943" w:rsidP="00927943" w:rsidR="00927943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 w:rsidRPr="00927943">
        <w:rPr>
          <w:rFonts w:hAnsi="Times New Roman" w:ascii="Times New Roman"/>
          <w:szCs w:val="24"/>
        </w:rPr>
        <w:t xml:space="preserve">Ispravlja se Rješenje o otvaranju stečajnog postupka nad </w:t>
      </w:r>
      <w:r w:rsidRPr="00927943">
        <w:rPr>
          <w:rFonts w:hAnsi="Times New Roman" w:ascii="Times New Roman"/>
          <w:szCs w:val="24"/>
          <w:lang w:val="pt-BR"/>
        </w:rPr>
        <w:t xml:space="preserve">dužnikom </w:t>
      </w:r>
      <w:r w:rsidRPr="00927943">
        <w:rPr>
          <w:rFonts w:hAnsi="Times New Roman" w:ascii="Times New Roman"/>
          <w:szCs w:val="24"/>
        </w:rPr>
        <w:t xml:space="preserve">DEMUM-DTD d.o.o., Zagreb (Grad Zagreb), Ulica grada Vukovara 269 D, OIB: 17605169980, MBS: 080678694 od dana 31. kolovoza 2015. godine </w:t>
      </w:r>
      <w:r>
        <w:rPr>
          <w:rFonts w:hAnsi="Times New Roman" w:ascii="Times New Roman"/>
          <w:szCs w:val="24"/>
        </w:rPr>
        <w:t>u točki IV Rješenja na način da</w:t>
      </w:r>
    </w:p>
    <w:p w:rsidRDefault="00927943" w:rsidP="00927943" w:rsidR="00927943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</w:p>
    <w:p w:rsidRDefault="00927943" w:rsidP="00927943" w:rsidR="00927943" w:rsidRPr="00927943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umjesto</w:t>
      </w:r>
    </w:p>
    <w:p w:rsidRDefault="00927943" w:rsidP="007A3B7A" w:rsidR="00927943">
      <w:pPr>
        <w:pStyle w:val="BodyText21"/>
        <w:rPr>
          <w:rFonts w:hAnsi="Times New Roman" w:ascii="Times New Roman"/>
          <w:szCs w:val="24"/>
        </w:rPr>
      </w:pPr>
    </w:p>
    <w:p w:rsidRDefault="007A3B7A" w:rsidP="002A3BF5" w:rsidR="007A3B7A" w:rsidRPr="00F93DB8">
      <w:pPr>
        <w:jc w:val="both"/>
        <w:rPr>
          <w:sz w:val="24"/>
          <w:szCs w:val="24"/>
        </w:rPr>
      </w:pPr>
    </w:p>
    <w:p w:rsidRDefault="00927943" w:rsidP="0021798E" w:rsidR="002A3BF5" w:rsidRPr="00F93DB8">
      <w:pPr>
        <w:ind w:hanging="720"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„</w:t>
      </w:r>
      <w:r w:rsidR="002A3BF5" w:rsidRPr="00F93DB8">
        <w:rPr>
          <w:b/>
          <w:sz w:val="24"/>
          <w:szCs w:val="24"/>
        </w:rPr>
        <w:t>I</w:t>
      </w:r>
      <w:r w:rsidR="00C92DA3" w:rsidRPr="00F93DB8">
        <w:rPr>
          <w:b/>
          <w:sz w:val="24"/>
          <w:szCs w:val="24"/>
        </w:rPr>
        <w:t>V</w:t>
      </w:r>
      <w:r w:rsidR="007A3B7A" w:rsidRPr="00F93DB8">
        <w:rPr>
          <w:b/>
          <w:sz w:val="24"/>
          <w:szCs w:val="24"/>
        </w:rPr>
        <w:t xml:space="preserve"> </w:t>
      </w:r>
      <w:r w:rsidR="007A3B7A" w:rsidRPr="00F93DB8">
        <w:rPr>
          <w:sz w:val="24"/>
          <w:szCs w:val="24"/>
        </w:rPr>
        <w:tab/>
        <w:t xml:space="preserve">Pozivaju se </w:t>
      </w:r>
      <w:r w:rsidR="002A3BF5" w:rsidRPr="00F93DB8">
        <w:rPr>
          <w:sz w:val="24"/>
          <w:szCs w:val="24"/>
        </w:rPr>
        <w:t xml:space="preserve">stečajni </w:t>
      </w:r>
      <w:r w:rsidR="007A3B7A" w:rsidRPr="00F93DB8">
        <w:rPr>
          <w:sz w:val="24"/>
          <w:szCs w:val="24"/>
        </w:rPr>
        <w:t xml:space="preserve">vjerovnici viših isplatnih redova da u roku od </w:t>
      </w:r>
      <w:r w:rsidR="00A9578D" w:rsidRPr="00F93DB8">
        <w:rPr>
          <w:b/>
          <w:sz w:val="24"/>
          <w:szCs w:val="24"/>
        </w:rPr>
        <w:t xml:space="preserve">15 </w:t>
      </w:r>
      <w:r w:rsidR="007A3B7A" w:rsidRPr="00F93DB8">
        <w:rPr>
          <w:b/>
          <w:sz w:val="24"/>
          <w:szCs w:val="24"/>
        </w:rPr>
        <w:t>dana</w:t>
      </w:r>
      <w:r w:rsidR="007A3B7A" w:rsidRPr="00F93DB8">
        <w:rPr>
          <w:sz w:val="24"/>
          <w:szCs w:val="24"/>
        </w:rPr>
        <w:t xml:space="preserve"> od dana isteka 8 dana od dana objave oglasa o otvaranju stečajnog postupka u Narodnim novinama, </w:t>
      </w:r>
      <w:r w:rsidR="007A3B7A" w:rsidRPr="00F93DB8">
        <w:rPr>
          <w:b/>
          <w:sz w:val="24"/>
          <w:szCs w:val="24"/>
        </w:rPr>
        <w:t>prijave svoje tražbine stečajnom upravitelju</w:t>
      </w:r>
      <w:r w:rsidR="002A3BF5" w:rsidRPr="00F93DB8">
        <w:rPr>
          <w:sz w:val="24"/>
          <w:szCs w:val="24"/>
        </w:rPr>
        <w:t xml:space="preserve">, </w:t>
      </w:r>
      <w:r w:rsidR="002A3BF5" w:rsidRPr="00F93DB8">
        <w:rPr>
          <w:b/>
          <w:sz w:val="24"/>
          <w:szCs w:val="24"/>
        </w:rPr>
        <w:t xml:space="preserve">na adresu stečajnog upravitelja </w:t>
      </w:r>
      <w:r w:rsidR="00390F32" w:rsidRPr="00F93DB8">
        <w:rPr>
          <w:b/>
          <w:sz w:val="24"/>
          <w:szCs w:val="24"/>
        </w:rPr>
        <w:t>Darka Radmilović, dipl.ekonomist, Zagreb, Šenova 7</w:t>
      </w:r>
      <w:r w:rsidR="0021798E" w:rsidRPr="00F93DB8">
        <w:rPr>
          <w:sz w:val="24"/>
          <w:szCs w:val="24"/>
        </w:rPr>
        <w:t xml:space="preserve">, </w:t>
      </w:r>
      <w:r w:rsidR="007A3B7A" w:rsidRPr="00F93DB8">
        <w:rPr>
          <w:sz w:val="24"/>
          <w:szCs w:val="24"/>
        </w:rPr>
        <w:t>u skladu s pravilima Stečajnog zakona</w:t>
      </w:r>
      <w:r w:rsidR="002A3BF5" w:rsidRPr="00F93DB8">
        <w:rPr>
          <w:sz w:val="24"/>
          <w:szCs w:val="24"/>
        </w:rPr>
        <w:t xml:space="preserve"> o prijavi tražbine</w:t>
      </w:r>
      <w:r w:rsidR="007A3B7A" w:rsidRPr="00F93DB8">
        <w:rPr>
          <w:sz w:val="24"/>
          <w:szCs w:val="24"/>
        </w:rPr>
        <w:t xml:space="preserve"> i to u dva primjerka s ispravama iz kojih tražbina proizlazi, te prilože potvrdu o uplaćenoj sudskog pristojbi u iznosu od 2% od vrijednosti prijavljene tr</w:t>
      </w:r>
      <w:r w:rsidR="002A3BF5" w:rsidRPr="00F93DB8">
        <w:rPr>
          <w:sz w:val="24"/>
          <w:szCs w:val="24"/>
        </w:rPr>
        <w:t xml:space="preserve">ažbine ali ne više od 500,00 kn. Uplata pristojbe se vrši na račun Državnog proračuna RH </w:t>
      </w:r>
      <w:r w:rsidR="00CD1094" w:rsidRPr="00F93DB8">
        <w:rPr>
          <w:sz w:val="24"/>
          <w:szCs w:val="24"/>
        </w:rPr>
        <w:t>IBAN: HR 12</w:t>
      </w:r>
      <w:r w:rsidR="002A3BF5" w:rsidRPr="00F93DB8">
        <w:rPr>
          <w:sz w:val="24"/>
          <w:szCs w:val="24"/>
        </w:rPr>
        <w:t xml:space="preserve"> 1001005-1863000160, model 64, poziv na broj: 5045-20735, svrha uplate </w:t>
      </w:r>
      <w:r w:rsidR="002A3BF5" w:rsidRPr="00F93DB8">
        <w:rPr>
          <w:b/>
          <w:sz w:val="24"/>
          <w:szCs w:val="24"/>
        </w:rPr>
        <w:t>St-</w:t>
      </w:r>
      <w:r w:rsidR="00CD1094" w:rsidRPr="00F93DB8">
        <w:rPr>
          <w:b/>
          <w:sz w:val="24"/>
          <w:szCs w:val="24"/>
        </w:rPr>
        <w:t>1</w:t>
      </w:r>
      <w:r w:rsidR="003074E4">
        <w:rPr>
          <w:b/>
          <w:sz w:val="24"/>
          <w:szCs w:val="24"/>
        </w:rPr>
        <w:t>648</w:t>
      </w:r>
      <w:r w:rsidR="00CD1094" w:rsidRPr="00F93DB8">
        <w:rPr>
          <w:b/>
          <w:sz w:val="24"/>
          <w:szCs w:val="24"/>
        </w:rPr>
        <w:t>/2013</w:t>
      </w:r>
      <w:r w:rsidR="002A3BF5" w:rsidRPr="00F93DB8">
        <w:rPr>
          <w:sz w:val="24"/>
          <w:szCs w:val="24"/>
        </w:rPr>
        <w:t>.</w:t>
      </w:r>
    </w:p>
    <w:p w:rsidRDefault="007A3B7A" w:rsidP="007A3B7A" w:rsidR="007A3B7A" w:rsidRPr="00F93DB8">
      <w:pPr>
        <w:ind w:hanging="720" w:left="720"/>
        <w:jc w:val="both"/>
        <w:rPr>
          <w:sz w:val="24"/>
          <w:szCs w:val="24"/>
        </w:rPr>
      </w:pPr>
      <w:r w:rsidRPr="00F93DB8">
        <w:rPr>
          <w:b/>
          <w:sz w:val="24"/>
          <w:szCs w:val="24"/>
        </w:rPr>
        <w:t xml:space="preserve">            </w:t>
      </w:r>
      <w:r w:rsidRPr="00F93DB8">
        <w:rPr>
          <w:sz w:val="24"/>
          <w:szCs w:val="24"/>
        </w:rPr>
        <w:t>U prijavi je potrebno navesti osnovu i visinu tražbine u kunama, te broj računa vjerovnika.</w:t>
      </w:r>
    </w:p>
    <w:p w:rsidRDefault="007A3B7A" w:rsidP="007A3B7A" w:rsidR="007A3B7A">
      <w:pPr>
        <w:ind w:hanging="720" w:left="720"/>
        <w:jc w:val="both"/>
        <w:rPr>
          <w:sz w:val="24"/>
          <w:szCs w:val="24"/>
        </w:rPr>
      </w:pPr>
      <w:r w:rsidRPr="00F93DB8"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  <w:r w:rsidR="00927943">
        <w:rPr>
          <w:sz w:val="24"/>
          <w:szCs w:val="24"/>
        </w:rPr>
        <w:t>“</w:t>
      </w:r>
    </w:p>
    <w:p w:rsidRDefault="00927943" w:rsidP="007A3B7A" w:rsidR="00927943">
      <w:pPr>
        <w:ind w:hanging="720" w:left="720"/>
        <w:jc w:val="both"/>
        <w:rPr>
          <w:sz w:val="24"/>
          <w:szCs w:val="24"/>
        </w:rPr>
      </w:pPr>
    </w:p>
    <w:p w:rsidRDefault="00927943" w:rsidP="007A3B7A" w:rsidR="00927943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>ima stajati</w:t>
      </w:r>
    </w:p>
    <w:p w:rsidRDefault="00927943" w:rsidP="007A3B7A" w:rsidR="00927943">
      <w:pPr>
        <w:ind w:hanging="720" w:left="720"/>
        <w:jc w:val="both"/>
        <w:rPr>
          <w:sz w:val="24"/>
          <w:szCs w:val="24"/>
        </w:rPr>
      </w:pPr>
    </w:p>
    <w:p w:rsidRDefault="00927943" w:rsidP="007A3B7A" w:rsidR="00927943" w:rsidRPr="00F93DB8">
      <w:pPr>
        <w:ind w:hanging="720" w:left="720"/>
        <w:jc w:val="both"/>
        <w:rPr>
          <w:sz w:val="24"/>
          <w:szCs w:val="24"/>
        </w:rPr>
      </w:pPr>
    </w:p>
    <w:p w:rsidRDefault="00927943" w:rsidP="00927943" w:rsidR="00927943" w:rsidRPr="00F93DB8">
      <w:pPr>
        <w:ind w:hanging="720"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„</w:t>
      </w:r>
      <w:r w:rsidRPr="00F93DB8">
        <w:rPr>
          <w:b/>
          <w:sz w:val="24"/>
          <w:szCs w:val="24"/>
        </w:rPr>
        <w:t xml:space="preserve">IV </w:t>
      </w:r>
      <w:r w:rsidRPr="00F93DB8">
        <w:rPr>
          <w:sz w:val="24"/>
          <w:szCs w:val="24"/>
        </w:rPr>
        <w:tab/>
        <w:t xml:space="preserve">Pozivaju se stečajni vjerovnici viših isplatnih redova da u roku od </w:t>
      </w:r>
      <w:r w:rsidRPr="00F93DB8">
        <w:rPr>
          <w:b/>
          <w:sz w:val="24"/>
          <w:szCs w:val="24"/>
        </w:rPr>
        <w:t>15 dana</w:t>
      </w:r>
      <w:r w:rsidRPr="00F93DB8">
        <w:rPr>
          <w:sz w:val="24"/>
          <w:szCs w:val="24"/>
        </w:rPr>
        <w:t xml:space="preserve"> od dana isteka 8 dana od dana objave oglasa o otvaranju stečajnog postupka u Narodnim novinama, </w:t>
      </w:r>
      <w:r w:rsidRPr="00F93DB8">
        <w:rPr>
          <w:b/>
          <w:sz w:val="24"/>
          <w:szCs w:val="24"/>
        </w:rPr>
        <w:lastRenderedPageBreak/>
        <w:t>prijave svoje tražbine stečajnom upravitelju</w:t>
      </w:r>
      <w:r w:rsidRPr="00F93DB8">
        <w:rPr>
          <w:sz w:val="24"/>
          <w:szCs w:val="24"/>
        </w:rPr>
        <w:t xml:space="preserve">, </w:t>
      </w:r>
      <w:r w:rsidRPr="00F93DB8">
        <w:rPr>
          <w:b/>
          <w:sz w:val="24"/>
          <w:szCs w:val="24"/>
        </w:rPr>
        <w:t xml:space="preserve">na adresu stečajnog upravitelja </w:t>
      </w:r>
      <w:r w:rsidRPr="00927943">
        <w:rPr>
          <w:b/>
          <w:sz w:val="24"/>
          <w:szCs w:val="24"/>
        </w:rPr>
        <w:t xml:space="preserve">Duško Koruga iz Zagreb, Ilica 129, </w:t>
      </w:r>
      <w:r w:rsidRPr="00F93DB8">
        <w:rPr>
          <w:sz w:val="24"/>
          <w:szCs w:val="24"/>
        </w:rPr>
        <w:t xml:space="preserve">u skladu s pravilima Stečajnog zakona o prijavi tražbine i to u dva primjerka s ispravama iz kojih tražbina proizlazi, te prilože potvrdu o uplaćenoj sudskog pristojbi u iznosu od 2% od vrijednosti prijavljene tražbine ali ne više od 500,00 kn. Uplata pristojbe se vrši na račun Državnog proračuna RH IBAN: HR 12 1001005-1863000160, model 64, poziv na broj: 5045-20735, svrha uplate </w:t>
      </w:r>
      <w:r w:rsidRPr="00F93DB8">
        <w:rPr>
          <w:b/>
          <w:sz w:val="24"/>
          <w:szCs w:val="24"/>
        </w:rPr>
        <w:t>St-1</w:t>
      </w:r>
      <w:r>
        <w:rPr>
          <w:b/>
          <w:sz w:val="24"/>
          <w:szCs w:val="24"/>
        </w:rPr>
        <w:t>648</w:t>
      </w:r>
      <w:r w:rsidRPr="00F93DB8">
        <w:rPr>
          <w:b/>
          <w:sz w:val="24"/>
          <w:szCs w:val="24"/>
        </w:rPr>
        <w:t>/2013</w:t>
      </w:r>
      <w:r w:rsidRPr="00F93DB8">
        <w:rPr>
          <w:sz w:val="24"/>
          <w:szCs w:val="24"/>
        </w:rPr>
        <w:t>.</w:t>
      </w:r>
    </w:p>
    <w:p w:rsidRDefault="00927943" w:rsidP="00927943" w:rsidR="00927943" w:rsidRPr="00F93DB8">
      <w:pPr>
        <w:ind w:hanging="720" w:left="720"/>
        <w:jc w:val="both"/>
        <w:rPr>
          <w:sz w:val="24"/>
          <w:szCs w:val="24"/>
        </w:rPr>
      </w:pPr>
      <w:r w:rsidRPr="00F93DB8">
        <w:rPr>
          <w:b/>
          <w:sz w:val="24"/>
          <w:szCs w:val="24"/>
        </w:rPr>
        <w:t xml:space="preserve">            </w:t>
      </w:r>
      <w:r w:rsidRPr="00F93DB8">
        <w:rPr>
          <w:sz w:val="24"/>
          <w:szCs w:val="24"/>
        </w:rPr>
        <w:t>U prijavi je potrebno navesti osnovu i visinu tražbine u kunama, te broj računa vjerovnika.</w:t>
      </w:r>
    </w:p>
    <w:p w:rsidRDefault="00927943" w:rsidP="00927943" w:rsidR="00927943">
      <w:pPr>
        <w:ind w:hanging="720" w:left="720"/>
        <w:jc w:val="both"/>
        <w:rPr>
          <w:sz w:val="24"/>
          <w:szCs w:val="24"/>
        </w:rPr>
      </w:pPr>
      <w:r w:rsidRPr="00F93DB8"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  <w:r>
        <w:rPr>
          <w:sz w:val="24"/>
          <w:szCs w:val="24"/>
        </w:rPr>
        <w:t>“</w:t>
      </w:r>
    </w:p>
    <w:p w:rsidRDefault="00BE03AB" w:rsidP="007A3B7A" w:rsidR="00BE03AB">
      <w:pPr>
        <w:ind w:hanging="720" w:left="720"/>
        <w:jc w:val="both"/>
        <w:rPr>
          <w:sz w:val="24"/>
          <w:szCs w:val="24"/>
        </w:rPr>
      </w:pPr>
    </w:p>
    <w:p w:rsidRDefault="00927943" w:rsidP="007A3B7A" w:rsidR="00927943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>dok u ostalom dijelu Rješenje ostaje nepromijenjeno.</w:t>
      </w:r>
    </w:p>
    <w:p w:rsidRDefault="00927943" w:rsidP="007A3B7A" w:rsidR="00927943" w:rsidRPr="00F93DB8">
      <w:pPr>
        <w:ind w:hanging="720" w:left="720"/>
        <w:jc w:val="both"/>
        <w:rPr>
          <w:sz w:val="24"/>
          <w:szCs w:val="24"/>
        </w:rPr>
      </w:pPr>
    </w:p>
    <w:p w:rsidRDefault="0032171B" w:rsidP="0032171B" w:rsidR="0032171B" w:rsidRPr="00F93DB8">
      <w:pPr>
        <w:ind w:firstLine="720"/>
        <w:jc w:val="center"/>
        <w:rPr>
          <w:sz w:val="24"/>
          <w:szCs w:val="24"/>
        </w:rPr>
      </w:pPr>
      <w:r w:rsidRPr="00F93DB8">
        <w:rPr>
          <w:sz w:val="24"/>
          <w:szCs w:val="24"/>
        </w:rPr>
        <w:t>Obrazloženje</w:t>
      </w:r>
    </w:p>
    <w:p w:rsidRDefault="00390F32" w:rsidP="0032171B" w:rsidR="00390F32" w:rsidRPr="00F93DB8">
      <w:pPr>
        <w:ind w:firstLine="720"/>
        <w:jc w:val="center"/>
        <w:rPr>
          <w:sz w:val="24"/>
          <w:szCs w:val="24"/>
        </w:rPr>
      </w:pPr>
    </w:p>
    <w:p w:rsidRDefault="00C92DA3" w:rsidP="00815C05" w:rsidR="00C92DA3" w:rsidRPr="00F93DB8">
      <w:pPr>
        <w:jc w:val="both"/>
        <w:rPr>
          <w:sz w:val="24"/>
          <w:szCs w:val="24"/>
        </w:rPr>
      </w:pPr>
    </w:p>
    <w:p w:rsidRDefault="00927943" w:rsidP="00F93DB8" w:rsidR="009279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Rješenju o otvaranu stečajnog postupka nad stečajnim dužnikom od dana 31. kolvoza 2015. godine imenovan je stečajni upravitelj </w:t>
      </w:r>
      <w:r w:rsidRPr="00927943">
        <w:rPr>
          <w:sz w:val="24"/>
          <w:szCs w:val="24"/>
        </w:rPr>
        <w:t xml:space="preserve">Duško Koruga iz Zagreb, Ilica 129, OIB: 40565203589.  </w:t>
      </w:r>
    </w:p>
    <w:p w:rsidRDefault="00927943" w:rsidP="00F93DB8" w:rsidR="009279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IV Rješenja od 31. kolvoza 2015. godine sud je pozvao vjerovnike stečajnog dužnika da prijave svoje tražbine stečajnom upravitelju kojom prilikom je umjesto imena i adrese imenovanog stečajnog upravitelja </w:t>
      </w:r>
      <w:r w:rsidRPr="00927943">
        <w:rPr>
          <w:sz w:val="24"/>
          <w:szCs w:val="24"/>
        </w:rPr>
        <w:t>Duško Koruga iz Zagreb, Ilica 129</w:t>
      </w:r>
      <w:r>
        <w:rPr>
          <w:sz w:val="24"/>
          <w:szCs w:val="24"/>
        </w:rPr>
        <w:t xml:space="preserve"> omaškom navedeno ime i adresa </w:t>
      </w:r>
      <w:r w:rsidRPr="00927943">
        <w:rPr>
          <w:sz w:val="24"/>
          <w:szCs w:val="24"/>
        </w:rPr>
        <w:t>Darka Radmilović, dipl.ekonomist, Zagreb, Šenova 7,</w:t>
      </w:r>
      <w:r>
        <w:rPr>
          <w:sz w:val="24"/>
          <w:szCs w:val="24"/>
        </w:rPr>
        <w:t xml:space="preserve">  a koji nije imenovan za stečajnog upravitelja u ovosudnom postupku.</w:t>
      </w:r>
    </w:p>
    <w:p w:rsidRDefault="00927943" w:rsidP="00F93DB8" w:rsidR="009279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navedenoga, a imajući u vidu omašku u Rješenju od 31. kolovoza 2015. godine, odlučeno je kao u izreci Rješenja.</w:t>
      </w:r>
    </w:p>
    <w:p w:rsidRDefault="003C6C6A" w:rsidP="003C6C6A" w:rsidR="003C6C6A" w:rsidRPr="00F93DB8">
      <w:pPr>
        <w:overflowPunct w:val="false"/>
        <w:jc w:val="both"/>
        <w:rPr>
          <w:sz w:val="24"/>
          <w:szCs w:val="24"/>
        </w:rPr>
      </w:pPr>
    </w:p>
    <w:p w:rsidRDefault="007A3B7A" w:rsidP="007A3B7A" w:rsidR="007A3B7A" w:rsidRPr="00F93DB8">
      <w:pPr>
        <w:numPr>
          <w:ilvl w:val="12"/>
          <w:numId w:val="0"/>
        </w:numPr>
        <w:jc w:val="center"/>
        <w:rPr>
          <w:sz w:val="24"/>
          <w:szCs w:val="24"/>
        </w:rPr>
      </w:pPr>
      <w:r w:rsidRPr="00F93DB8">
        <w:rPr>
          <w:sz w:val="24"/>
          <w:szCs w:val="24"/>
        </w:rPr>
        <w:t xml:space="preserve">U </w:t>
      </w:r>
      <w:r w:rsidR="004E0DB1" w:rsidRPr="00F93DB8">
        <w:rPr>
          <w:sz w:val="24"/>
          <w:szCs w:val="24"/>
        </w:rPr>
        <w:t xml:space="preserve"> Zagrebu</w:t>
      </w:r>
      <w:r w:rsidR="00390F32" w:rsidRPr="00F93DB8">
        <w:rPr>
          <w:sz w:val="24"/>
          <w:szCs w:val="24"/>
        </w:rPr>
        <w:t xml:space="preserve">, </w:t>
      </w:r>
      <w:r w:rsidR="00927943">
        <w:rPr>
          <w:sz w:val="24"/>
          <w:szCs w:val="24"/>
        </w:rPr>
        <w:t>3</w:t>
      </w:r>
      <w:r w:rsidR="00EB2A23" w:rsidRPr="00F93DB8">
        <w:rPr>
          <w:sz w:val="24"/>
          <w:szCs w:val="24"/>
        </w:rPr>
        <w:t>.</w:t>
      </w:r>
      <w:r w:rsidR="00927943">
        <w:rPr>
          <w:sz w:val="24"/>
          <w:szCs w:val="24"/>
        </w:rPr>
        <w:t xml:space="preserve"> rujna</w:t>
      </w:r>
      <w:r w:rsidR="00EB2A23" w:rsidRPr="00F93DB8">
        <w:rPr>
          <w:sz w:val="24"/>
          <w:szCs w:val="24"/>
        </w:rPr>
        <w:t xml:space="preserve"> 201</w:t>
      </w:r>
      <w:r w:rsidR="00CD1094" w:rsidRPr="00F93DB8">
        <w:rPr>
          <w:sz w:val="24"/>
          <w:szCs w:val="24"/>
        </w:rPr>
        <w:t>5</w:t>
      </w:r>
      <w:r w:rsidR="00EB2A23" w:rsidRPr="00F93DB8">
        <w:rPr>
          <w:sz w:val="24"/>
          <w:szCs w:val="24"/>
        </w:rPr>
        <w:t xml:space="preserve">. </w:t>
      </w:r>
    </w:p>
    <w:p w:rsidRDefault="007A3B7A" w:rsidP="007A3B7A" w:rsidR="004E0DB1" w:rsidRPr="00F93DB8">
      <w:pPr>
        <w:pStyle w:val="Tijeloteksta"/>
        <w:ind w:left="5760"/>
        <w:rPr>
          <w:rFonts w:hAnsi="Times New Roman" w:ascii="Times New Roman"/>
          <w:szCs w:val="24"/>
        </w:rPr>
      </w:pPr>
      <w:r w:rsidRPr="00F93DB8">
        <w:rPr>
          <w:rFonts w:hAnsi="Times New Roman" w:ascii="Times New Roman"/>
          <w:szCs w:val="24"/>
        </w:rPr>
        <w:tab/>
      </w:r>
    </w:p>
    <w:p w:rsidRDefault="004E0DB1" w:rsidP="00E91121" w:rsidR="00AA6A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93DB8">
        <w:rPr>
          <w:rFonts w:hAnsi="Times New Roman" w:ascii="Times New Roman"/>
          <w:szCs w:val="24"/>
        </w:rPr>
        <w:t xml:space="preserve">           </w:t>
      </w:r>
      <w:r w:rsidR="00AA6AE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A6AE1" w:rsidP="00E91121" w:rsidR="00AA6A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Nikola Ribarić v.r.</w:t>
      </w:r>
    </w:p>
    <w:p w:rsidRDefault="00AA6AE1" w:rsidP="00E91121" w:rsidR="00AA6AE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A6AE1" w:rsidP="00E91121" w:rsidR="00AA6AE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A6AE1" w:rsidP="00E91121" w:rsidR="00AA6AE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27943" w:rsidP="00AA6AE1" w:rsidR="007A3B7A" w:rsidRPr="00F93DB8">
      <w:pPr>
        <w:pStyle w:val="Tijeloteksta"/>
        <w:ind w:left="5760"/>
        <w:rPr>
          <w:szCs w:val="24"/>
        </w:rPr>
      </w:pPr>
      <w:r>
        <w:rPr>
          <w:szCs w:val="24"/>
        </w:rPr>
        <w:t xml:space="preserve">  </w:t>
      </w:r>
    </w:p>
    <w:p w:rsidRDefault="00EB2A23" w:rsidP="00EB2A23" w:rsidR="00EB2A23" w:rsidRPr="00F93DB8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7A3B7A" w:rsidP="007A3B7A" w:rsidR="007A3B7A" w:rsidRPr="00F93DB8">
      <w:pPr>
        <w:numPr>
          <w:ilvl w:val="12"/>
          <w:numId w:val="0"/>
        </w:numPr>
        <w:jc w:val="both"/>
        <w:rPr>
          <w:b/>
          <w:sz w:val="24"/>
          <w:szCs w:val="24"/>
        </w:rPr>
      </w:pPr>
      <w:r w:rsidRPr="00F93DB8">
        <w:rPr>
          <w:b/>
          <w:sz w:val="24"/>
          <w:szCs w:val="24"/>
        </w:rPr>
        <w:t>UPUTA O PRAVNOM LIJEKU:</w:t>
      </w:r>
    </w:p>
    <w:p w:rsidRDefault="00EB2A23" w:rsidP="007A3B7A" w:rsidR="007A3B7A">
      <w:pPr>
        <w:numPr>
          <w:ilvl w:val="12"/>
          <w:numId w:val="0"/>
        </w:numPr>
        <w:jc w:val="both"/>
        <w:rPr>
          <w:sz w:val="24"/>
          <w:szCs w:val="24"/>
        </w:rPr>
      </w:pPr>
      <w:r w:rsidRPr="00F93DB8">
        <w:rPr>
          <w:sz w:val="24"/>
          <w:szCs w:val="24"/>
        </w:rPr>
        <w:t xml:space="preserve">Protiv ovog rješenja žalbu može podnijeti osoba koja je bila zakonski zastupnik dužnika do dana nastupanja pravnih posljedica otvaranja stečajnog postupka ( čl. 53.st.5. i 11. Stečajnog zakona) u </w:t>
      </w:r>
      <w:r w:rsidR="007A3B7A" w:rsidRPr="00F93DB8">
        <w:rPr>
          <w:sz w:val="24"/>
          <w:szCs w:val="24"/>
        </w:rPr>
        <w:t xml:space="preserve">roku od 8 dana od dana primitka. Žalba se ulaže putem ovog suda Visokom trgovačkom sudu Republike Hrvatske u </w:t>
      </w:r>
      <w:r w:rsidRPr="00F93DB8">
        <w:rPr>
          <w:sz w:val="24"/>
          <w:szCs w:val="24"/>
        </w:rPr>
        <w:t>3</w:t>
      </w:r>
      <w:r w:rsidR="007A3B7A" w:rsidRPr="00F93DB8">
        <w:rPr>
          <w:sz w:val="24"/>
          <w:szCs w:val="24"/>
        </w:rPr>
        <w:t xml:space="preserve"> primjerka.</w:t>
      </w:r>
    </w:p>
    <w:p w:rsidRDefault="00927943" w:rsidP="007A3B7A" w:rsidR="00927943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AA6AE1" w:rsidP="007A3B7A" w:rsidR="00AA6AE1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AA6AE1" w:rsidP="007A3B7A" w:rsidR="00AA6AE1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AA6AE1" w:rsidP="007A3B7A" w:rsidR="00AA6AE1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AA6AE1" w:rsidP="007A3B7A" w:rsidR="00AA6AE1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AA6AE1" w:rsidP="007A3B7A" w:rsidR="00AA6AE1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AA6AE1" w:rsidP="007A3B7A" w:rsidR="00AA6AE1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AA6AE1" w:rsidP="007A3B7A" w:rsidR="00AA6AE1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AA6AE1" w:rsidP="007A3B7A" w:rsidR="00AA6AE1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AA6AE1" w:rsidP="007A3B7A" w:rsidR="00AA6AE1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AA6AE1" w:rsidP="007A3B7A" w:rsidR="00AA6AE1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927943" w:rsidP="007A3B7A" w:rsidR="00927943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927943" w:rsidP="007A3B7A" w:rsidR="00927943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9C0CD2" w:rsidP="009C0CD2" w:rsidR="00927943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predlagatelju FINA</w:t>
      </w:r>
    </w:p>
    <w:p w:rsidRDefault="009C0CD2" w:rsidP="009C0CD2" w:rsidR="009C0CD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DEMUM-DTD d.o.o., ZAgreb, Ulica grada Vukovara 269D</w:t>
      </w:r>
    </w:p>
    <w:p w:rsidRDefault="009C0CD2" w:rsidP="009C0CD2" w:rsidR="009C0CD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Drago Čolić, Zagreb, Sveti Duh 98</w:t>
      </w:r>
    </w:p>
    <w:p w:rsidRDefault="009C0CD2" w:rsidP="009C0CD2" w:rsidR="009C0CD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 Duško Koruga, Zagreb, Ilica 129</w:t>
      </w:r>
    </w:p>
    <w:p w:rsidRDefault="009C0CD2" w:rsidP="009C0CD2" w:rsidR="009C0CD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upisnik</w:t>
      </w:r>
    </w:p>
    <w:p w:rsidRDefault="009C0CD2" w:rsidP="009C0CD2" w:rsidR="009C0CD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oglasna ploča 8 dana</w:t>
      </w:r>
    </w:p>
    <w:p w:rsidRDefault="009C0CD2" w:rsidP="009C0CD2" w:rsidR="009C0CD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e oglasna ploča 8 dana</w:t>
      </w:r>
    </w:p>
    <w:p w:rsidRDefault="009C0CD2" w:rsidP="009C0CD2" w:rsidR="009C0CD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FINA</w:t>
      </w:r>
    </w:p>
    <w:p w:rsidRDefault="009C0CD2" w:rsidP="009C0CD2" w:rsidR="009C0CD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sudski registar</w:t>
      </w:r>
    </w:p>
    <w:p w:rsidRDefault="009C0CD2" w:rsidP="009C0CD2" w:rsidR="009C0CD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NN kao oglas</w:t>
      </w:r>
    </w:p>
    <w:p w:rsidRDefault="009C0CD2" w:rsidP="009C0CD2" w:rsidR="009C0CD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Porezna uprava</w:t>
      </w:r>
    </w:p>
    <w:p w:rsidRDefault="009C0CD2" w:rsidP="009C0CD2" w:rsidR="009C0CD2" w:rsidRPr="009C0CD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0CD2">
        <w:rPr>
          <w:sz w:val="24"/>
          <w:szCs w:val="24"/>
        </w:rPr>
        <w:t>Ministarstvo pravosuđa</w:t>
      </w:r>
    </w:p>
    <w:p w:rsidRDefault="00AC6924" w:rsidP="007A3B7A" w:rsidR="00AC6924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AC6924" w:rsidP="00927943" w:rsidR="00AC6924" w:rsidRPr="00F93DB8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Default="00935ABA" w:rsidR="00935ABA" w:rsidRPr="00F93DB8">
      <w:pPr>
        <w:rPr>
          <w:sz w:val="24"/>
          <w:szCs w:val="24"/>
        </w:rPr>
      </w:pPr>
    </w:p>
    <w:sectPr w:rsidSect="00BA42D8" w:rsidR="00935ABA" w:rsidRPr="00F93DB8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414" w:rsidR="000B6414">
      <w:r>
        <w:separator/>
      </w:r>
    </w:p>
  </w:endnote>
  <w:endnote w:id="0" w:type="continuationSeparator">
    <w:p w:rsidRDefault="000B6414" w:rsidR="000B6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414" w:rsidR="000B6414">
      <w:r>
        <w:separator/>
      </w:r>
    </w:p>
  </w:footnote>
  <w:footnote w:id="0" w:type="continuationSeparator">
    <w:p w:rsidRDefault="000B6414" w:rsidR="000B6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550" w:rsidP="006C44ED" w:rsidR="00B445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4550" w:rsidR="00B445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550" w:rsidP="006C44ED" w:rsidR="00B445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0E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4550" w:rsidP="008035A1" w:rsidR="00B44550" w:rsidRPr="005779C6">
    <w:pPr>
      <w:jc w:val="right"/>
      <w:rPr>
        <w:sz w:val="24"/>
        <w:szCs w:val="24"/>
      </w:rPr>
    </w:pPr>
    <w:smartTag w:element="metricconverter" w:uri="urn:schemas-microsoft-com:office:smarttags">
      <w:smartTagPr>
        <w:attr w:val="72 St" w:name="ProductID"/>
      </w:smartTagPr>
      <w:r w:rsidRPr="005779C6">
        <w:rPr>
          <w:sz w:val="24"/>
          <w:szCs w:val="24"/>
        </w:rPr>
        <w:t>72 St</w:t>
      </w:r>
    </w:smartTag>
    <w:r w:rsidRPr="005779C6">
      <w:rPr>
        <w:sz w:val="24"/>
        <w:szCs w:val="24"/>
      </w:rPr>
      <w:t xml:space="preserve"> -</w:t>
    </w:r>
    <w:r w:rsidR="00F93DB8">
      <w:rPr>
        <w:sz w:val="24"/>
        <w:szCs w:val="24"/>
      </w:rPr>
      <w:t>1648</w:t>
    </w:r>
    <w:r>
      <w:rPr>
        <w:sz w:val="24"/>
        <w:szCs w:val="24"/>
      </w:rPr>
      <w:t>/2013</w:t>
    </w:r>
  </w:p>
  <w:p w:rsidRDefault="00B44550" w:rsidP="008035A1" w:rsidR="00B445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5029FD"/>
    <w:multiLevelType w:val="hybridMultilevel"/>
    <w:tmpl w:val="7A10262A"/>
    <w:lvl w:tplc="9CE2F418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5C351F50"/>
    <w:multiLevelType w:val="hybridMultilevel"/>
    <w:tmpl w:val="7048EA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A85"/>
    <w:rsid w:val="000A53B0"/>
    <w:rsid w:val="000B6414"/>
    <w:rsid w:val="000C74DC"/>
    <w:rsid w:val="001356BE"/>
    <w:rsid w:val="00180ED0"/>
    <w:rsid w:val="001A4851"/>
    <w:rsid w:val="001C5F68"/>
    <w:rsid w:val="0021798E"/>
    <w:rsid w:val="002A3BF5"/>
    <w:rsid w:val="002B7F71"/>
    <w:rsid w:val="002D591E"/>
    <w:rsid w:val="003074E4"/>
    <w:rsid w:val="0032171B"/>
    <w:rsid w:val="00324F17"/>
    <w:rsid w:val="00390F32"/>
    <w:rsid w:val="003C6C6A"/>
    <w:rsid w:val="003E0A85"/>
    <w:rsid w:val="004E0DB1"/>
    <w:rsid w:val="004E6B8C"/>
    <w:rsid w:val="005779C6"/>
    <w:rsid w:val="00577C20"/>
    <w:rsid w:val="00606C4A"/>
    <w:rsid w:val="006301DD"/>
    <w:rsid w:val="006C44ED"/>
    <w:rsid w:val="006D55F3"/>
    <w:rsid w:val="00781B91"/>
    <w:rsid w:val="007A3B7A"/>
    <w:rsid w:val="007F260D"/>
    <w:rsid w:val="007F3975"/>
    <w:rsid w:val="008035A1"/>
    <w:rsid w:val="00815C05"/>
    <w:rsid w:val="00866A32"/>
    <w:rsid w:val="00886AD4"/>
    <w:rsid w:val="008A286D"/>
    <w:rsid w:val="008F1DAA"/>
    <w:rsid w:val="00907F25"/>
    <w:rsid w:val="00927943"/>
    <w:rsid w:val="00935ABA"/>
    <w:rsid w:val="009B2CAC"/>
    <w:rsid w:val="009C0CD2"/>
    <w:rsid w:val="009D1228"/>
    <w:rsid w:val="00A00C1F"/>
    <w:rsid w:val="00A177D8"/>
    <w:rsid w:val="00A435E5"/>
    <w:rsid w:val="00A71AC9"/>
    <w:rsid w:val="00A73C63"/>
    <w:rsid w:val="00A9578D"/>
    <w:rsid w:val="00AA6AE1"/>
    <w:rsid w:val="00AC6924"/>
    <w:rsid w:val="00AE7913"/>
    <w:rsid w:val="00AF16AE"/>
    <w:rsid w:val="00B17C03"/>
    <w:rsid w:val="00B41040"/>
    <w:rsid w:val="00B44550"/>
    <w:rsid w:val="00B65145"/>
    <w:rsid w:val="00B95B0D"/>
    <w:rsid w:val="00BA42D8"/>
    <w:rsid w:val="00BE03AB"/>
    <w:rsid w:val="00BF2E10"/>
    <w:rsid w:val="00C00CB9"/>
    <w:rsid w:val="00C11D06"/>
    <w:rsid w:val="00C865D8"/>
    <w:rsid w:val="00C87464"/>
    <w:rsid w:val="00C92DA3"/>
    <w:rsid w:val="00CD1094"/>
    <w:rsid w:val="00CE20FC"/>
    <w:rsid w:val="00D81CE9"/>
    <w:rsid w:val="00DB7A57"/>
    <w:rsid w:val="00DD35FF"/>
    <w:rsid w:val="00DE101C"/>
    <w:rsid w:val="00E70404"/>
    <w:rsid w:val="00EB2266"/>
    <w:rsid w:val="00EB2A23"/>
    <w:rsid w:val="00EE2386"/>
    <w:rsid w:val="00F225BD"/>
    <w:rsid w:val="00F93DB8"/>
    <w:rsid w:val="00FB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A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7A3B7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8035A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C0CD2"/>
    <w:pPr>
      <w:ind w:left="720"/>
      <w:contextualSpacing/>
    </w:pPr>
  </w:style>
  <w:style w:customStyle="true" w:styleId="PodnaslovChar" w:type="character">
    <w:name w:val="Podnaslov Char"/>
    <w:basedOn w:val="Zadanifontodlomka"/>
    <w:link w:val="Podnaslov"/>
    <w:rsid w:val="00AA6AE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B0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E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E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E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E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A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7A3B7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8035A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C0CD2"/>
    <w:pPr>
      <w:ind w:left="720"/>
      <w:contextualSpacing/>
    </w:pPr>
  </w:style>
  <w:style w:customStyle="1" w:styleId="PodnaslovChar" w:type="character">
    <w:name w:val="Podnaslov Char"/>
    <w:basedOn w:val="Zadanifontodlomka"/>
    <w:link w:val="Podnaslov"/>
    <w:rsid w:val="00AA6AE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B0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E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E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E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E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  <item>Duško Koruga</item>
    </izvorni_sadrzaj>
    <derivirana_varijabla naziv="DomainObject.Predmet.OstaliListFormated_1">
      <item>Drago Čolić</item>
      <item>Duško Koruga</item>
    </derivirana_varijabla>
  </DomainObject.Predmet.OstaliListFormated>
  <DomainObject.Predmet.OstaliListFormatedOIB>
    <izvorni_sadrzaj>
      <item>Drago Čolić, OIB 30689933582</item>
      <item>Duško Koruga, OIB 40565203589</item>
    </izvorni_sadrzaj>
    <derivirana_varijabla naziv="DomainObject.Predmet.OstaliListFormatedOIB_1">
      <item>Drago Čolić, OIB 30689933582</item>
      <item>Duško Koruga, OIB 40565203589</item>
    </derivirana_varijabla>
  </DomainObject.Predmet.OstaliListFormatedOIB>
  <DomainObject.Predmet.OstaliListFormatedWithAdress>
    <izvorni_sadrzaj>
      <item>Drago Čolić, Sveti Duh 98, 10000 Zagreb</item>
      <item>Duško Koruga, Ilica 129, 10000 Zagreb</item>
    </izvorni_sadrzaj>
    <derivirana_varijabla naziv="DomainObject.Predmet.OstaliListFormatedWithAdress_1">
      <item>Drago Čolić, Sveti Duh 98, 10000 Zagreb</item>
      <item>Duško Koruga, Ilica 129, 10000 Zagreb</item>
    </derivirana_varijabla>
  </DomainObject.Predmet.OstaliListFormatedWithAdress>
  <DomainObject.Predmet.OstaliListFormatedWithAdressOIB>
    <izvorni_sadrzaj>
      <item>Drago Čolić, OIB 30689933582, Sveti Duh 98, 10000 Zagreb</item>
      <item>Duško Koruga, OIB 40565203589, Ilica 129, 10000 Zagreb</item>
    </izvorni_sadrzaj>
    <derivirana_varijabla naziv="DomainObject.Predmet.OstaliListFormatedWithAdressOIB_1">
      <item>Drago Čolić, OIB 30689933582, Sveti Duh 98, 10000 Zagreb</item>
      <item>Duško Koruga, OIB 40565203589, Ilica 129, 10000 Zagreb</item>
    </derivirana_varijabla>
  </DomainObject.Predmet.OstaliListFormatedWithAdressOIB>
  <DomainObject.Predmet.OstaliListNazivFormated>
    <izvorni_sadrzaj>
      <item>Drago Čolić</item>
      <item>Duško Koruga</item>
    </izvorni_sadrzaj>
    <derivirana_varijabla naziv="DomainObject.Predmet.OstaliListNazivFormated_1">
      <item>Drago Čolić</item>
      <item>Duško Koruga</item>
    </derivirana_varijabla>
  </DomainObject.Predmet.OstaliListNazivFormated>
  <DomainObject.Predmet.OstaliListNazivFormatedOIB>
    <izvorni_sadrzaj>
      <item>Drago Čolić, OIB 30689933582</item>
      <item>Duško Koruga, OIB 40565203589</item>
    </izvorni_sadrzaj>
    <derivirana_varijabla naziv="DomainObject.Predmet.OstaliListNazivFormatedOIB_1">
      <item>Drago Čolić, OIB 30689933582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  <item>Duško Koruga</item>
    </izvorni_sadrzaj>
    <derivirana_varijabla naziv="DomainObject.Predmet.SudioniciListNaziv_1">
      <item>DEMUM-DTD d.o.o. za usluge i trgovinu</item>
      <item>FINA ZAGREB</item>
      <item>Drago Čolić</item>
      <item>Duško Koruga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  <item>, OIB 40565203589</item>
    </izvorni_sadrzaj>
    <derivirana_varijabla naziv="DomainObject.Predmet.SudioniciListNazivOIB_1">
      <item>, OIB 17605169980</item>
      <item>, OIB 85821130368</item>
      <item>, OIB 30689933582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657</properties:Words>
  <properties:Characters>3541</properties:Characters>
  <properties:Lines>110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2015-09-03T12:30:00Z</dcterms:created>
  <dc:creator>nmarkovic</dc:creator>
  <cp:lastModifiedBy>Jadranka Zelić</cp:lastModifiedBy>
  <cp:lastPrinted>2015-09-03T12:30:00Z</cp:lastPrinted>
  <dcterms:modified xmlns:xsi="http://www.w3.org/2001/XMLSchema-instance" xsi:type="dcterms:W3CDTF">2015-09-03T12:35:00Z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