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40b9" w14:paraId="27f40b9" w:rsidRDefault="00E7408B" w:rsidP="007C6F20" w:rsidR="007C6F2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8185" cx="54419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D10288">
        <w:rPr>
          <w:sz w:val="24"/>
        </w:rPr>
        <w:tab/>
        <w:t xml:space="preserve">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0B705C">
        <w:rPr>
          <w:sz w:val="24"/>
        </w:rPr>
        <w:t>2</w:t>
      </w:r>
      <w:r w:rsidR="002423C9">
        <w:rPr>
          <w:sz w:val="24"/>
        </w:rPr>
        <w:t>375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</w:t>
      </w:r>
      <w:r w:rsidR="002423C9">
        <w:rPr>
          <w:sz w:val="24"/>
        </w:rPr>
        <w:t>Rijeka</w:t>
      </w:r>
      <w:r w:rsidR="005333A3">
        <w:rPr>
          <w:sz w:val="24"/>
        </w:rPr>
        <w:t xml:space="preserve">, Podružnica </w:t>
      </w:r>
      <w:r w:rsidR="002423C9">
        <w:rPr>
          <w:sz w:val="24"/>
        </w:rPr>
        <w:t>Pula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A70C1">
        <w:rPr>
          <w:sz w:val="24"/>
          <w:szCs w:val="24"/>
        </w:rPr>
        <w:t xml:space="preserve"> </w:t>
      </w:r>
      <w:r w:rsidR="002423C9">
        <w:rPr>
          <w:sz w:val="24"/>
          <w:szCs w:val="24"/>
        </w:rPr>
        <w:t>QUALIA jednostavno društvo s ograničenom odgovornošću za savjetovanje,</w:t>
      </w:r>
      <w:r w:rsidR="001A70C1" w:rsidRPr="001A70C1">
        <w:rPr>
          <w:sz w:val="24"/>
          <w:szCs w:val="24"/>
        </w:rPr>
        <w:t xml:space="preserve"> OIB </w:t>
      </w:r>
      <w:r w:rsidR="002423C9">
        <w:rPr>
          <w:sz w:val="24"/>
          <w:szCs w:val="24"/>
        </w:rPr>
        <w:t>73192564778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0B705C">
        <w:rPr>
          <w:sz w:val="24"/>
          <w:szCs w:val="24"/>
        </w:rPr>
        <w:t>03. siječnja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</w:t>
      </w:r>
      <w:r w:rsidR="000B705C">
        <w:rPr>
          <w:sz w:val="24"/>
          <w:szCs w:val="24"/>
        </w:rPr>
        <w:t>7</w:t>
      </w:r>
      <w:r w:rsidR="00EC007E">
        <w:rPr>
          <w:sz w:val="24"/>
          <w:szCs w:val="24"/>
        </w:rPr>
        <w:t>.</w:t>
      </w: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A70C1">
        <w:rPr>
          <w:sz w:val="24"/>
        </w:rPr>
        <w:t xml:space="preserve"> </w:t>
      </w:r>
      <w:r w:rsidR="002423C9">
        <w:rPr>
          <w:sz w:val="24"/>
          <w:szCs w:val="24"/>
        </w:rPr>
        <w:t>QUALIA jednostavno društvo s ograničenom odgovornošću za savjetovanje,</w:t>
      </w:r>
      <w:r w:rsidR="002423C9" w:rsidRPr="001A70C1">
        <w:rPr>
          <w:sz w:val="24"/>
          <w:szCs w:val="24"/>
        </w:rPr>
        <w:t xml:space="preserve"> OIB </w:t>
      </w:r>
      <w:r w:rsidR="002423C9">
        <w:rPr>
          <w:sz w:val="24"/>
          <w:szCs w:val="24"/>
        </w:rPr>
        <w:t>73192564778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D10288">
        <w:rPr>
          <w:sz w:val="24"/>
        </w:rPr>
        <w:t xml:space="preserve">Mladen </w:t>
      </w:r>
      <w:proofErr w:type="spellStart"/>
      <w:r w:rsidR="00D10288">
        <w:rPr>
          <w:sz w:val="24"/>
        </w:rPr>
        <w:t>Beljo</w:t>
      </w:r>
      <w:proofErr w:type="spellEnd"/>
      <w:r w:rsidR="00D10288">
        <w:rPr>
          <w:sz w:val="24"/>
        </w:rPr>
        <w:t>, Vinkovci, Antuna Mihanovića 1, OIB: 76591147167.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2423C9">
        <w:rPr>
          <w:sz w:val="24"/>
          <w:szCs w:val="24"/>
        </w:rPr>
        <w:t>QUALIA jednostavno društvo s ograničenom odgovornošću za savjetovanje,</w:t>
      </w:r>
      <w:r w:rsidR="002423C9" w:rsidRPr="001A70C1">
        <w:rPr>
          <w:sz w:val="24"/>
          <w:szCs w:val="24"/>
        </w:rPr>
        <w:t xml:space="preserve"> OIB </w:t>
      </w:r>
      <w:r w:rsidR="002423C9">
        <w:rPr>
          <w:sz w:val="24"/>
          <w:szCs w:val="24"/>
        </w:rPr>
        <w:t>73192564778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B705C" w:rsidP="00457103" w:rsidR="000B705C">
      <w:pPr>
        <w:ind w:left="720"/>
        <w:jc w:val="both"/>
        <w:rPr>
          <w:sz w:val="24"/>
        </w:rPr>
      </w:pPr>
    </w:p>
    <w:p w:rsidRDefault="000B705C" w:rsidP="00457103" w:rsidR="000B705C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AE41A1" w:rsidP="00457103" w:rsidR="00AE41A1">
      <w:pPr>
        <w:ind w:left="720"/>
        <w:jc w:val="both"/>
        <w:rPr>
          <w:sz w:val="24"/>
        </w:rPr>
      </w:pPr>
    </w:p>
    <w:p w:rsidRDefault="0035183D" w:rsidP="00457103" w:rsidR="0035183D">
      <w:pPr>
        <w:ind w:left="720"/>
        <w:jc w:val="both"/>
        <w:rPr>
          <w:sz w:val="24"/>
        </w:rPr>
      </w:pPr>
    </w:p>
    <w:p w:rsidRDefault="00005BEE" w:rsidP="00457103" w:rsidR="00005BE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B705C">
        <w:rPr>
          <w:sz w:val="24"/>
        </w:rPr>
        <w:t>2</w:t>
      </w:r>
      <w:r w:rsidR="002423C9">
        <w:rPr>
          <w:sz w:val="24"/>
        </w:rPr>
        <w:t>375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1B42A5">
        <w:rPr>
          <w:sz w:val="24"/>
        </w:rPr>
        <w:t>Rijeka,</w:t>
      </w:r>
      <w:r w:rsidR="001F7F93">
        <w:rPr>
          <w:sz w:val="24"/>
        </w:rPr>
        <w:t xml:space="preserve"> Podružnica </w:t>
      </w:r>
      <w:r w:rsidR="001B42A5">
        <w:rPr>
          <w:sz w:val="24"/>
        </w:rPr>
        <w:t>Pula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993ED4">
        <w:rPr>
          <w:sz w:val="24"/>
        </w:rPr>
        <w:t>temeljem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D10288" w:rsidP="00D10288" w:rsidR="00D10288">
      <w:pPr>
        <w:ind w:firstLine="720"/>
        <w:jc w:val="both"/>
        <w:rPr>
          <w:sz w:val="24"/>
        </w:rPr>
      </w:pPr>
      <w:r>
        <w:rPr>
          <w:sz w:val="24"/>
        </w:rPr>
        <w:t>Rješenjem predsjednika VTS u Zagrebu posl.br. Su-10/2016-2 od 22.rujna 2016. spis je ustupljen ovom sudu kao drugo stvarno nadležnom temeljem odredbe čl.11 Zakona o sudovima.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2423C9">
        <w:rPr>
          <w:sz w:val="24"/>
        </w:rPr>
        <w:t>19</w:t>
      </w:r>
      <w:r w:rsidR="001F7F93">
        <w:rPr>
          <w:sz w:val="24"/>
        </w:rPr>
        <w:t>.</w:t>
      </w:r>
      <w:r w:rsidR="00D715FD">
        <w:rPr>
          <w:sz w:val="24"/>
        </w:rPr>
        <w:t xml:space="preserve"> listopada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35183D" w:rsidP="00A6290B" w:rsidR="0035183D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</w:t>
      </w:r>
      <w:r w:rsidR="00D10288">
        <w:rPr>
          <w:sz w:val="24"/>
        </w:rPr>
        <w:tab/>
      </w:r>
      <w:r w:rsidR="00D10288">
        <w:rPr>
          <w:sz w:val="24"/>
        </w:rPr>
        <w:tab/>
        <w:t xml:space="preserve">      </w:t>
      </w:r>
      <w:r>
        <w:rPr>
          <w:sz w:val="24"/>
        </w:rPr>
        <w:t xml:space="preserve">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B705C">
        <w:rPr>
          <w:sz w:val="24"/>
        </w:rPr>
        <w:t>2</w:t>
      </w:r>
      <w:r w:rsidR="002423C9">
        <w:rPr>
          <w:sz w:val="24"/>
        </w:rPr>
        <w:t>375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B705C">
        <w:rPr>
          <w:sz w:val="24"/>
        </w:rPr>
        <w:t>03. siječnja</w:t>
      </w:r>
      <w:r w:rsidR="00913DC9">
        <w:rPr>
          <w:sz w:val="24"/>
        </w:rPr>
        <w:t xml:space="preserve"> </w:t>
      </w:r>
      <w:r w:rsidR="008E50C4">
        <w:rPr>
          <w:sz w:val="24"/>
        </w:rPr>
        <w:t>201</w:t>
      </w:r>
      <w:r w:rsidR="000B705C">
        <w:rPr>
          <w:sz w:val="24"/>
        </w:rPr>
        <w:t>7</w:t>
      </w:r>
      <w:r w:rsidR="008E50C4">
        <w:rPr>
          <w:sz w:val="24"/>
        </w:rPr>
        <w:t>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0B705C">
        <w:rPr>
          <w:sz w:val="24"/>
        </w:rPr>
        <w:t xml:space="preserve">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B705C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B3E79"/>
    <w:rsid w:val="001B42A5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423C9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68F"/>
    <w:rsid w:val="00350FF4"/>
    <w:rsid w:val="003515E2"/>
    <w:rsid w:val="0035183D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7A17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E74D7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44A1"/>
    <w:rsid w:val="00AB159B"/>
    <w:rsid w:val="00AC1BAD"/>
    <w:rsid w:val="00AC3821"/>
    <w:rsid w:val="00AC5D04"/>
    <w:rsid w:val="00AC7A8C"/>
    <w:rsid w:val="00AC7F3F"/>
    <w:rsid w:val="00AE0D28"/>
    <w:rsid w:val="00AE41A1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0288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4F62"/>
    <w:rsid w:val="00D63534"/>
    <w:rsid w:val="00D652B2"/>
    <w:rsid w:val="00D715FD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08B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03D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6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6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6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6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6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6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6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6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2375</izvorni_sadrzaj>
    <derivirana_varijabla naziv="DomainObject.Predmet.Broj_1">2375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11. Zakona o stečaju</izvorni_sadrzaj>
    <derivirana_varijabla naziv="DomainObject.Predmet.Opis_1">točka 11. Zakona o stečaju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St-2375/2016</izvorni_sadrzaj>
    <derivirana_varijabla naziv="DomainObject.Predmet.OznakaBroj_1">St-2375/2016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QUALIA j.d.o.o. VINKURAN</izvorni_sadrzaj>
    <derivirana_varijabla naziv="DomainObject.Predmet.ProtustrankaFormated_1">  QUALIA j.d.o.o. VINKURAN</derivirana_varijabla>
  </DomainObject.Predmet.ProtustrankaFormated>
  <DomainObject.Predmet.ProtustrankaFormatedOIB>
    <izvorni_sadrzaj>  QUALIA j.d.o.o. VINKURAN, OIB 73192564778</izvorni_sadrzaj>
    <derivirana_varijabla naziv="DomainObject.Predmet.ProtustrankaFormatedOIB_1">  QUALIA j.d.o.o. VINKURAN, OIB 73192564778</derivirana_varijabla>
  </DomainObject.Predmet.ProtustrankaFormatedOIB>
  <DomainObject.Predmet.ProtustrankaFormatedWithAdress>
    <izvorni_sadrzaj> QUALIA j.d.o.o. VINKURAN, Vikovice 3, 52100 Vinkuran</izvorni_sadrzaj>
    <derivirana_varijabla naziv="DomainObject.Predmet.ProtustrankaFormatedWithAdress_1"> QUALIA j.d.o.o. VINKURAN, Vikovice 3, 52100 Vinkuran</derivirana_varijabla>
  </DomainObject.Predmet.ProtustrankaFormatedWithAdress>
  <DomainObject.Predmet.ProtustrankaFormatedWithAdressOIB>
    <izvorni_sadrzaj> QUALIA j.d.o.o. VINKURAN, OIB 73192564778, Vikovice 3, 52100 Vinkuran</izvorni_sadrzaj>
    <derivirana_varijabla naziv="DomainObject.Predmet.ProtustrankaFormatedWithAdressOIB_1"> QUALIA j.d.o.o. VINKURAN, OIB 73192564778, Vikovice 3, 52100 Vinkuran</derivirana_varijabla>
  </DomainObject.Predmet.ProtustrankaFormatedWithAdressOIB>
  <DomainObject.Predmet.ProtustrankaWithAdress>
    <izvorni_sadrzaj>QUALIA j.d.o.o. VINKURAN Vikovice 3, 52100 Vinkuran</izvorni_sadrzaj>
    <derivirana_varijabla naziv="DomainObject.Predmet.ProtustrankaWithAdress_1">QUALIA j.d.o.o. VINKURAN Vikovice 3, 52100 Vinkuran</derivirana_varijabla>
  </DomainObject.Predmet.ProtustrankaWithAdress>
  <DomainObject.Predmet.ProtustrankaWithAdressOIB>
    <izvorni_sadrzaj>QUALIA j.d.o.o. VINKURAN, OIB 73192564778, Vikovice 3, 52100 Vinkuran</izvorni_sadrzaj>
    <derivirana_varijabla naziv="DomainObject.Predmet.ProtustrankaWithAdressOIB_1">QUALIA j.d.o.o. VINKURAN, OIB 73192564778, Vikovice 3, 52100 Vinkuran</derivirana_varijabla>
  </DomainObject.Predmet.ProtustrankaWithAdressOIB>
  <DomainObject.Predmet.ProtustrankaNazivFormated>
    <izvorni_sadrzaj>QUALIA j.d.o.o. VINKURAN</izvorni_sadrzaj>
    <derivirana_varijabla naziv="DomainObject.Predmet.ProtustrankaNazivFormated_1">QUALIA j.d.o.o. VINKURAN</derivirana_varijabla>
  </DomainObject.Predmet.ProtustrankaNazivFormated>
  <DomainObject.Predmet.ProtustrankaNazivFormatedOIB>
    <izvorni_sadrzaj>QUALIA j.d.o.o. VINKURAN, OIB 73192564778</izvorni_sadrzaj>
    <derivirana_varijabla naziv="DomainObject.Predmet.ProtustrankaNazivFormatedOIB_1">QUALIA j.d.o.o. VINKURAN, OIB 73192564778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2775.64</izvorni_sadrzaj>
    <derivirana_varijabla naziv="DomainObject.Predmet.TrenutnaVrijednost_1">2775.64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QUALIA j.d.o.o. VINKURAN</item>
    </izvorni_sadrzaj>
    <derivirana_varijabla naziv="DomainObject.Predmet.ProtuStrankaListFormated_1">
      <item>QUALIA j.d.o.o. VINKURAN</item>
    </derivirana_varijabla>
  </DomainObject.Predmet.ProtuStrankaListFormated>
  <DomainObject.Predmet.ProtuStrankaListFormatedOIB>
    <izvorni_sadrzaj>
      <item>QUALIA j.d.o.o. VINKURAN, OIB 73192564778</item>
    </izvorni_sadrzaj>
    <derivirana_varijabla naziv="DomainObject.Predmet.ProtuStrankaListFormatedOIB_1">
      <item>QUALIA j.d.o.o. VINKURAN, OIB 73192564778</item>
    </derivirana_varijabla>
  </DomainObject.Predmet.ProtuStrankaListFormatedOIB>
  <DomainObject.Predmet.ProtuStrankaListFormatedWithAdress>
    <izvorni_sadrzaj>
      <item>QUALIA j.d.o.o. VINKURAN, Vikovice 3, 52100 Vinkuran</item>
    </izvorni_sadrzaj>
    <derivirana_varijabla naziv="DomainObject.Predmet.ProtuStrankaListFormatedWithAdress_1">
      <item>QUALIA j.d.o.o. VINKURAN, Vikovice 3, 52100 Vinkuran</item>
    </derivirana_varijabla>
  </DomainObject.Predmet.ProtuStrankaListFormatedWithAdress>
  <DomainObject.Predmet.ProtuStrankaListFormatedWithAdressOIB>
    <izvorni_sadrzaj>
      <item>QUALIA j.d.o.o. VINKURAN, OIB 73192564778, Vikovice 3, 52100 Vinkuran</item>
    </izvorni_sadrzaj>
    <derivirana_varijabla naziv="DomainObject.Predmet.ProtuStrankaListFormatedWithAdressOIB_1">
      <item>QUALIA j.d.o.o. VINKURAN, OIB 73192564778, Vikovice 3, 52100 Vinkuran</item>
    </derivirana_varijabla>
  </DomainObject.Predmet.ProtuStrankaListFormatedWithAdressOIB>
  <DomainObject.Predmet.ProtuStrankaListNazivFormated>
    <izvorni_sadrzaj>
      <item>QUALIA j.d.o.o. VINKURAN</item>
    </izvorni_sadrzaj>
    <derivirana_varijabla naziv="DomainObject.Predmet.ProtuStrankaListNazivFormated_1">
      <item>QUALIA j.d.o.o. VINKURAN</item>
    </derivirana_varijabla>
  </DomainObject.Predmet.ProtuStrankaListNazivFormated>
  <DomainObject.Predmet.ProtuStrankaListNazivFormatedOIB>
    <izvorni_sadrzaj>
      <item>QUALIA j.d.o.o. VINKURAN, OIB 73192564778</item>
    </izvorni_sadrzaj>
    <derivirana_varijabla naziv="DomainObject.Predmet.ProtuStrankaListNazivFormatedOIB_1">
      <item>QUALIA j.d.o.o. VINKURAN, OIB 73192564778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QUALIA j.d.o.o. VINKURAN</izvorni_sadrzaj>
    <derivirana_varijabla naziv="DomainObject.Predmet.ProtustrankaIDrugi_1">QUALIA j.d.o.o.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QUALIA j.d.o.o. VINKURAN, OIB 73192564778, Vikovice 3, 52100 Vinkuran</izvorni_sadrzaj>
    <derivirana_varijabla naziv="DomainObject.Predmet.ProtustrankaIDrugiAdressOIB_1">QUALIA j.d.o.o. VINKURAN, OIB 73192564778, Vikovice 3,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QUALIA j.d.o.o. VINKURAN</item>
    </izvorni_sadrzaj>
    <derivirana_varijabla naziv="DomainObject.Predmet.SudioniciListNaziv_1">
      <item>FINANCIJSKA AGENCIJA, RC RIJEKA, PODRUŽNICA PULA, PULA</item>
      <item>QUALIA j.d.o.o. VINKURAN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QUALIA j.d.o.o. VINKURAN, OIB 73192564778, Vikovice 3,52100 Vinkuran</item>
    </izvorni_sadrzaj>
    <derivirana_varijabla naziv="DomainObject.Predmet.SudioniciListAdressOIB_1">
      <item>FINANCIJSKA AGENCIJA, RC RIJEKA, PODRUŽNICA PULA, PULA, OIB 85821130368, Giardini 5,52100 Pula</item>
      <item>QUALIA j.d.o.o. VINKURAN, OIB 73192564778, Vikovice 3,52100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73192564778</item>
    </izvorni_sadrzaj>
    <derivirana_varijabla naziv="DomainObject.Predmet.SudioniciListNazivOIB_1">
      <item>, OIB 85821130368</item>
      <item>, OIB 73192564778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865</properties:Words>
  <properties:Characters>4853</properties:Characters>
  <properties:Lines>134</properties:Lines>
  <properties:Paragraphs>46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2016-12-30T08:09:00Z</dcterms:created>
  <dc:creator>Trgovacki sud</dc:creator>
  <cp:lastModifiedBy>wsadmin</cp:lastModifiedBy>
  <cp:lastPrinted>2016-09-30T07:37:00Z</cp:lastPrinted>
  <dcterms:modified xmlns:xsi="http://www.w3.org/2001/XMLSchema-instance" xsi:type="dcterms:W3CDTF">2017-01-03T11:55:00Z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