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6f63" w14:paraId="2936f63" w:rsidRDefault="00BF30CF" w:rsidP="00BF30CF" w:rsidR="00BF30CF">
      <w:pPr>
        <w:jc w:val="right"/>
        <w15:collapsed w:val="false"/>
      </w:pPr>
      <w:r>
        <w:t>Broj: 6 St-</w:t>
      </w:r>
      <w:r w:rsidR="00FB474E">
        <w:t>1656/17-14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E3421" w:rsidP="00910E67" w:rsidR="003E3421" w:rsidRPr="00910E67">
      <w:pPr>
        <w:ind w:hanging="720" w:left="360"/>
        <w:rPr>
          <w:sz w:val="22"/>
          <w:szCs w:val="22"/>
        </w:rPr>
      </w:pPr>
    </w:p>
    <w:p w:rsidRDefault="00BF30CF" w:rsidP="00BF30CF" w:rsidR="00BF30CF">
      <w:pPr>
        <w:jc w:val="center"/>
      </w:pPr>
    </w:p>
    <w:p w:rsidRDefault="00A371A9" w:rsidP="006143C9" w:rsidR="00BF30CF">
      <w:pPr>
        <w:jc w:val="center"/>
      </w:pPr>
      <w:r>
        <w:t>U</w:t>
      </w:r>
      <w:r w:rsidR="00FB474E">
        <w:t xml:space="preserve"> </w:t>
      </w:r>
      <w:r>
        <w:t xml:space="preserve"> I</w:t>
      </w:r>
      <w:r w:rsidR="00FB474E">
        <w:t xml:space="preserve"> </w:t>
      </w:r>
      <w:r>
        <w:t>M</w:t>
      </w:r>
      <w:r w:rsidR="00FB474E">
        <w:t xml:space="preserve"> </w:t>
      </w:r>
      <w:r>
        <w:t>E</w:t>
      </w:r>
      <w:r w:rsidR="00FB474E">
        <w:t xml:space="preserve">  </w:t>
      </w:r>
      <w:r>
        <w:t xml:space="preserve"> R</w:t>
      </w:r>
      <w:r w:rsidR="00FB474E">
        <w:t xml:space="preserve"> </w:t>
      </w:r>
      <w:r>
        <w:t>E</w:t>
      </w:r>
      <w:r w:rsidR="00FB474E">
        <w:t xml:space="preserve"> </w:t>
      </w:r>
      <w:r>
        <w:t>P</w:t>
      </w:r>
      <w:r w:rsidR="00FB474E">
        <w:t xml:space="preserve"> </w:t>
      </w:r>
      <w:r>
        <w:t>U</w:t>
      </w:r>
      <w:r w:rsidR="00FB474E">
        <w:t xml:space="preserve"> </w:t>
      </w:r>
      <w:r>
        <w:t>B</w:t>
      </w:r>
      <w:r w:rsidR="00FB474E">
        <w:t xml:space="preserve"> </w:t>
      </w:r>
      <w:r>
        <w:t>L</w:t>
      </w:r>
      <w:r w:rsidR="00FB474E">
        <w:t xml:space="preserve"> </w:t>
      </w:r>
      <w:r>
        <w:t>I</w:t>
      </w:r>
      <w:r w:rsidR="00FB474E">
        <w:t xml:space="preserve"> </w:t>
      </w:r>
      <w:r>
        <w:t>K</w:t>
      </w:r>
      <w:r w:rsidR="00FB474E">
        <w:t xml:space="preserve"> </w:t>
      </w:r>
      <w:r>
        <w:t>E</w:t>
      </w:r>
      <w:r w:rsidR="00FB474E">
        <w:t xml:space="preserve"> </w:t>
      </w:r>
      <w:r>
        <w:t xml:space="preserve"> H</w:t>
      </w:r>
      <w:r w:rsidR="00FB474E">
        <w:t xml:space="preserve"> </w:t>
      </w:r>
      <w:r>
        <w:t>R</w:t>
      </w:r>
      <w:r w:rsidR="00FB474E">
        <w:t xml:space="preserve"> </w:t>
      </w:r>
      <w:r>
        <w:t>V</w:t>
      </w:r>
      <w:r w:rsidR="00FB474E">
        <w:t xml:space="preserve"> </w:t>
      </w:r>
      <w:r>
        <w:t>A</w:t>
      </w:r>
      <w:r w:rsidR="00FB474E">
        <w:t xml:space="preserve"> </w:t>
      </w:r>
      <w:r>
        <w:t>T</w:t>
      </w:r>
      <w:r w:rsidR="00FB474E">
        <w:t xml:space="preserve"> </w:t>
      </w:r>
      <w:r>
        <w:t>S</w:t>
      </w:r>
      <w:r w:rsidR="00FB474E">
        <w:t xml:space="preserve"> </w:t>
      </w:r>
      <w:r>
        <w:t>K</w:t>
      </w:r>
      <w:r w:rsidR="00FB474E">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B474E">
        <w:t xml:space="preserve">Financijska agencija Regionalni centar Osijek, za otvaranje stečajnog  postupka nad dužnikom </w:t>
      </w:r>
      <w:proofErr w:type="spellStart"/>
      <w:r w:rsidR="00FB474E">
        <w:rPr>
          <w:b/>
        </w:rPr>
        <w:t>PROelectronic</w:t>
      </w:r>
      <w:proofErr w:type="spellEnd"/>
      <w:r w:rsidR="00FB474E">
        <w:rPr>
          <w:b/>
        </w:rPr>
        <w:t xml:space="preserve"> jednostavno društvo s ograničenom odgovornošću za usluge i trgovinu, Osijek, Splitska 8 MBS: 030183599, OIB: 88739616462</w:t>
      </w:r>
      <w:r w:rsidRPr="00D14516">
        <w:t>,</w:t>
      </w:r>
      <w:r>
        <w:t xml:space="preserve"> dana </w:t>
      </w:r>
      <w:r w:rsidR="00FB474E">
        <w:t>13. lipnja 2018. g.,</w:t>
      </w:r>
    </w:p>
    <w:p w:rsidRDefault="00324E7F" w:rsidP="004009C8" w:rsidR="00324E7F">
      <w:pPr>
        <w:ind w:firstLine="720"/>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proofErr w:type="spellStart"/>
      <w:r w:rsidR="00FB474E">
        <w:rPr>
          <w:b/>
        </w:rPr>
        <w:t>PROelectronic</w:t>
      </w:r>
      <w:proofErr w:type="spellEnd"/>
      <w:r w:rsidR="00FB474E">
        <w:rPr>
          <w:b/>
        </w:rPr>
        <w:t xml:space="preserve"> jednostavno društvo s ograničenom odgovornošću za usluge i trgovinu, Osijek, Splitska 8 MBS: 030183599, OIB: 88739616462</w:t>
      </w:r>
      <w:r w:rsidR="00CA1D43">
        <w:rPr>
          <w:b/>
        </w:rPr>
        <w:t>.</w:t>
      </w:r>
    </w:p>
    <w:p w:rsidRDefault="00451649" w:rsidP="00451649" w:rsidR="00451649">
      <w:pPr>
        <w:ind w:left="1080"/>
        <w:jc w:val="both"/>
        <w:rPr>
          <w:b/>
        </w:rPr>
      </w:pPr>
    </w:p>
    <w:p w:rsidRDefault="00324E7F" w:rsidP="005C5B81" w:rsidR="00ED72C6" w:rsidRPr="005C5B81">
      <w:pPr>
        <w:numPr>
          <w:ilvl w:val="0"/>
          <w:numId w:val="11"/>
        </w:numPr>
        <w:jc w:val="both"/>
        <w:rPr>
          <w:b/>
        </w:rPr>
      </w:pPr>
      <w:r w:rsidRPr="00E33447">
        <w:t>Za stečajnog upravitelja određuje se</w:t>
      </w:r>
      <w:r w:rsidR="00E45C1E">
        <w:t xml:space="preserve"> </w:t>
      </w:r>
      <w:r w:rsidR="005C5B81" w:rsidRPr="005C5B81">
        <w:rPr>
          <w:b/>
        </w:rPr>
        <w:t xml:space="preserve">Vinko </w:t>
      </w:r>
      <w:proofErr w:type="spellStart"/>
      <w:r w:rsidR="005C5B81" w:rsidRPr="005C5B81">
        <w:rPr>
          <w:b/>
        </w:rPr>
        <w:t>Pečanić</w:t>
      </w:r>
      <w:proofErr w:type="spellEnd"/>
      <w:r w:rsidR="005C5B81" w:rsidRPr="005C5B81">
        <w:rPr>
          <w:b/>
        </w:rPr>
        <w:t xml:space="preserve">, Lipik, </w:t>
      </w:r>
      <w:proofErr w:type="spellStart"/>
      <w:r w:rsidR="005C5B81" w:rsidRPr="005C5B81">
        <w:rPr>
          <w:b/>
        </w:rPr>
        <w:t>Frankopanska</w:t>
      </w:r>
      <w:proofErr w:type="spellEnd"/>
      <w:r w:rsidR="005C5B81" w:rsidRPr="005C5B81">
        <w:rPr>
          <w:b/>
        </w:rPr>
        <w:t xml:space="preserve"> 17, OIB: 03918439681</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proofErr w:type="spellStart"/>
      <w:r w:rsidR="00FB474E">
        <w:rPr>
          <w:b/>
        </w:rPr>
        <w:t>PROelectronic</w:t>
      </w:r>
      <w:proofErr w:type="spellEnd"/>
      <w:r w:rsidR="00FB474E">
        <w:rPr>
          <w:b/>
        </w:rPr>
        <w:t xml:space="preserve"> jednostavno društvo s ograničenom odgovornošću za usluge i trgovinu, Osijek, Splitska 8 MBS: 030183599, OIB: 88739616462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FB474E">
        <w:rPr>
          <w:b/>
        </w:rPr>
        <w:t>1656-17</w:t>
      </w:r>
      <w:r>
        <w:t xml:space="preserve"> i obustavi daljnju pljenidbu do iznosa iz st. 1 čl. 112 Stečajnog zakona (NN 105/15) ako iznos predujma nije zaplijenjen u cijelosti.</w:t>
      </w:r>
    </w:p>
    <w:p w:rsidRDefault="00497833" w:rsidP="00497833" w:rsidR="00497833"/>
    <w:p w:rsidRDefault="004009C8" w:rsidP="004009C8" w:rsidR="004009C8">
      <w:pPr>
        <w:numPr>
          <w:ilvl w:val="0"/>
          <w:numId w:val="11"/>
        </w:numPr>
        <w:jc w:val="both"/>
      </w:pPr>
      <w:r>
        <w:t xml:space="preserve">Obvezuju se </w:t>
      </w:r>
      <w:r w:rsidR="00FB474E">
        <w:t xml:space="preserve">stečajni upravitelj Vinko </w:t>
      </w:r>
      <w:proofErr w:type="spellStart"/>
      <w:r w:rsidR="00FB474E">
        <w:t>Pečanić</w:t>
      </w:r>
      <w:proofErr w:type="spellEnd"/>
      <w:r w:rsidR="00FB474E">
        <w:t xml:space="preserve"> iz Lipika</w:t>
      </w:r>
      <w:r w:rsidR="00451649">
        <w:rPr>
          <w:b/>
        </w:rPr>
        <w:t xml:space="preserve"> </w:t>
      </w:r>
      <w:r>
        <w:t xml:space="preserve">da u spis dostavi Zapisnik iz kojeg je razvidno da je izvršeno arhiviranje poslovne </w:t>
      </w:r>
      <w:r>
        <w:lastRenderedPageBreak/>
        <w:t xml:space="preserve">dokumentacije, u roku od 15 dana od dana primitka ovog rješenja (Zakon o arhivskom gradivu i arhivama NN 105/97) te da isti, potpisan dostavi u spis, pod zakonskim posljedicama. </w:t>
      </w:r>
    </w:p>
    <w:p w:rsidRDefault="005D49B4" w:rsidP="00497833" w:rsidR="005D49B4">
      <w:pPr>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FB474E">
        <w:t xml:space="preserve">6 </w:t>
      </w:r>
      <w:r w:rsidRPr="005E551C">
        <w:t>St-</w:t>
      </w:r>
      <w:r w:rsidR="00FB474E">
        <w:t>1656/17-4 od 19. ožujka 2018. g.</w:t>
      </w:r>
      <w:r w:rsidRPr="005E551C">
        <w:t xml:space="preserve"> pokrenut je postupak nad dužnikom </w:t>
      </w:r>
      <w:proofErr w:type="spellStart"/>
      <w:r w:rsidR="00FB474E">
        <w:rPr>
          <w:b/>
        </w:rPr>
        <w:t>PROelectronic</w:t>
      </w:r>
      <w:proofErr w:type="spellEnd"/>
      <w:r w:rsidR="00FB474E">
        <w:rPr>
          <w:b/>
        </w:rPr>
        <w:t xml:space="preserve"> jednostavno društvo s ograničenom odgovornošću za usluge i trgovinu, Osijek, Splitska 8 MBS: 030183599, OIB: 88739616462</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451649">
        <w:t xml:space="preserve">Vinko </w:t>
      </w:r>
      <w:proofErr w:type="spellStart"/>
      <w:r w:rsidR="00451649">
        <w:t>Pečanić</w:t>
      </w:r>
      <w:proofErr w:type="spellEnd"/>
      <w:r w:rsidR="00451649">
        <w:t xml:space="preserve"> iz Lipika</w:t>
      </w:r>
      <w:r w:rsidRPr="005E551C">
        <w:t xml:space="preserve"> te je za </w:t>
      </w:r>
      <w:r w:rsidR="00451649">
        <w:t>26</w:t>
      </w:r>
      <w:r w:rsidR="00D23677">
        <w:t>. siječanj 2017. g.</w:t>
      </w:r>
      <w:r w:rsidRPr="005E551C">
        <w:t xml:space="preserve"> zakazano ročište radi izjašnjenja o prijedlogu za pokretanje stečajnog postupka</w:t>
      </w:r>
      <w:r w:rsidR="00D23677">
        <w:t>.</w:t>
      </w:r>
      <w:r w:rsidRPr="005E551C">
        <w:t xml:space="preserve"> </w:t>
      </w:r>
    </w:p>
    <w:p w:rsidRDefault="007D2041" w:rsidP="007D2041" w:rsidR="007D2041" w:rsidRPr="005E551C">
      <w:pPr>
        <w:ind w:firstLine="720"/>
        <w:jc w:val="both"/>
      </w:pPr>
      <w:r w:rsidRPr="005E551C">
        <w:t xml:space="preserve"> </w:t>
      </w:r>
      <w:r w:rsidR="00275FFE">
        <w:t xml:space="preserve"> </w:t>
      </w:r>
    </w:p>
    <w:p w:rsidRDefault="009E4CD3" w:rsidP="00F01EE1" w:rsidR="00F01EE1" w:rsidRPr="00CB646E">
      <w:pPr>
        <w:ind w:firstLine="720"/>
        <w:jc w:val="both"/>
      </w:pPr>
      <w:r>
        <w:t>I</w:t>
      </w:r>
      <w:r w:rsidR="007D2041" w:rsidRPr="009E4CD3">
        <w:t>z izvješća privremen</w:t>
      </w:r>
      <w:r w:rsidR="00E45C1E" w:rsidRPr="009E4CD3">
        <w:t>og</w:t>
      </w:r>
      <w:r w:rsidR="007D2041" w:rsidRPr="009E4CD3">
        <w:t xml:space="preserve"> stečajn</w:t>
      </w:r>
      <w:r w:rsidR="00E45C1E" w:rsidRPr="009E4CD3">
        <w:t>og</w:t>
      </w:r>
      <w:r w:rsidR="007D2041" w:rsidRPr="009E4CD3">
        <w:t xml:space="preserve"> upravitelj</w:t>
      </w:r>
      <w:r w:rsidR="00E45C1E" w:rsidRPr="009E4CD3">
        <w:t>a</w:t>
      </w:r>
      <w:r w:rsidR="007D2041" w:rsidRPr="009E4CD3">
        <w:t xml:space="preserve"> proizlazi slijedeće:</w:t>
      </w:r>
    </w:p>
    <w:p w:rsidRDefault="00FB474E" w:rsidP="009E4CD3" w:rsidR="00FB474E" w:rsidRPr="00C06AF6">
      <w:pPr>
        <w:pStyle w:val="Bezproreda"/>
        <w:jc w:val="both"/>
      </w:pPr>
      <w:r w:rsidRPr="00C06AF6">
        <w:t xml:space="preserve"> </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Dana 5. prosinca 2017. g. Financijska agencija, Regionalni centar Osijek, podnijela je zahtjev za otvaranje stečajnog postupka nad dužnikom.</w:t>
      </w:r>
    </w:p>
    <w:p w:rsidRDefault="00FB474E" w:rsidP="009E4CD3" w:rsidR="00FB474E" w:rsidRPr="00C06AF6">
      <w:pPr>
        <w:pStyle w:val="Bezproreda"/>
        <w:jc w:val="both"/>
      </w:pPr>
    </w:p>
    <w:p w:rsidRDefault="00FB474E" w:rsidP="00FB474E" w:rsidR="00FB474E" w:rsidRPr="00C06AF6">
      <w:pPr>
        <w:pStyle w:val="Bezproreda"/>
        <w:ind w:firstLine="567"/>
        <w:jc w:val="both"/>
      </w:pPr>
      <w:r w:rsidRPr="00C06AF6">
        <w:t xml:space="preserve">U izradi ovog izvještaja privremeni stečajni upravitelj je koristio i javno dostupne podatke sudskog registra, Registra godišnjih financijskih izvještaja te podatke putem naplatnog portala </w:t>
      </w:r>
      <w:proofErr w:type="spellStart"/>
      <w:r w:rsidRPr="00C06AF6">
        <w:t>Boniteti.hr</w:t>
      </w:r>
      <w:proofErr w:type="spellEnd"/>
      <w:r w:rsidRPr="00C06AF6">
        <w:t>.</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Gore navedeni dopis kojim je privremeni stečajni upravitelj od zakonskog zastupnika dužnika zatražio dokumentaciju i podatke o stanju i poslovanju dužnika vratio se neuručen nakon neuspješne dostave djelatnika Hrvatske pošte s napomenom „Nalazi se u zatvoru Remetinec“ (preslika kuverte u privitku). Isto tako privremeni stečajni upravitelj je stupio u telefonski kontakt sa gospođom Vukadinović Ljiljanom, majkom zakonskog zastupnika dužnika, koja je privremenom stečajnom upravitelju potvrdila da se zakonski zastupnik dužnika Nenad Vukadinović nalazi na odsluženju zatvorske kazne u Zagrebu (Remetinec).</w:t>
      </w:r>
    </w:p>
    <w:p w:rsidRDefault="00FB474E" w:rsidP="009E4CD3" w:rsidR="00FB474E" w:rsidRPr="00C06AF6">
      <w:pPr>
        <w:pStyle w:val="Bezproreda"/>
      </w:pPr>
    </w:p>
    <w:p w:rsidRDefault="00FB474E" w:rsidP="00FB474E" w:rsidR="00FB474E" w:rsidRPr="009E4CD3">
      <w:pPr>
        <w:pStyle w:val="Bezproreda"/>
        <w:ind w:left="567"/>
      </w:pPr>
      <w:r w:rsidRPr="009E4CD3">
        <w:t>OSNOVNI PODACI O DUŽNIKU</w:t>
      </w:r>
    </w:p>
    <w:p w:rsidRDefault="00FB474E" w:rsidP="00FB474E" w:rsidR="00FB474E" w:rsidRPr="00C06AF6">
      <w:pPr>
        <w:pStyle w:val="Bezproreda"/>
        <w:ind w:firstLine="567"/>
      </w:pPr>
    </w:p>
    <w:p w:rsidRDefault="00FB474E" w:rsidP="00FB474E" w:rsidR="00FB474E" w:rsidRPr="00C06AF6">
      <w:pPr>
        <w:pStyle w:val="Bezproreda"/>
        <w:ind w:hanging="2973" w:left="3540"/>
      </w:pPr>
      <w:r w:rsidRPr="00C06AF6">
        <w:t>Naziv:</w:t>
      </w:r>
      <w:r w:rsidRPr="00C06AF6">
        <w:tab/>
      </w:r>
      <w:r w:rsidRPr="00C06AF6">
        <w:tab/>
      </w:r>
      <w:proofErr w:type="spellStart"/>
      <w:r w:rsidRPr="00C06AF6">
        <w:t>PROelectronic</w:t>
      </w:r>
      <w:proofErr w:type="spellEnd"/>
      <w:r w:rsidRPr="00C06AF6">
        <w:t xml:space="preserve"> j. d. o. o. za usluge i trgovinu</w:t>
      </w:r>
    </w:p>
    <w:p w:rsidRDefault="00FB474E" w:rsidP="00FB474E" w:rsidR="00FB474E" w:rsidRPr="00C06AF6">
      <w:pPr>
        <w:pStyle w:val="Bezproreda"/>
        <w:ind w:firstLine="567"/>
      </w:pPr>
      <w:r w:rsidRPr="00C06AF6">
        <w:t>Sjedište:</w:t>
      </w:r>
      <w:r w:rsidRPr="00C06AF6">
        <w:tab/>
      </w:r>
      <w:r w:rsidRPr="00C06AF6">
        <w:tab/>
      </w:r>
      <w:r w:rsidRPr="00C06AF6">
        <w:tab/>
      </w:r>
      <w:r w:rsidRPr="00C06AF6">
        <w:tab/>
        <w:t>Osijek, Splitska 8</w:t>
      </w:r>
    </w:p>
    <w:p w:rsidRDefault="00FB474E" w:rsidP="00FB474E" w:rsidR="00FB474E" w:rsidRPr="00C06AF6">
      <w:pPr>
        <w:pStyle w:val="Bezproreda"/>
        <w:ind w:firstLine="567"/>
      </w:pPr>
      <w:r w:rsidRPr="00C06AF6">
        <w:t>MBS:</w:t>
      </w:r>
      <w:r w:rsidRPr="00C06AF6">
        <w:tab/>
      </w:r>
      <w:r w:rsidRPr="00C06AF6">
        <w:tab/>
      </w:r>
      <w:r w:rsidRPr="00C06AF6">
        <w:tab/>
      </w:r>
      <w:r w:rsidRPr="00C06AF6">
        <w:tab/>
      </w:r>
      <w:r w:rsidRPr="00C06AF6">
        <w:tab/>
        <w:t>030183599</w:t>
      </w:r>
    </w:p>
    <w:p w:rsidRDefault="00FB474E" w:rsidP="00FB474E" w:rsidR="00FB474E" w:rsidRPr="00C06AF6">
      <w:pPr>
        <w:pStyle w:val="Bezproreda"/>
        <w:ind w:firstLine="567"/>
      </w:pPr>
      <w:r w:rsidRPr="00C06AF6">
        <w:t>OIB:</w:t>
      </w:r>
      <w:r w:rsidRPr="00C06AF6">
        <w:tab/>
      </w:r>
      <w:r w:rsidRPr="00C06AF6">
        <w:tab/>
      </w:r>
      <w:r w:rsidRPr="00C06AF6">
        <w:tab/>
      </w:r>
      <w:r w:rsidRPr="00C06AF6">
        <w:tab/>
      </w:r>
      <w:r w:rsidRPr="00C06AF6">
        <w:tab/>
        <w:t>88739616462</w:t>
      </w:r>
    </w:p>
    <w:p w:rsidRDefault="00FB474E" w:rsidP="00FB474E" w:rsidR="00FB474E" w:rsidRPr="00C06AF6">
      <w:pPr>
        <w:pStyle w:val="Bezproreda"/>
        <w:ind w:firstLine="567"/>
      </w:pPr>
      <w:r w:rsidRPr="00C06AF6">
        <w:t>Temeljni kapital:</w:t>
      </w:r>
      <w:r w:rsidRPr="00C06AF6">
        <w:tab/>
      </w:r>
      <w:r w:rsidRPr="00C06AF6">
        <w:tab/>
      </w:r>
      <w:r w:rsidRPr="00C06AF6">
        <w:tab/>
        <w:t>10,00 kuna</w:t>
      </w:r>
    </w:p>
    <w:p w:rsidRDefault="00FB474E" w:rsidP="00FB474E" w:rsidR="00FB474E" w:rsidRPr="00C06AF6">
      <w:pPr>
        <w:pStyle w:val="Bezproreda"/>
        <w:ind w:firstLine="567"/>
      </w:pPr>
      <w:r w:rsidRPr="00C06AF6">
        <w:t>Osnivač društva:</w:t>
      </w:r>
      <w:r w:rsidRPr="00C06AF6">
        <w:tab/>
      </w:r>
      <w:r w:rsidRPr="00C06AF6">
        <w:tab/>
      </w:r>
      <w:r w:rsidRPr="00C06AF6">
        <w:tab/>
        <w:t>Nenad Vukadinović, Osijek, Splitska 8</w:t>
      </w:r>
    </w:p>
    <w:p w:rsidRDefault="00FB474E" w:rsidP="00FB474E" w:rsidR="00FB474E" w:rsidRPr="00C06AF6">
      <w:pPr>
        <w:pStyle w:val="Bezproreda"/>
        <w:ind w:firstLine="567"/>
      </w:pPr>
      <w:r w:rsidRPr="00C06AF6">
        <w:t>Osobe ovlaštene za zastupanje:</w:t>
      </w:r>
      <w:r w:rsidRPr="00C06AF6">
        <w:tab/>
        <w:t>Nenad Vukadinović, Osijek, Splitska 8,</w:t>
      </w:r>
    </w:p>
    <w:p w:rsidRDefault="00FB474E" w:rsidP="00FB474E" w:rsidR="00FB474E" w:rsidRPr="00C06AF6">
      <w:pPr>
        <w:pStyle w:val="Bezproreda"/>
        <w:ind w:firstLine="708" w:right="-142" w:left="3540"/>
      </w:pPr>
      <w:r w:rsidRPr="00C06AF6">
        <w:t>direktor, zastupa društvo samostalno i neograničeno</w:t>
      </w:r>
    </w:p>
    <w:p w:rsidRDefault="00FB474E" w:rsidP="00FB474E" w:rsidR="00FB474E" w:rsidRPr="00C06AF6">
      <w:pPr>
        <w:pStyle w:val="Bezproreda"/>
        <w:ind w:firstLine="567"/>
      </w:pPr>
      <w:r w:rsidRPr="00C06AF6">
        <w:t xml:space="preserve">Radni odnosi: </w:t>
      </w:r>
      <w:r w:rsidRPr="00C06AF6">
        <w:tab/>
      </w:r>
      <w:r w:rsidRPr="00C06AF6">
        <w:tab/>
      </w:r>
      <w:r w:rsidRPr="00C06AF6">
        <w:tab/>
      </w:r>
      <w:r w:rsidRPr="00C06AF6">
        <w:tab/>
        <w:t>dva zaposlena na dan 19. ožujka 2018. g.</w:t>
      </w:r>
    </w:p>
    <w:p w:rsidRDefault="00FB474E" w:rsidP="00FB474E" w:rsidR="00FB474E" w:rsidRPr="00C06AF6">
      <w:pPr>
        <w:pStyle w:val="Bezproreda"/>
        <w:ind w:firstLine="567"/>
      </w:pPr>
      <w:r w:rsidRPr="00C06AF6">
        <w:lastRenderedPageBreak/>
        <w:t>Glavna djelatnost:</w:t>
      </w:r>
      <w:r w:rsidRPr="00C06AF6">
        <w:tab/>
      </w:r>
      <w:r w:rsidRPr="00C06AF6">
        <w:tab/>
      </w:r>
      <w:r w:rsidRPr="00C06AF6">
        <w:tab/>
        <w:t>95.11 Popravak računala i periferne opreme</w:t>
      </w:r>
    </w:p>
    <w:p w:rsidRDefault="00FB474E" w:rsidP="00FB474E" w:rsidR="00FB474E" w:rsidRPr="00C06AF6">
      <w:pPr>
        <w:pStyle w:val="Bezproreda"/>
        <w:ind w:firstLine="567"/>
      </w:pPr>
      <w:r w:rsidRPr="00C06AF6">
        <w:t>Poslovni transakcijski račun:</w:t>
      </w:r>
      <w:r w:rsidRPr="00C06AF6">
        <w:rPr>
          <w:i/>
        </w:rPr>
        <w:tab/>
      </w:r>
      <w:r w:rsidRPr="00C06AF6">
        <w:tab/>
        <w:t>HR3223400091110842040 kod PBZ d. d. Zagreb</w:t>
      </w:r>
    </w:p>
    <w:p w:rsidRDefault="00FB474E" w:rsidP="00FB474E" w:rsidR="00FB474E" w:rsidRPr="00C06AF6">
      <w:pPr>
        <w:pStyle w:val="Bezproreda"/>
        <w:ind w:firstLine="567"/>
      </w:pPr>
      <w:r w:rsidRPr="00C06AF6">
        <w:tab/>
      </w:r>
      <w:r w:rsidRPr="00C06AF6">
        <w:tab/>
      </w:r>
      <w:r w:rsidRPr="00C06AF6">
        <w:tab/>
      </w:r>
      <w:r w:rsidRPr="00C06AF6">
        <w:tab/>
      </w:r>
      <w:r w:rsidRPr="00C06AF6">
        <w:tab/>
      </w:r>
      <w:r w:rsidRPr="00C06AF6">
        <w:tab/>
        <w:t>zatvoren 31. siječnja 2018. g.</w:t>
      </w:r>
    </w:p>
    <w:p w:rsidRDefault="00FB474E" w:rsidP="00FB474E" w:rsidR="00FB474E" w:rsidRPr="00C06AF6">
      <w:pPr>
        <w:pStyle w:val="Bezproreda"/>
        <w:ind w:firstLine="567"/>
        <w:rPr>
          <w:b/>
        </w:rPr>
      </w:pPr>
    </w:p>
    <w:p w:rsidRDefault="00FB474E" w:rsidP="009E4CD3" w:rsidR="00FB474E" w:rsidRPr="00C06AF6">
      <w:pPr>
        <w:pStyle w:val="Bezproreda"/>
        <w:rPr>
          <w:b/>
        </w:rPr>
      </w:pPr>
    </w:p>
    <w:p w:rsidRDefault="00FB474E" w:rsidP="00FB474E" w:rsidR="00FB474E" w:rsidRPr="00C06AF6">
      <w:pPr>
        <w:pStyle w:val="Bezproreda"/>
        <w:ind w:firstLine="567"/>
        <w:jc w:val="both"/>
      </w:pPr>
      <w:r w:rsidRPr="00C06AF6">
        <w:t xml:space="preserve">Trgovačko društvo </w:t>
      </w:r>
      <w:proofErr w:type="spellStart"/>
      <w:r w:rsidRPr="00C06AF6">
        <w:t>PROelectronic</w:t>
      </w:r>
      <w:proofErr w:type="spellEnd"/>
      <w:r w:rsidRPr="00C06AF6">
        <w:t xml:space="preserve"> j. d. o. o. je osnovano izjavom o osnivanju 9. veljače 2017. godine. Osnovna djelatnost je (bila) popravak računala i periferne računalne opreme. Propisane financijske izvještaje za 2017. g. dužnik nije predao nadležnim državnim tijelima i institucijama te stoga podaci o poslovanju nisu poznati niti dostupni privremenom stečajnom upravitelju. </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Poslovni račun dužnika je bio u neprekidnoj blokadi od 4. kolovoza 2017. g. pa sve do dana zatvaranja računa 31. siječnja 2018. g. (vjerojatno po poslovnoj banci).</w:t>
      </w:r>
    </w:p>
    <w:p w:rsidRDefault="00FB474E" w:rsidP="009E4CD3" w:rsidR="00FB474E" w:rsidRPr="00C06AF6">
      <w:pPr>
        <w:pStyle w:val="Bezproreda"/>
      </w:pPr>
    </w:p>
    <w:p w:rsidRDefault="00FB474E" w:rsidP="00FB474E" w:rsidR="00FB474E" w:rsidRPr="00C06AF6">
      <w:pPr>
        <w:pStyle w:val="Bezproreda"/>
        <w:ind w:firstLine="567"/>
        <w:jc w:val="both"/>
      </w:pPr>
      <w:r w:rsidRPr="00C06AF6">
        <w:t>Stanje imovine dužnika iz gore navedenih razloga nije poznato privremenom stečajnom upravitelju, ali s obzirom da je od osnivanja društva pa do blokade poslovnog računa proteklo samo šest mjeseci za opravdano je pretpostaviti da dužnik ne raspolaže znatnijom imovinom.</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Prema potvrdi Općinskog suda u Osijeku, Zemljišnoknjižnog odjela Osijek broj 16870/2018 od 23. ožujka 2018. g. dužnik nije upisan kao vlasnik nekretnina na području nadležnosti Zemljišnoknjižnog odjela Osijek.</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Prema uvjerenju Centra za vozila Hrvatske broj H049-U-00072-18 od 22. ožujka 2018. g. dužnik nije evidentiran kao vlasnik vozila.</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Prema potvrdi Porezne uprave, Ispostave Osijek; dužnik na dan 29. ožujka 2018. g. ima porezni dug za poreze, doprinose i druga javna davanja u visini od 7.281,73 kn.</w:t>
      </w:r>
    </w:p>
    <w:p w:rsidRDefault="00FB474E" w:rsidP="009E4CD3" w:rsidR="00FB474E" w:rsidRPr="00C06AF6">
      <w:pPr>
        <w:pStyle w:val="Bezproreda"/>
        <w:jc w:val="both"/>
      </w:pPr>
    </w:p>
    <w:p w:rsidRDefault="00FB474E" w:rsidP="00FB474E" w:rsidR="00FB474E" w:rsidRPr="00C06AF6">
      <w:pPr>
        <w:pStyle w:val="Bezproreda"/>
        <w:ind w:firstLine="567"/>
        <w:jc w:val="both"/>
      </w:pPr>
      <w:r w:rsidRPr="00C06AF6">
        <w:t>U prijedlogu za otvaranje stečajnog postupka nad dužnikom koji je podnijela Financijska agencija, RC Osijek navodi se da je na dan 1. prosinca 2017. g. dužnik u Očevidniku redoslijeda osnova za plaćanje imao evidentirane neizvršene osnove u neprekinutom razdoblju od 120 dana u ukupnom iznosu od 8.667,81 kn.</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pPr>
      <w:r w:rsidRPr="00C06AF6">
        <w:t>Prema Očevidniku o redoslijedu plaćanja izdanom po Financijskoj agenciji, Poslovnica Kutina dana 22. ožujka 2018. g. dužnik je na dan zatvaranja poslovnog računa 31. siječnja 2018. godine imao ukupni iznos nepodmirenih obveza od 11.868,69 kn.</w:t>
      </w:r>
    </w:p>
    <w:p w:rsidRDefault="00FB474E" w:rsidP="00FB474E" w:rsidR="00FB474E" w:rsidRPr="00C06AF6">
      <w:pPr>
        <w:pStyle w:val="Bezproreda"/>
        <w:ind w:firstLine="567"/>
        <w:jc w:val="both"/>
      </w:pPr>
    </w:p>
    <w:p w:rsidRDefault="00FB474E" w:rsidP="00FB474E" w:rsidR="00FB474E" w:rsidRPr="00C06AF6">
      <w:pPr>
        <w:pStyle w:val="Bezproreda"/>
        <w:ind w:firstLine="567"/>
        <w:jc w:val="both"/>
        <w:rPr>
          <w:b/>
        </w:rPr>
      </w:pPr>
      <w:r w:rsidRPr="00C06AF6">
        <w:t>U skladu s navedenim zaključuje se da kod dužnika postoji stečajni razlog nesposobnosti za plaćanje.</w:t>
      </w:r>
    </w:p>
    <w:p w:rsidRDefault="00FB474E" w:rsidP="009E4CD3" w:rsidR="00FB474E" w:rsidRPr="00C06AF6">
      <w:pPr>
        <w:pStyle w:val="Bezproreda"/>
        <w:rPr>
          <w:b/>
        </w:rPr>
      </w:pPr>
    </w:p>
    <w:p w:rsidRDefault="00FB474E" w:rsidP="00FB474E" w:rsidR="00FB474E" w:rsidRPr="00C06AF6">
      <w:pPr>
        <w:pStyle w:val="Bezproreda"/>
        <w:ind w:firstLine="567"/>
        <w:jc w:val="both"/>
      </w:pPr>
      <w:r w:rsidRPr="00C06AF6">
        <w:t>Prema navedenom kod dužnika se ne može utvrditi formalno utvrditi stečajni razlog prezaduženosti, no kako na je na dan zatvaranja poslovnog računa dužnika egzistirala i blokada transakcijskog računa dužnika u iznosu od 11.868,69 kn privremeni stečajni upravitelj zaključuje da kod dužnika postoji i stečajni razlog prezaduženosti.</w:t>
      </w:r>
    </w:p>
    <w:p w:rsidRDefault="00FB474E" w:rsidP="009E4CD3" w:rsidR="00FB474E" w:rsidRPr="00C06AF6">
      <w:pPr>
        <w:pStyle w:val="Bezproreda"/>
      </w:pPr>
    </w:p>
    <w:p w:rsidRDefault="00FB474E" w:rsidP="00FB474E" w:rsidR="00FB474E" w:rsidRPr="00C06AF6">
      <w:pPr>
        <w:pStyle w:val="Bezproreda"/>
        <w:numPr>
          <w:ilvl w:val="0"/>
          <w:numId w:val="30"/>
        </w:numPr>
        <w:jc w:val="both"/>
      </w:pPr>
      <w:r w:rsidRPr="00C06AF6">
        <w:t>dužnik ne obavlja gospodarsku djelatnost i nema izgleda za nastavak poslovanja,</w:t>
      </w:r>
    </w:p>
    <w:p w:rsidRDefault="00FB474E" w:rsidP="00FB474E" w:rsidR="00FB474E" w:rsidRPr="00C06AF6">
      <w:pPr>
        <w:pStyle w:val="Bezproreda"/>
        <w:numPr>
          <w:ilvl w:val="0"/>
          <w:numId w:val="30"/>
        </w:numPr>
        <w:jc w:val="both"/>
      </w:pPr>
      <w:r w:rsidRPr="00C06AF6">
        <w:t>kod dužnika postoje oba stečajna razloga iz čl. 5. Stečajnog zakona: nesposobnost za plaćanje i prezaduženost,</w:t>
      </w:r>
    </w:p>
    <w:p w:rsidRDefault="00FB474E" w:rsidP="00FB474E" w:rsidR="00FB474E" w:rsidRPr="00C06AF6">
      <w:pPr>
        <w:pStyle w:val="Bezproreda"/>
        <w:numPr>
          <w:ilvl w:val="0"/>
          <w:numId w:val="30"/>
        </w:numPr>
        <w:jc w:val="both"/>
      </w:pPr>
      <w:r w:rsidRPr="00C06AF6">
        <w:t>dužnik u svom vlasništvu ne posjeduje nekretnine upisane u zemljišnim knjigama kao niti motorna vozila,</w:t>
      </w:r>
    </w:p>
    <w:p w:rsidRDefault="00FB474E" w:rsidP="00FB474E" w:rsidR="00FB474E" w:rsidRPr="00C06AF6">
      <w:pPr>
        <w:pStyle w:val="Bezproreda"/>
        <w:numPr>
          <w:ilvl w:val="0"/>
          <w:numId w:val="30"/>
        </w:numPr>
        <w:jc w:val="both"/>
      </w:pPr>
      <w:r w:rsidRPr="00C06AF6">
        <w:t>stanje imovine dužnika se ne može ispitati zbog nedostupnosti zakonskog zastupnika kao i poslovne dokumentacije; odnosno ne može se sa sigurnošću ustanoviti stvarno stanje imovine,</w:t>
      </w:r>
    </w:p>
    <w:p w:rsidRDefault="00FB474E" w:rsidP="00FB474E" w:rsidR="00FB474E" w:rsidRPr="00C06AF6">
      <w:pPr>
        <w:pStyle w:val="Bezproreda"/>
        <w:numPr>
          <w:ilvl w:val="0"/>
          <w:numId w:val="30"/>
        </w:numPr>
        <w:jc w:val="both"/>
      </w:pPr>
      <w:r w:rsidRPr="00C06AF6">
        <w:t>s obzirom na navedeno zaključuje se da ne postoji mogućnost provođenja stečajnog postupka nad imovinom dužnika.</w:t>
      </w:r>
    </w:p>
    <w:p w:rsidRDefault="00FB474E" w:rsidP="00FB474E" w:rsidR="00FB474E" w:rsidRPr="00C06AF6">
      <w:pPr>
        <w:pStyle w:val="Bezproreda"/>
        <w:ind w:firstLine="567"/>
        <w:jc w:val="both"/>
      </w:pPr>
    </w:p>
    <w:p w:rsidRDefault="00FB474E" w:rsidP="00FB474E" w:rsidR="00FB474E" w:rsidRPr="00C06AF6">
      <w:pPr>
        <w:ind w:firstLine="567"/>
        <w:jc w:val="both"/>
      </w:pPr>
      <w:r w:rsidRPr="00C06AF6">
        <w:t xml:space="preserve">Slijedom navedenog </w:t>
      </w:r>
      <w:r w:rsidR="009E4CD3">
        <w:t>predloženo je da se</w:t>
      </w:r>
      <w:r w:rsidRPr="00C06AF6">
        <w:t xml:space="preserve"> sukladno čl. 132. Stečajnog zakona</w:t>
      </w:r>
      <w:r w:rsidRPr="00C06AF6">
        <w:rPr>
          <w:color w:val="000000"/>
        </w:rPr>
        <w:t xml:space="preserve"> </w:t>
      </w:r>
      <w:r w:rsidRPr="00C06AF6">
        <w:t xml:space="preserve">donese rješenje o otvaranju i zaključenju stečajnoga postupka nad dužnikom uz prethodni poziv vjerovnicima, da ukoliko žele da se stečajni postupak otvori i vodi, na uplatu predujma u iznosu od 21.700,00 kn. </w:t>
      </w:r>
    </w:p>
    <w:p w:rsidRDefault="00FB474E" w:rsidP="00FB474E" w:rsidR="00FB474E" w:rsidRPr="00C06AF6">
      <w:pPr>
        <w:ind w:firstLine="567"/>
        <w:jc w:val="both"/>
      </w:pPr>
    </w:p>
    <w:p w:rsidRDefault="00FB474E" w:rsidP="00FB474E" w:rsidR="00FB474E" w:rsidRPr="00C06AF6">
      <w:pPr>
        <w:ind w:firstLine="567"/>
        <w:jc w:val="both"/>
      </w:pPr>
      <w:r w:rsidRPr="00C06AF6">
        <w:t>Predujam od 21.700,00 kn se odnosi na knjigovodstvene usluge u iznosu od 11.250,00 kn; troškove otvaranja, vođenja i zatvaranja žiro računa u visini od 1.000,00 kn, putne troškove 2.000,00 kn, ukupni trošak nagrade stečajnom upravitelju u prethodnom i otvorenom stečajnom postupku u ukupnom trošku od 6.450,00 kn te ostale troškove (poštarina, uredski materijal i sl.) u iznosu od 1.000,00 kn.</w:t>
      </w:r>
    </w:p>
    <w:p w:rsidRDefault="00451649" w:rsidP="00451649" w:rsidR="00451649" w:rsidRPr="00451649">
      <w:pPr>
        <w:pStyle w:val="Bezproreda"/>
        <w:ind w:firstLine="360"/>
        <w:jc w:val="both"/>
        <w:rPr>
          <w:b/>
          <w:bCs/>
        </w:rPr>
      </w:pPr>
    </w:p>
    <w:p w:rsidRDefault="00D079C2" w:rsidP="00D079C2" w:rsidR="00D079C2">
      <w:pPr>
        <w:ind w:firstLine="708"/>
        <w:jc w:val="both"/>
      </w:pPr>
      <w:r w:rsidRPr="005E551C">
        <w:t xml:space="preserve">Rješenjem ovoga suda broj </w:t>
      </w:r>
      <w:r w:rsidR="00FB474E">
        <w:t xml:space="preserve">6 </w:t>
      </w:r>
      <w:r w:rsidRPr="005E551C">
        <w:t>St-</w:t>
      </w:r>
      <w:r w:rsidR="00FB474E">
        <w:t>1656/17-11 od 14. svibnja 2018. g.</w:t>
      </w:r>
      <w:r w:rsidRPr="005E551C">
        <w:t xml:space="preserve"> pozvane su osobe koje imaju pravni interes da se provede stečajni postupak nad dužnikom da u roku od 15 dana solidarno uplate na sudski depozit ovoga suda iznos od </w:t>
      </w:r>
      <w:r w:rsidR="00FB474E">
        <w:t>21.700</w:t>
      </w:r>
      <w:r w:rsidRPr="005E551C">
        <w:t>,00 kn na ime predujma za pokriće troškova kako prethodnog tako i otvorenog stečajnog postupka.</w:t>
      </w:r>
    </w:p>
    <w:p w:rsidRDefault="00497833" w:rsidP="00D079C2" w:rsidR="00497833" w:rsidRPr="005E551C">
      <w:pPr>
        <w:ind w:firstLine="708"/>
        <w:jc w:val="both"/>
      </w:pPr>
    </w:p>
    <w:p w:rsidRDefault="007D2041" w:rsidP="00D079C2" w:rsidR="007D2041">
      <w:pPr>
        <w:ind w:firstLine="708"/>
        <w:jc w:val="both"/>
      </w:pPr>
      <w:r w:rsidRPr="005E551C">
        <w:t xml:space="preserve">Navedeno rješenje objavljeno je </w:t>
      </w:r>
      <w:r w:rsidR="00831D30">
        <w:t xml:space="preserve">na e-oglasnoj ploči Trgovačkog suda u Osijeku dana </w:t>
      </w:r>
      <w:r w:rsidR="00FB474E">
        <w:t>14. svibnja 2018. g.</w:t>
      </w:r>
    </w:p>
    <w:p w:rsidRDefault="00497833" w:rsidP="00D079C2" w:rsidR="00497833" w:rsidRPr="005E551C">
      <w:pPr>
        <w:ind w:firstLine="708"/>
        <w:jc w:val="both"/>
      </w:pP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451649" w:rsidR="00451649">
      <w:pPr>
        <w:pStyle w:val="Odlomakpopisa"/>
        <w:autoSpaceDE w:val="false"/>
        <w:autoSpaceDN w:val="false"/>
        <w:adjustRightInd w:val="false"/>
        <w:spacing w:lineRule="auto" w:line="240" w:after="0"/>
        <w:ind w:firstLine="1068" w:left="0"/>
        <w:jc w:val="both"/>
        <w:rPr>
          <w:szCs w:val="24"/>
          <w:lang w:val="hr-HR"/>
        </w:rPr>
      </w:pPr>
      <w:proofErr w:type="spellStart"/>
      <w:r w:rsidRPr="00B654E2">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 </w:t>
      </w:r>
      <w:r w:rsidR="00451649">
        <w:rPr>
          <w:szCs w:val="24"/>
          <w:lang w:val="hr-HR"/>
        </w:rPr>
        <w:t xml:space="preserve">prijedlog FINE za </w:t>
      </w:r>
      <w:r w:rsidR="009E4CD3">
        <w:rPr>
          <w:szCs w:val="24"/>
          <w:lang w:val="hr-HR"/>
        </w:rPr>
        <w:t>otvaranje</w:t>
      </w:r>
      <w:r w:rsidR="00451649">
        <w:rPr>
          <w:szCs w:val="24"/>
          <w:lang w:val="hr-HR"/>
        </w:rPr>
        <w:t xml:space="preserve"> stečajnog postupka </w:t>
      </w:r>
      <w:proofErr w:type="gramStart"/>
      <w:r w:rsidR="00451649">
        <w:rPr>
          <w:szCs w:val="24"/>
          <w:lang w:val="hr-HR"/>
        </w:rPr>
        <w:t>od</w:t>
      </w:r>
      <w:proofErr w:type="gramEnd"/>
      <w:r w:rsidR="00451649">
        <w:rPr>
          <w:szCs w:val="24"/>
          <w:lang w:val="hr-HR"/>
        </w:rPr>
        <w:t xml:space="preserve"> </w:t>
      </w:r>
      <w:r w:rsidR="009E4CD3">
        <w:rPr>
          <w:szCs w:val="24"/>
          <w:lang w:val="hr-HR"/>
        </w:rPr>
        <w:t>5.12.2017</w:t>
      </w:r>
      <w:r w:rsidR="00451649">
        <w:rPr>
          <w:szCs w:val="24"/>
          <w:lang w:val="hr-HR"/>
        </w:rPr>
        <w:t xml:space="preserve">. g., povijesni izvadak iz sudskog registra, </w:t>
      </w:r>
      <w:r w:rsidR="009E4CD3">
        <w:rPr>
          <w:szCs w:val="24"/>
          <w:lang w:val="hr-HR"/>
        </w:rPr>
        <w:t xml:space="preserve">Očevidnik FINE o redoslijedu plaćanja od 22.3.2018. g., Potvrda </w:t>
      </w:r>
      <w:proofErr w:type="spellStart"/>
      <w:r w:rsidR="009E4CD3">
        <w:rPr>
          <w:szCs w:val="24"/>
          <w:lang w:val="hr-HR"/>
        </w:rPr>
        <w:t>zk</w:t>
      </w:r>
      <w:proofErr w:type="spellEnd"/>
      <w:r w:rsidR="009E4CD3">
        <w:rPr>
          <w:szCs w:val="24"/>
          <w:lang w:val="hr-HR"/>
        </w:rPr>
        <w:t>. odjela Osijek od 23.3.2018. g., Uvjerenje Centra za vozila Hrvatske d.d. od 22.3.2018. g., dopis Porezne uprave od 29.3.2018. g., stanje računa poreznog obveznika na dan 293.2018. g., Potvrda HZMO od 23.3.2018. g.</w:t>
      </w:r>
    </w:p>
    <w:p w:rsidRDefault="006A7184" w:rsidP="00451649" w:rsidR="006A7184" w:rsidRPr="00E45C1E">
      <w:pPr>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lastRenderedPageBreak/>
        <w:t>Stečajnog zakona (NN br. 71/15)</w:t>
      </w:r>
      <w:r w:rsidR="00B654E2">
        <w:t xml:space="preserve"> donijeti rješenje o otvaranju i zaključenju stečajnog postupa i</w:t>
      </w:r>
      <w:r w:rsidRPr="005E551C">
        <w:t xml:space="preserve"> odlučiti kao u izreci.</w:t>
      </w:r>
    </w:p>
    <w:p w:rsidRDefault="00497833" w:rsidP="00C56D21" w:rsidR="00497833" w:rsidRPr="005E551C">
      <w:pPr>
        <w:pStyle w:val="Bezproreda"/>
        <w:jc w:val="both"/>
      </w:pPr>
    </w:p>
    <w:p w:rsidRDefault="00831D30" w:rsidP="007D2041" w:rsidR="00BA7BA2">
      <w:pPr>
        <w:jc w:val="both"/>
      </w:pPr>
      <w:r>
        <w:tab/>
        <w:t>Za stečajnog upravitelja, automatskim odabirom, imenovan</w:t>
      </w:r>
      <w:r w:rsidR="00EB20E7">
        <w:t xml:space="preserve"> je </w:t>
      </w:r>
      <w:r w:rsidR="00451649">
        <w:t xml:space="preserve">Vinko </w:t>
      </w:r>
      <w:proofErr w:type="spellStart"/>
      <w:r w:rsidR="00451649">
        <w:t>Pečanić</w:t>
      </w:r>
      <w:proofErr w:type="spellEnd"/>
      <w:r w:rsidR="00451649">
        <w:t xml:space="preserve"> iz Lipika</w:t>
      </w:r>
      <w:r>
        <w:t xml:space="preserve"> s liste A stečajnih upravitelja za područje nadležnosti ovoga suda a sukladno čl. 84 st. 1 u vezi s čl. 85 st. 2 SZ.</w:t>
      </w:r>
    </w:p>
    <w:p w:rsidRDefault="00EB20E7" w:rsidP="007D2041" w:rsidR="00EB20E7">
      <w:pPr>
        <w:jc w:val="both"/>
      </w:pPr>
    </w:p>
    <w:p w:rsidRDefault="002D4C00" w:rsidP="007D2041" w:rsidR="002D4C00">
      <w:pPr>
        <w:jc w:val="both"/>
      </w:pPr>
    </w:p>
    <w:p w:rsidRDefault="00324E7F" w:rsidP="00D079C2" w:rsidR="00EB20E7">
      <w:pPr>
        <w:jc w:val="center"/>
      </w:pPr>
      <w:r w:rsidRPr="00D2596C">
        <w:t xml:space="preserve">U Osijeku </w:t>
      </w:r>
      <w:r w:rsidR="00FB474E">
        <w:t>13. lipnja 2018. g.</w:t>
      </w:r>
    </w:p>
    <w:p w:rsidRDefault="00590AC7" w:rsidP="00F058D9" w:rsidR="00590AC7">
      <w:pPr>
        <w:tabs>
          <w:tab w:pos="1065" w:val="left"/>
        </w:tabs>
      </w:pPr>
    </w:p>
    <w:p w:rsidRDefault="00451649" w:rsidP="00F058D9" w:rsidR="00451649">
      <w:pPr>
        <w:tabs>
          <w:tab w:pos="1065" w:val="left"/>
        </w:tabs>
      </w:pPr>
    </w:p>
    <w:p w:rsidRDefault="00451649" w:rsidP="00F058D9" w:rsidR="0045164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132B28"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451649" w:rsidP="00DF5F6A" w:rsidR="00451649">
      <w:pPr>
        <w:jc w:val="both"/>
        <w:rPr>
          <w:b/>
        </w:rPr>
      </w:pPr>
    </w:p>
    <w:p w:rsidRDefault="00451649" w:rsidP="00DF5F6A" w:rsidR="00451649" w:rsidRPr="007C599D">
      <w:pPr>
        <w:jc w:val="both"/>
        <w:rPr>
          <w:b/>
        </w:rPr>
      </w:pPr>
    </w:p>
    <w:p w:rsidRDefault="00DF5F6A" w:rsidP="00FB474E" w:rsidR="00DF5F6A" w:rsidRPr="007D7E9A">
      <w:pPr>
        <w:tabs>
          <w:tab w:pos="1635" w:val="left"/>
        </w:tabs>
        <w:jc w:val="both"/>
      </w:pPr>
      <w:r w:rsidRPr="007D7E9A">
        <w:t>DNA:</w:t>
      </w:r>
      <w:r w:rsidR="00FB474E">
        <w:tab/>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451649">
        <w:t xml:space="preserve">Vinko </w:t>
      </w:r>
      <w:proofErr w:type="spellStart"/>
      <w:r w:rsidR="00451649">
        <w:t>Pečanić</w:t>
      </w:r>
      <w:proofErr w:type="spellEnd"/>
      <w:r w:rsidR="00451649">
        <w:t xml:space="preserve">, Lipik 34551, </w:t>
      </w:r>
      <w:proofErr w:type="spellStart"/>
      <w:r w:rsidR="00451649">
        <w:t>Frankopanska</w:t>
      </w:r>
      <w:proofErr w:type="spellEnd"/>
      <w:r w:rsidR="00451649">
        <w:t xml:space="preserve"> 17</w:t>
      </w:r>
    </w:p>
    <w:p w:rsidRDefault="00DD1315" w:rsidP="006A7184" w:rsidR="00DF5F6A" w:rsidRPr="00451649">
      <w:pPr>
        <w:tabs>
          <w:tab w:pos="5580" w:val="left"/>
        </w:tabs>
        <w:jc w:val="both"/>
      </w:pPr>
      <w:r>
        <w:t>2</w:t>
      </w:r>
      <w:r w:rsidR="00DF5F6A" w:rsidRPr="007D7E9A">
        <w:t>.</w:t>
      </w:r>
      <w:r w:rsidR="00DF5F6A" w:rsidRPr="007D7E9A">
        <w:rPr>
          <w:b/>
        </w:rPr>
        <w:t xml:space="preserve"> </w:t>
      </w:r>
      <w:r w:rsidR="00DF5F6A" w:rsidRPr="007D7E9A">
        <w:t xml:space="preserve">ŽDO </w:t>
      </w:r>
      <w:r w:rsidR="009E4CD3">
        <w:t>Osijek</w:t>
      </w:r>
    </w:p>
    <w:p w:rsidRDefault="00FB474E" w:rsidP="00163859" w:rsidR="00EB20E7">
      <w:pPr>
        <w:tabs>
          <w:tab w:pos="3225" w:val="left"/>
          <w:tab w:pos="6105" w:val="left"/>
        </w:tabs>
        <w:jc w:val="both"/>
      </w:pPr>
      <w:r>
        <w:t>3</w:t>
      </w:r>
      <w:r w:rsidR="007D7E9A" w:rsidRPr="0017695F">
        <w:t>. dužnik</w:t>
      </w:r>
    </w:p>
    <w:p w:rsidRDefault="00FB474E" w:rsidP="002D4C00" w:rsidR="00163859">
      <w:pPr>
        <w:tabs>
          <w:tab w:pos="3225" w:val="left"/>
          <w:tab w:pos="6105" w:val="left"/>
        </w:tabs>
        <w:jc w:val="both"/>
      </w:pPr>
      <w:r>
        <w:t>4</w:t>
      </w:r>
      <w:r w:rsidR="005D49B4">
        <w:t xml:space="preserve">. </w:t>
      </w:r>
      <w:r w:rsidR="007D7E9A">
        <w:t>e-</w:t>
      </w:r>
      <w:proofErr w:type="spellStart"/>
      <w:r w:rsidR="00DF5F6A" w:rsidRPr="007D7E9A">
        <w:t>ogl</w:t>
      </w:r>
      <w:proofErr w:type="spellEnd"/>
      <w:r w:rsidR="00DF5F6A" w:rsidRPr="007D7E9A">
        <w:t>. pl.</w:t>
      </w:r>
      <w:r w:rsidR="00E45C1E">
        <w:tab/>
      </w:r>
      <w:r w:rsidR="002D4C00">
        <w:tab/>
      </w:r>
    </w:p>
    <w:p w:rsidRDefault="00FB474E" w:rsidP="00163859" w:rsidR="00163859">
      <w:pPr>
        <w:tabs>
          <w:tab w:pos="3225" w:val="left"/>
          <w:tab w:pos="5850" w:val="left"/>
        </w:tabs>
        <w:jc w:val="both"/>
      </w:pPr>
      <w:r>
        <w:t>5</w:t>
      </w:r>
      <w:r w:rsidR="00163859">
        <w:t>. Registar</w:t>
      </w:r>
      <w:r w:rsidR="005456F8">
        <w:t xml:space="preserve"> TS Osijek</w:t>
      </w:r>
    </w:p>
    <w:p w:rsidRDefault="00FB474E" w:rsidP="00163859" w:rsidR="00163859">
      <w:pPr>
        <w:tabs>
          <w:tab w:pos="3225" w:val="left"/>
          <w:tab w:pos="5850" w:val="left"/>
        </w:tabs>
        <w:jc w:val="both"/>
      </w:pPr>
      <w:r>
        <w:t>6</w:t>
      </w:r>
      <w:r w:rsidR="00163859">
        <w:t>. FINA</w:t>
      </w:r>
    </w:p>
    <w:p w:rsidRDefault="00FB474E" w:rsidP="00D23677" w:rsidR="00163859">
      <w:pPr>
        <w:tabs>
          <w:tab w:pos="1425" w:val="left"/>
        </w:tabs>
        <w:jc w:val="both"/>
      </w:pPr>
      <w:r>
        <w:t>7</w:t>
      </w:r>
      <w:r w:rsidR="00163859">
        <w:t xml:space="preserve">. kal. </w:t>
      </w:r>
      <w:r>
        <w:t>13.7.</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50F" w:rsidR="003C550F">
      <w:r>
        <w:separator/>
      </w:r>
    </w:p>
  </w:endnote>
  <w:endnote w:id="0" w:type="continuationSeparator">
    <w:p w:rsidRDefault="003C550F" w:rsidR="003C5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50F" w:rsidR="003C550F">
      <w:r>
        <w:separator/>
      </w:r>
    </w:p>
  </w:footnote>
  <w:footnote w:id="0" w:type="continuationSeparator">
    <w:p w:rsidRDefault="003C550F" w:rsidR="003C5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3E5">
      <w:rPr>
        <w:rStyle w:val="Brojstranice"/>
        <w:noProof/>
      </w:rPr>
      <w:t>- 4 -</w:t>
    </w:r>
    <w:r>
      <w:rPr>
        <w:rStyle w:val="Brojstranice"/>
      </w:rPr>
      <w:fldChar w:fldCharType="end"/>
    </w:r>
  </w:p>
  <w:p w:rsidRDefault="00FB474E" w:rsidP="00FB474E" w:rsidR="00FB474E">
    <w:pPr>
      <w:jc w:val="right"/>
    </w:pPr>
    <w:r>
      <w:t>Broj: 6 St-1656/17-14</w:t>
    </w:r>
  </w:p>
  <w:p w:rsidRDefault="0092156A" w:rsidP="00FB474E"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8">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9">
    <w:nsid w:val="7F343F22"/>
    <w:multiLevelType w:val="hybridMultilevel"/>
    <w:tmpl w:val="A858CEB0"/>
    <w:lvl w:tplc="B9B61D76"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1"/>
  </w:num>
  <w:num w:numId="4">
    <w:abstractNumId w:val="11"/>
  </w:num>
  <w:num w:numId="5">
    <w:abstractNumId w:val="25"/>
  </w:num>
  <w:num w:numId="6">
    <w:abstractNumId w:val="30"/>
  </w:num>
  <w:num w:numId="7">
    <w:abstractNumId w:val="19"/>
  </w:num>
  <w:num w:numId="8">
    <w:abstractNumId w:val="24"/>
  </w:num>
  <w:num w:numId="9">
    <w:abstractNumId w:val="3"/>
  </w:num>
  <w:num w:numId="10">
    <w:abstractNumId w:val="1"/>
  </w:num>
  <w:num w:numId="11">
    <w:abstractNumId w:val="27"/>
  </w:num>
  <w:num w:numId="12">
    <w:abstractNumId w:val="6"/>
  </w:num>
  <w:num w:numId="13">
    <w:abstractNumId w:val="8"/>
  </w:num>
  <w:num w:numId="14">
    <w:abstractNumId w:val="22"/>
  </w:num>
  <w:num w:numId="15">
    <w:abstractNumId w:val="28"/>
  </w:num>
  <w:num w:numId="16">
    <w:abstractNumId w:val="0"/>
  </w:num>
  <w:num w:numId="17">
    <w:abstractNumId w:val="7"/>
  </w:num>
  <w:num w:numId="18">
    <w:abstractNumId w:val="16"/>
  </w:num>
  <w:num w:numId="19">
    <w:abstractNumId w:val="18"/>
  </w:num>
  <w:num w:numId="20">
    <w:abstractNumId w:val="4"/>
  </w:num>
  <w:num w:numId="21">
    <w:abstractNumId w:val="23"/>
  </w:num>
  <w:num w:numId="22">
    <w:abstractNumId w:val="14"/>
  </w:num>
  <w:num w:numId="23">
    <w:abstractNumId w:val="5"/>
  </w:num>
  <w:num w:numId="24">
    <w:abstractNumId w:val="17"/>
  </w:num>
  <w:num w:numId="25">
    <w:abstractNumId w:val="9"/>
  </w:num>
  <w:num w:numId="26">
    <w:abstractNumId w:val="20"/>
  </w:num>
  <w:num w:numId="27">
    <w:abstractNumId w:val="15"/>
  </w:num>
  <w:num w:numId="28">
    <w:abstractNumId w:val="29"/>
  </w:num>
  <w:num w:numId="29">
    <w:abstractNumId w:val="13"/>
  </w:num>
  <w:num w:numId="30">
    <w:abstractNumId w:val="26"/>
  </w:num>
  <w:num w:numId="3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353E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2B28"/>
    <w:rsid w:val="0013537E"/>
    <w:rsid w:val="001473BF"/>
    <w:rsid w:val="00154D2B"/>
    <w:rsid w:val="00163859"/>
    <w:rsid w:val="00163993"/>
    <w:rsid w:val="00164709"/>
    <w:rsid w:val="00171423"/>
    <w:rsid w:val="0017695F"/>
    <w:rsid w:val="00185ABA"/>
    <w:rsid w:val="001956E6"/>
    <w:rsid w:val="001B0EE8"/>
    <w:rsid w:val="001C39D1"/>
    <w:rsid w:val="001C68B7"/>
    <w:rsid w:val="001D04A7"/>
    <w:rsid w:val="001D771B"/>
    <w:rsid w:val="001E2975"/>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4C00"/>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C550F"/>
    <w:rsid w:val="003D478B"/>
    <w:rsid w:val="003E2666"/>
    <w:rsid w:val="003E3421"/>
    <w:rsid w:val="003E74DF"/>
    <w:rsid w:val="003F1016"/>
    <w:rsid w:val="004009C8"/>
    <w:rsid w:val="00401E49"/>
    <w:rsid w:val="00402E82"/>
    <w:rsid w:val="004038C3"/>
    <w:rsid w:val="00415EA9"/>
    <w:rsid w:val="0042088B"/>
    <w:rsid w:val="00421F7D"/>
    <w:rsid w:val="00425304"/>
    <w:rsid w:val="00426D87"/>
    <w:rsid w:val="004275EC"/>
    <w:rsid w:val="004319DA"/>
    <w:rsid w:val="004508DE"/>
    <w:rsid w:val="00451649"/>
    <w:rsid w:val="00456F1B"/>
    <w:rsid w:val="00460DFD"/>
    <w:rsid w:val="004752F0"/>
    <w:rsid w:val="004832DB"/>
    <w:rsid w:val="004843FB"/>
    <w:rsid w:val="0048660A"/>
    <w:rsid w:val="004929A7"/>
    <w:rsid w:val="00497833"/>
    <w:rsid w:val="004A2B09"/>
    <w:rsid w:val="004A3B17"/>
    <w:rsid w:val="004B2427"/>
    <w:rsid w:val="004B64D1"/>
    <w:rsid w:val="004C6676"/>
    <w:rsid w:val="004D6DB6"/>
    <w:rsid w:val="004E58C3"/>
    <w:rsid w:val="004F16D5"/>
    <w:rsid w:val="005053F0"/>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5B81"/>
    <w:rsid w:val="005D023F"/>
    <w:rsid w:val="005D49B4"/>
    <w:rsid w:val="005E0664"/>
    <w:rsid w:val="005F38B0"/>
    <w:rsid w:val="006143C9"/>
    <w:rsid w:val="00631AD2"/>
    <w:rsid w:val="00631B6D"/>
    <w:rsid w:val="006451E7"/>
    <w:rsid w:val="00665935"/>
    <w:rsid w:val="0066649B"/>
    <w:rsid w:val="00670C39"/>
    <w:rsid w:val="006810E9"/>
    <w:rsid w:val="0068151D"/>
    <w:rsid w:val="00692668"/>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6813"/>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55FF4"/>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E4CD3"/>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56D21"/>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367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5685B"/>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65091"/>
    <w:rsid w:val="00F82A78"/>
    <w:rsid w:val="00F914E7"/>
    <w:rsid w:val="00F9515B"/>
    <w:rsid w:val="00FA29C3"/>
    <w:rsid w:val="00FB43E2"/>
    <w:rsid w:val="00FB474E"/>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353E5"/>
    <w:rPr>
      <w:color w:val="808080"/>
      <w:bdr w:space="0" w:sz="0" w:color="auto" w:val="none"/>
      <w:shd w:fill="CCFFFF" w:color="auto" w:val="clear"/>
    </w:rPr>
  </w:style>
  <w:style w:customStyle="true" w:styleId="eSPISCCParagraphDefaultFont" w:type="character">
    <w:name w:val="eSPIS_CC_Paragraph Default Font"/>
    <w:basedOn w:val="Zadanifontodlomka"/>
    <w:rsid w:val="000353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53E5"/>
    <w:rPr>
      <w:bdr w:space="0" w:sz="0" w:color="auto" w:val="none"/>
      <w:shd w:fill="FFFFCC" w:color="auto" w:val="clear"/>
      <w:lang w:val="hr-HR"/>
    </w:rPr>
  </w:style>
  <w:style w:customStyle="true" w:styleId="PozadinaSvijetloCrvena" w:type="character">
    <w:name w:val="Pozadina_SvijetloCrvena"/>
    <w:basedOn w:val="eSPISCCParagraphDefaultFont"/>
    <w:rsid w:val="000353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53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0353E5"/>
    <w:rPr>
      <w:color w:val="808080"/>
      <w:bdr w:color="auto" w:space="0" w:sz="0" w:val="none"/>
      <w:shd w:color="auto" w:fill="CCFFFF" w:val="clear"/>
    </w:rPr>
  </w:style>
  <w:style w:customStyle="1" w:styleId="eSPISCCParagraphDefaultFont" w:type="character">
    <w:name w:val="eSPIS_CC_Paragraph Default Font"/>
    <w:basedOn w:val="Zadanifontodlomka"/>
    <w:rsid w:val="000353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53E5"/>
    <w:rPr>
      <w:bdr w:color="auto" w:space="0" w:sz="0" w:val="none"/>
      <w:shd w:color="auto" w:fill="FFFFCC" w:val="clear"/>
      <w:lang w:val="hr-HR"/>
    </w:rPr>
  </w:style>
  <w:style w:customStyle="1" w:styleId="PozadinaSvijetloCrvena" w:type="character">
    <w:name w:val="Pozadina_SvijetloCrvena"/>
    <w:basedOn w:val="eSPISCCParagraphDefaultFont"/>
    <w:rsid w:val="000353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53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13162764">
      <w:bodyDiv w:val="true"/>
      <w:marLeft w:val="0"/>
      <w:marRight w:val="0"/>
      <w:marTop w:val="0"/>
      <w:marBottom w:val="0"/>
      <w:divBdr>
        <w:top w:space="0" w:sz="0" w:color="auto" w:val="none"/>
        <w:left w:space="0" w:sz="0" w:color="auto" w:val="none"/>
        <w:bottom w:space="0" w:sz="0" w:color="auto" w:val="none"/>
        <w:right w:space="0" w:sz="0" w:color="auto" w:val="none"/>
      </w:divBdr>
    </w:div>
    <w:div w:id="941299141">
      <w:bodyDiv w:val="true"/>
      <w:marLeft w:val="0"/>
      <w:marRight w:val="0"/>
      <w:marTop w:val="0"/>
      <w:marBottom w:val="0"/>
      <w:divBdr>
        <w:top w:space="0" w:sz="0" w:color="auto" w:val="none"/>
        <w:left w:space="0" w:sz="0" w:color="auto" w:val="none"/>
        <w:bottom w:space="0" w:sz="0" w:color="auto" w:val="none"/>
        <w:right w:space="0" w:sz="0" w:color="auto" w:val="none"/>
      </w:divBdr>
    </w:div>
    <w:div w:id="1020160439">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388395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936087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1656</izvorni_sadrzaj>
    <derivirana_varijabla naziv="DomainObject.Predmet.Broj_1">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St-1656/2017</izvorni_sadrzaj>
    <derivirana_varijabla naziv="DomainObject.Predmet.OznakaBroj_1">St-1656/2017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PROelectronic jednostavno društvo s ograničenom odgovornošću za usluge i trgovinu</izvorni_sadrzaj>
    <derivirana_varijabla naziv="DomainObject.Predmet.ProtustrankaFormated_1">  PROelectronic jednostavno društvo s ograničenom odgovornošću za usluge i trgovinu</derivirana_varijabla>
  </DomainObject.Predmet.ProtustrankaFormated>
  <DomainObject.Predmet.ProtustrankaFormatedOIB>
    <izvorni_sadrzaj>  PROelectronic jednostavno društvo s ograničenom odgovornošću za usluge i trgovinu, OIB 88739616462</izvorni_sadrzaj>
    <derivirana_varijabla naziv="DomainObject.Predmet.ProtustrankaFormatedOIB_1">  PROelectronic jednostavno društvo s ograničenom odgovornošću za usluge i trgovinu, OIB 88739616462</derivirana_varijabla>
  </DomainObject.Predmet.ProtustrankaFormatedOIB>
  <DomainObject.Predmet.ProtustrankaFormatedWithAdress>
    <izvorni_sadrzaj> PROelectronic jednostavno društvo s ograničenom odgovornošću za usluge i trgovinu, Splitska 8, 31000 Osijek</izvorni_sadrzaj>
    <derivirana_varijabla naziv="DomainObject.Predmet.ProtustrankaFormatedWithAdress_1"> PROelectronic jednostavno društvo s ograničenom odgovornošću za usluge i trgovinu, Splitska 8, 31000 Osijek</derivirana_varijabla>
  </DomainObject.Predmet.ProtustrankaFormatedWithAdress>
  <DomainObject.Predmet.ProtustrankaFormatedWithAdressOIB>
    <izvorni_sadrzaj> PROelectronic jednostavno društvo s ograničenom odgovornošću za usluge i trgovinu, OIB 88739616462, Splitska 8, 31000 Osijek</izvorni_sadrzaj>
    <derivirana_varijabla naziv="DomainObject.Predmet.ProtustrankaFormatedWithAdressOIB_1"> PROelectronic jednostavno društvo s ograničenom odgovornošću za usluge i trgovinu, OIB 88739616462, Splitska 8, 31000 Osijek</derivirana_varijabla>
  </DomainObject.Predmet.ProtustrankaFormatedWithAdressOIB>
  <DomainObject.Predmet.ProtustrankaWithAdress>
    <izvorni_sadrzaj>PROelectronic jednostavno društvo s ograničenom odgovornošću za usluge i trgovinu Splitska 8, 31000 Osijek</izvorni_sadrzaj>
    <derivirana_varijabla naziv="DomainObject.Predmet.ProtustrankaWithAdress_1">PROelectronic jednostavno društvo s ograničenom odgovornošću za usluge i trgovinu Splitska 8, 31000 Osijek</derivirana_varijabla>
  </DomainObject.Predmet.ProtustrankaWithAdress>
  <DomainObject.Predmet.ProtustrankaWithAdressOIB>
    <izvorni_sadrzaj>PROelectronic jednostavno društvo s ograničenom odgovornošću za usluge i trgovinu, OIB 88739616462, Splitska 8, 31000 Osijek</izvorni_sadrzaj>
    <derivirana_varijabla naziv="DomainObject.Predmet.ProtustrankaWithAdressOIB_1">PROelectronic jednostavno društvo s ograničenom odgovornošću za usluge i trgovinu, OIB 88739616462, Splitska 8, 31000 Osijek</derivirana_varijabla>
  </DomainObject.Predmet.ProtustrankaWithAdressOIB>
  <DomainObject.Predmet.ProtustrankaNazivFormated>
    <izvorni_sadrzaj>PROelectronic jednostavno društvo s ograničenom odgovornošću za usluge i trgovinu</izvorni_sadrzaj>
    <derivirana_varijabla naziv="DomainObject.Predmet.ProtustrankaNazivFormated_1">PROelectronic jednostavno društvo s ograničenom odgovornošću za usluge i trgovinu</derivirana_varijabla>
  </DomainObject.Predmet.ProtustrankaNazivFormated>
  <DomainObject.Predmet.ProtustrankaNazivFormatedOIB>
    <izvorni_sadrzaj>PROelectronic jednostavno društvo s ograničenom odgovornošću za usluge i trgovinu, OIB 88739616462</izvorni_sadrzaj>
    <derivirana_varijabla naziv="DomainObject.Predmet.ProtustrankaNazivFormatedOIB_1">PROelectronic jednostavno društvo s ograničenom odgovornošću za usluge i trgovinu, OIB 88739616462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PROelectronic jednostavno društvo s ograničenom odgovornošću za usluge i trgovinu</item>
    </izvorni_sadrzaj>
    <derivirana_varijabla naziv="DomainObject.Predmet.ProtuStrankaListFormated_1">
      <item>PROelectronic jednostavno društvo s ograničenom odgovornošću za usluge i trgovinu</item>
    </derivirana_varijabla>
  </DomainObject.Predmet.ProtuStrankaListFormated>
  <DomainObject.Predmet.ProtuStrankaListFormatedOIB>
    <izvorni_sadrzaj>
      <item>PROelectronic jednostavno društvo s ograničenom odgovornošću za usluge i trgovinu, OIB 88739616462</item>
    </izvorni_sadrzaj>
    <derivirana_varijabla naziv="DomainObject.Predmet.ProtuStrankaListFormatedOIB_1">
      <item>PROelectronic jednostavno društvo s ograničenom odgovornošću za usluge i trgovinu, OIB 88739616462</item>
    </derivirana_varijabla>
  </DomainObject.Predmet.ProtuStrankaListFormatedOIB>
  <DomainObject.Predmet.ProtuStrankaListFormatedWithAdress>
    <izvorni_sadrzaj>
      <item>PROelectronic jednostavno društvo s ograničenom odgovornošću za usluge i trgovinu, Splitska 8, 31000 Osijek</item>
    </izvorni_sadrzaj>
    <derivirana_varijabla naziv="DomainObject.Predmet.ProtuStrankaListFormatedWithAdress_1">
      <item>PROelectronic jednostavno društvo s ograničenom odgovornošću za usluge i trgovinu, Splitska 8, 31000 Osijek</item>
    </derivirana_varijabla>
  </DomainObject.Predmet.ProtuStrankaListFormatedWithAdress>
  <DomainObject.Predmet.ProtuStrankaListFormatedWithAdressOIB>
    <izvorni_sadrzaj>
      <item>PROelectronic jednostavno društvo s ograničenom odgovornošću za usluge i trgovinu, OIB 88739616462, Splitska 8, 31000 Osijek</item>
    </izvorni_sadrzaj>
    <derivirana_varijabla naziv="DomainObject.Predmet.ProtuStrankaListFormatedWithAdressOIB_1">
      <item>PROelectronic jednostavno društvo s ograničenom odgovornošću za usluge i trgovinu, OIB 88739616462, Splitska 8, 31000 Osijek</item>
    </derivirana_varijabla>
  </DomainObject.Predmet.ProtuStrankaListFormatedWithAdressOIB>
  <DomainObject.Predmet.ProtuStrankaListNazivFormated>
    <izvorni_sadrzaj>
      <item>PROelectronic jednostavno društvo s ograničenom odgovornošću za usluge i trgovinu</item>
    </izvorni_sadrzaj>
    <derivirana_varijabla naziv="DomainObject.Predmet.ProtuStrankaListNazivFormated_1">
      <item>PROelectronic jednostavno društvo s ograničenom odgovornošću za usluge i trgovinu</item>
    </derivirana_varijabla>
  </DomainObject.Predmet.ProtuStrankaListNazivFormated>
  <DomainObject.Predmet.ProtuStrankaListNazivFormatedOIB>
    <izvorni_sadrzaj>
      <item>PROelectronic jednostavno društvo s ograničenom odgovornošću za usluge i trgovinu, OIB 88739616462</item>
    </izvorni_sadrzaj>
    <derivirana_varijabla naziv="DomainObject.Predmet.ProtuStrankaListNazivFormatedOIB_1">
      <item>PROelectronic jednostavno društvo s ograničenom odgovornošću za usluge i trgovinu, OIB 88739616462</item>
    </derivirana_varijabla>
  </DomainObject.Predmet.ProtuStrankaListNazivFormatedOIB>
  <DomainObject.Predmet.OstaliListFormated>
    <izvorni_sadrzaj>
      <item>Nenad Vukadinović</item>
    </izvorni_sadrzaj>
    <derivirana_varijabla naziv="DomainObject.Predmet.OstaliListFormated_1">
      <item>Nenad Vukadinović</item>
    </derivirana_varijabla>
  </DomainObject.Predmet.OstaliListFormated>
  <DomainObject.Predmet.OstaliListFormatedOIB>
    <izvorni_sadrzaj>
      <item>Nenad Vukadinović, OIB 86922402767</item>
    </izvorni_sadrzaj>
    <derivirana_varijabla naziv="DomainObject.Predmet.OstaliListFormatedOIB_1">
      <item>Nenad Vukadinović, OIB 86922402767</item>
    </derivirana_varijabla>
  </DomainObject.Predmet.OstaliListFormatedOIB>
  <DomainObject.Predmet.OstaliListFormatedWithAdress>
    <izvorni_sadrzaj>
      <item>Nenad Vukadinović, Splitska 8, 31000 Osijek</item>
    </izvorni_sadrzaj>
    <derivirana_varijabla naziv="DomainObject.Predmet.OstaliListFormatedWithAdress_1">
      <item>Nenad Vukadinović, Splitska 8, 31000 Osijek</item>
    </derivirana_varijabla>
  </DomainObject.Predmet.OstaliListFormatedWithAdress>
  <DomainObject.Predmet.OstaliListFormatedWithAdressOIB>
    <izvorni_sadrzaj>
      <item>Nenad Vukadinović, OIB 86922402767, Splitska 8, 31000 Osijek</item>
    </izvorni_sadrzaj>
    <derivirana_varijabla naziv="DomainObject.Predmet.OstaliListFormatedWithAdressOIB_1">
      <item>Nenad Vukadinović, OIB 86922402767, Splitska 8, 31000 Osijek</item>
    </derivirana_varijabla>
  </DomainObject.Predmet.OstaliListFormatedWithAdressOIB>
  <DomainObject.Predmet.OstaliListNazivFormated>
    <izvorni_sadrzaj>
      <item>Nenad Vukadinović</item>
    </izvorni_sadrzaj>
    <derivirana_varijabla naziv="DomainObject.Predmet.OstaliListNazivFormated_1">
      <item>Nenad Vukadinović</item>
    </derivirana_varijabla>
  </DomainObject.Predmet.OstaliListNazivFormated>
  <DomainObject.Predmet.OstaliListNazivFormatedOIB>
    <izvorni_sadrzaj>
      <item>Nenad Vukadinović, OIB 86922402767</item>
    </izvorni_sadrzaj>
    <derivirana_varijabla naziv="DomainObject.Predmet.OstaliListNazivFormatedOIB_1">
      <item>Nenad Vukadinović, OIB 86922402767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PROelectronic jednostavno društvo s ograničenom odgovornošću za usluge i trgovinu</izvorni_sadrzaj>
    <derivirana_varijabla naziv="DomainObject.Predmet.ProtustrankaIDrugi_1">PROelectronic jednostavno društvo s ograničenom odgovornošću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PROelectronic jednostavno društvo s ograničenom odgovornošću za usluge i trgovinu, OIB 88739616462, Splitska 8, 31000 Osijek</izvorni_sadrzaj>
    <derivirana_varijabla naziv="DomainObject.Predmet.ProtustrankaIDrugiAdressOIB_1">PROelectronic jednostavno društvo s ograničenom odgovornošću za usluge i trgovinu, OIB 88739616462, Splitska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PROelectronic jednostavno društvo s ograničenom odgovornošću za usluge i trgovinu</item>
      <item>Nenad Vukadinović</item>
    </izvorni_sadrzaj>
    <derivirana_varijabla naziv="DomainObject.Predmet.SudioniciListNaziv_1">
      <item>FINA RC OSIJEK</item>
      <item>PROelectronic jednostavno društvo s ograničenom odgovornošću za usluge i trgovinu</item>
      <item>Nenad Vukadinović</item>
    </derivirana_varijabla>
  </DomainObject.Predmet.SudioniciListNaziv>
  <DomainObject.Predmet.SudioniciListAdressOIB>
    <izvorni_sadrzaj>
      <item>FINA RC OSIJEK, OIB 85821130368</item>
      <item>PROelectronic jednostavno društvo s ograničenom odgovornošću za usluge i trgovinu, OIB 88739616462, Splitska 8,31000 Osijek</item>
      <item>Nenad Vukadinović, OIB 86922402767, Splitska 8,31000 Osijek</item>
    </izvorni_sadrzaj>
    <derivirana_varijabla naziv="DomainObject.Predmet.SudioniciListAdressOIB_1">
      <item>FINA RC OSIJEK, OIB 85821130368</item>
      <item>PROelectronic jednostavno društvo s ograničenom odgovornošću za usluge i trgovinu, OIB 88739616462, Splitska 8,31000 Osijek</item>
      <item>Nenad Vukadinović, OIB 86922402767, Splitska 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88739616462</item>
      <item>, OIB 86922402767</item>
    </izvorni_sadrzaj>
    <derivirana_varijabla naziv="DomainObject.Predmet.SudioniciListNazivOIB_1">
      <item>, OIB 85821130368</item>
      <item>, OIB 88739616462</item>
      <item>, OIB 86922402767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41F226-D359-4318-88A5-BEB688B972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1429</properties:Words>
  <properties:Characters>8102</properties:Characters>
  <properties:Lines>255</properties:Lines>
  <properties:Paragraphs>69</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2018-06-13T10:31:00Z</dcterms:created>
  <dc:creator>dsekulic</dc:creator>
  <cp:lastModifiedBy>Danijela Sekulić</cp:lastModifiedBy>
  <cp:lastPrinted>2018-06-13T12:00:00Z</cp:lastPrinted>
  <dcterms:modified xmlns:xsi="http://www.w3.org/2001/XMLSchema-instance" xsi:type="dcterms:W3CDTF">2018-06-13T12:01:00Z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(PROELECTRONIC- PEČANIĆ.docx)</vt:lpwstr>
  </prop:property>
  <prop:property name="CC_coloring" pid="4" fmtid="{D5CDD505-2E9C-101B-9397-08002B2CF9AE}">
    <vt:bool>true</vt:bool>
  </prop:property>
  <prop:property name="BrojStranica" pid="5" fmtid="{D5CDD505-2E9C-101B-9397-08002B2CF9AE}">
    <vt:i4>6</vt:i4>
  </prop:property>
</prop:Properties>
</file>