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f8295" w14:paraId="62f8295" w:rsidRDefault="00580592" w:rsidP="00B542FA" w:rsidR="00580592">
      <w:pPr>
        <w:jc w:val="both"/>
        <w15:collapsed w:val="false"/>
      </w:pPr>
      <w:bookmarkStart w:name="_GoBack" w:id="0"/>
      <w:bookmarkEnd w:id="0"/>
    </w:p>
    <w:p w:rsidRDefault="00580592" w:rsidP="00B542FA" w:rsidR="00580592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3D85" w:rsidP="00723D85" w:rsidR="00723D85" w:rsidRPr="00D40EE8">
      <w:pPr>
        <w:jc w:val="both"/>
      </w:pPr>
    </w:p>
    <w:p w:rsidRDefault="008710AE" w:rsidP="008710AE" w:rsidR="008710AE" w:rsidRPr="00D40EE8">
      <w:r w:rsidRPr="00D40EE8">
        <w:t>Republika Hrvatska</w:t>
      </w:r>
    </w:p>
    <w:p w:rsidRDefault="008710AE" w:rsidP="008710AE" w:rsidR="008710AE" w:rsidRPr="00D40EE8">
      <w:r w:rsidRPr="00D40EE8">
        <w:t>Trgovački sud u Zagrebu</w:t>
      </w:r>
    </w:p>
    <w:p w:rsidRDefault="008710AE" w:rsidP="008710AE" w:rsidR="008710AE" w:rsidRPr="00D40EE8">
      <w:r w:rsidRPr="00D40EE8">
        <w:t xml:space="preserve">Zagreb, </w:t>
      </w:r>
      <w:proofErr w:type="spellStart"/>
      <w:r w:rsidRPr="00D40EE8">
        <w:t>Amruševa</w:t>
      </w:r>
      <w:proofErr w:type="spellEnd"/>
      <w:r w:rsidRPr="00D40EE8">
        <w:t xml:space="preserve"> 2/II                                                                                        </w:t>
      </w:r>
      <w:r w:rsidR="0041649A">
        <w:t>67. St-1164/13</w:t>
      </w:r>
      <w:r w:rsidRPr="00D40EE8">
        <w:t xml:space="preserve">                                                               </w:t>
      </w:r>
    </w:p>
    <w:p w:rsidRDefault="008710AE" w:rsidP="008710AE" w:rsidR="008710AE" w:rsidRPr="00D40EE8"/>
    <w:p w:rsidRDefault="008710AE" w:rsidP="008710AE" w:rsidR="008710AE" w:rsidRPr="005C7AC0">
      <w:pPr>
        <w:jc w:val="center"/>
      </w:pPr>
      <w:r w:rsidRPr="005C7AC0">
        <w:t>Z A K LJ U Č A K</w:t>
      </w:r>
    </w:p>
    <w:p w:rsidRDefault="008710AE" w:rsidP="008710AE" w:rsidR="008710AE" w:rsidRPr="00D40EE8"/>
    <w:p w:rsidRDefault="008710AE" w:rsidP="008710AE" w:rsidR="008710AE" w:rsidRPr="00D40EE8">
      <w:pPr>
        <w:jc w:val="both"/>
      </w:pPr>
      <w:r w:rsidRPr="00D40EE8">
        <w:t xml:space="preserve">           Trgovački sud u Zagrebu po sucu Gordanu </w:t>
      </w:r>
      <w:proofErr w:type="spellStart"/>
      <w:r w:rsidRPr="00D40EE8">
        <w:t>Zubaku</w:t>
      </w:r>
      <w:proofErr w:type="spellEnd"/>
      <w:r w:rsidRPr="00D40EE8">
        <w:t xml:space="preserve">, u stečajnom  postupku nad dužnikom </w:t>
      </w:r>
      <w:r w:rsidR="0041649A" w:rsidRPr="0041649A">
        <w:rPr>
          <w:bCs/>
          <w:lang w:val="pt-BR"/>
        </w:rPr>
        <w:t>LIVIN ETHNO d.o.o. u stečaju, Zagreb</w:t>
      </w:r>
      <w:r w:rsidR="0041649A" w:rsidRPr="0041649A">
        <w:rPr>
          <w:bCs/>
        </w:rPr>
        <w:t>, Zagrebačka 20, OIB: 53981733762</w:t>
      </w:r>
      <w:r w:rsidR="00EF7780">
        <w:t xml:space="preserve">, </w:t>
      </w:r>
      <w:r w:rsidR="0041649A">
        <w:br/>
        <w:t>1</w:t>
      </w:r>
      <w:r w:rsidR="003E6C5A">
        <w:t xml:space="preserve">. </w:t>
      </w:r>
      <w:r w:rsidR="0041649A">
        <w:t>prosinca</w:t>
      </w:r>
      <w:r w:rsidR="005C7AC0">
        <w:t xml:space="preserve"> 2016</w:t>
      </w:r>
      <w:r w:rsidRPr="00D40EE8">
        <w:t xml:space="preserve">.,  </w:t>
      </w:r>
    </w:p>
    <w:p w:rsidRDefault="00F06723" w:rsidP="00723D85" w:rsidR="00F06723" w:rsidRPr="00D40EE8">
      <w:pPr>
        <w:jc w:val="both"/>
      </w:pPr>
    </w:p>
    <w:p w:rsidRDefault="00F06723" w:rsidP="00723D85" w:rsidR="00F06723" w:rsidRPr="00D40EE8">
      <w:pPr>
        <w:jc w:val="both"/>
      </w:pPr>
    </w:p>
    <w:p w:rsidRDefault="00F06723" w:rsidP="008710AE" w:rsidR="005078C7" w:rsidRPr="00D40EE8">
      <w:pPr>
        <w:ind w:firstLine="708" w:left="2832"/>
        <w:jc w:val="both"/>
      </w:pPr>
      <w:r w:rsidRPr="00D40EE8">
        <w:t xml:space="preserve">z a k </w:t>
      </w:r>
      <w:proofErr w:type="spellStart"/>
      <w:r w:rsidRPr="00D40EE8">
        <w:t>lj</w:t>
      </w:r>
      <w:proofErr w:type="spellEnd"/>
      <w:r w:rsidRPr="00D40EE8">
        <w:t xml:space="preserve"> u č i o    j e</w:t>
      </w:r>
      <w:r w:rsidR="005078C7" w:rsidRPr="00D40EE8">
        <w:t xml:space="preserve"> 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F06723" w:rsidP="00723D85" w:rsidR="00F06723">
      <w:pPr>
        <w:numPr>
          <w:ilvl w:val="0"/>
          <w:numId w:val="2"/>
        </w:numPr>
        <w:jc w:val="both"/>
      </w:pPr>
      <w:r w:rsidRPr="00D40EE8">
        <w:t xml:space="preserve">Određuje se završno ročište u stečajnom postupku nad </w:t>
      </w:r>
      <w:r w:rsidR="0041649A">
        <w:t>dužnikom</w:t>
      </w:r>
      <w:r w:rsidRPr="00D40EE8">
        <w:t xml:space="preserve"> </w:t>
      </w:r>
      <w:r w:rsidR="0041649A" w:rsidRPr="0041649A">
        <w:rPr>
          <w:bCs/>
          <w:lang w:val="pt-BR"/>
        </w:rPr>
        <w:t>LIVIN ETHNO d.o.o. u stečaju, Zagreb</w:t>
      </w:r>
      <w:r w:rsidR="0041649A" w:rsidRPr="0041649A">
        <w:rPr>
          <w:bCs/>
        </w:rPr>
        <w:t>, Zagrebačka 20</w:t>
      </w:r>
      <w:r w:rsidR="0090700A" w:rsidRPr="00D40EE8">
        <w:t xml:space="preserve">, </w:t>
      </w:r>
      <w:r w:rsidRPr="00D40EE8">
        <w:t xml:space="preserve">za </w:t>
      </w:r>
      <w:r w:rsidR="0090700A" w:rsidRPr="00D40EE8">
        <w:t xml:space="preserve">dan </w:t>
      </w:r>
      <w:r w:rsidR="0041649A">
        <w:t>24. siječanj 2017</w:t>
      </w:r>
      <w:r w:rsidR="00723D85" w:rsidRPr="005C7AC0">
        <w:t>.</w:t>
      </w:r>
      <w:r w:rsidR="0090700A" w:rsidRPr="005C7AC0">
        <w:t xml:space="preserve"> </w:t>
      </w:r>
      <w:r w:rsidR="0041649A">
        <w:t>u 9</w:t>
      </w:r>
      <w:r w:rsidR="00EF7780" w:rsidRPr="005C7AC0">
        <w:t>,3</w:t>
      </w:r>
      <w:r w:rsidR="0090700A" w:rsidRPr="005C7AC0">
        <w:t>0 sati</w:t>
      </w:r>
      <w:r w:rsidR="003E6C5A">
        <w:t xml:space="preserve"> </w:t>
      </w:r>
      <w:r w:rsidR="0090700A" w:rsidRPr="00D40EE8">
        <w:t>u zgradi Tr</w:t>
      </w:r>
      <w:r w:rsidR="003E6C5A">
        <w:t>govačkog suda u Zagrebu, soba 85/II</w:t>
      </w:r>
      <w:r w:rsidR="0090700A" w:rsidRPr="00D40EE8">
        <w:t xml:space="preserve"> ulična zgrada</w:t>
      </w:r>
      <w:r w:rsidR="003E6C5A">
        <w:t>.</w:t>
      </w:r>
      <w:r w:rsidR="005C7AC0">
        <w:t xml:space="preserve"> </w:t>
      </w:r>
    </w:p>
    <w:p w:rsidRDefault="00580592" w:rsidP="00580592" w:rsidR="00580592">
      <w:pPr>
        <w:ind w:left="1428"/>
        <w:jc w:val="both"/>
      </w:pPr>
    </w:p>
    <w:p w:rsidRDefault="00F06723" w:rsidP="00580592" w:rsidR="00F06723" w:rsidRPr="00D40EE8">
      <w:pPr>
        <w:numPr>
          <w:ilvl w:val="0"/>
          <w:numId w:val="2"/>
        </w:numPr>
        <w:jc w:val="both"/>
      </w:pPr>
      <w:r w:rsidRPr="00D40EE8">
        <w:t>Na određenom ročištu se: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raspr</w:t>
      </w:r>
      <w:r w:rsidR="008710AE" w:rsidRPr="00D40EE8">
        <w:t>avlja o završnom računu stečajnog upravitelja</w:t>
      </w:r>
      <w:r w:rsidRPr="00D40EE8">
        <w:t xml:space="preserve">, 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podnose prigovori na završni popis</w:t>
      </w:r>
    </w:p>
    <w:p w:rsidRDefault="0090700A" w:rsidP="00723D85" w:rsidR="0090700A" w:rsidRPr="00D40EE8">
      <w:pPr>
        <w:ind w:firstLine="708" w:left="708"/>
        <w:jc w:val="both"/>
      </w:pPr>
    </w:p>
    <w:p w:rsidRDefault="00F06723" w:rsidP="00723D85" w:rsidR="0090700A" w:rsidRPr="00D40EE8">
      <w:pPr>
        <w:ind w:left="708"/>
        <w:jc w:val="center"/>
      </w:pPr>
      <w:r w:rsidRPr="00D40EE8">
        <w:t>Obrazloženje</w:t>
      </w:r>
    </w:p>
    <w:p w:rsidRDefault="00F06723" w:rsidP="00723D85" w:rsidR="00F06723" w:rsidRPr="00D40EE8">
      <w:pPr>
        <w:jc w:val="both"/>
      </w:pPr>
    </w:p>
    <w:p w:rsidRDefault="008710AE" w:rsidP="00723D85" w:rsidR="00F06723" w:rsidRPr="00D40EE8">
      <w:pPr>
        <w:jc w:val="both"/>
      </w:pPr>
      <w:r w:rsidRPr="00D40EE8">
        <w:tab/>
        <w:t>Stečajni upravitelj je unovčio</w:t>
      </w:r>
      <w:r w:rsidR="00F06723" w:rsidRPr="00D40EE8">
        <w:t xml:space="preserve"> stečajnu masu stečajnog dužnika, a </w:t>
      </w:r>
      <w:r w:rsidR="005C7AC0">
        <w:t>sud</w:t>
      </w:r>
      <w:r w:rsidR="0041649A">
        <w:t xml:space="preserve"> je dao suglasnost z</w:t>
      </w:r>
      <w:r w:rsidR="00F06723" w:rsidRPr="00D40EE8">
        <w:t xml:space="preserve">a predloženu završnu diobu. </w:t>
      </w:r>
      <w:r w:rsidR="00723D85" w:rsidRPr="00D40EE8">
        <w:t>Na t</w:t>
      </w:r>
      <w:r w:rsidR="00F06723" w:rsidRPr="00D40EE8">
        <w:t>emelj</w:t>
      </w:r>
      <w:r w:rsidR="00723D85" w:rsidRPr="00D40EE8">
        <w:t>u čl.</w:t>
      </w:r>
      <w:r w:rsidR="00F06723" w:rsidRPr="00D40EE8">
        <w:t xml:space="preserve"> 193. Stečajnog zakona sud je donio odluku kao u izreci ovog zaključka.</w:t>
      </w:r>
    </w:p>
    <w:p w:rsidRDefault="0090700A" w:rsidP="00723D85" w:rsidR="0090700A" w:rsidRPr="00D40EE8">
      <w:pPr>
        <w:jc w:val="both"/>
      </w:pPr>
    </w:p>
    <w:p w:rsidRDefault="00723D85" w:rsidP="00723D85" w:rsidR="0090700A" w:rsidRPr="00D40EE8">
      <w:pPr>
        <w:jc w:val="center"/>
      </w:pPr>
      <w:r w:rsidRPr="00D40EE8">
        <w:t xml:space="preserve">U Zagrebu </w:t>
      </w:r>
      <w:r w:rsidR="0041649A">
        <w:t>1. prosinca</w:t>
      </w:r>
      <w:r w:rsidR="005C7AC0">
        <w:t xml:space="preserve"> 2016</w:t>
      </w:r>
      <w:r w:rsidRPr="00D40EE8">
        <w:t xml:space="preserve">. 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5078C7" w:rsidP="00723D85" w:rsidR="005078C7" w:rsidRPr="00D40EE8">
      <w:pPr>
        <w:jc w:val="both"/>
      </w:pPr>
    </w:p>
    <w:p w:rsidRDefault="005C7AC0" w:rsidP="00723D85" w:rsidR="005078C7" w:rsidRPr="005C7AC0">
      <w:pPr>
        <w:ind w:left="6372"/>
        <w:jc w:val="both"/>
      </w:pPr>
      <w:r w:rsidRPr="005C7AC0">
        <w:t xml:space="preserve">    </w:t>
      </w:r>
      <w:r w:rsidR="005078C7" w:rsidRPr="005C7AC0">
        <w:t>SUDAC</w:t>
      </w:r>
      <w:r w:rsidR="00727700" w:rsidRPr="005C7AC0">
        <w:t>:</w:t>
      </w:r>
      <w:r w:rsidR="005078C7" w:rsidRPr="005C7AC0">
        <w:t xml:space="preserve"> </w:t>
      </w:r>
    </w:p>
    <w:p w:rsidRDefault="00723D85" w:rsidP="00723D85" w:rsidR="005078C7">
      <w:pPr>
        <w:ind w:firstLine="708" w:left="5664"/>
        <w:jc w:val="both"/>
      </w:pPr>
      <w:r w:rsidRPr="00D40EE8">
        <w:t xml:space="preserve">    Gordan Zubak</w:t>
      </w:r>
      <w:r w:rsidR="00F77781">
        <w:t>,v.r.</w:t>
      </w:r>
    </w:p>
    <w:p w:rsidRDefault="00580592" w:rsidP="00723D85" w:rsidR="00580592">
      <w:pPr>
        <w:ind w:firstLine="708" w:left="5664"/>
        <w:jc w:val="both"/>
      </w:pPr>
    </w:p>
    <w:p w:rsidRDefault="00580592" w:rsidP="00723D85" w:rsidR="00580592" w:rsidRPr="00D40EE8">
      <w:pPr>
        <w:ind w:firstLine="708" w:left="5664"/>
        <w:jc w:val="both"/>
      </w:pPr>
    </w:p>
    <w:p w:rsidRDefault="00F06723" w:rsidP="00723D85" w:rsidR="005078C7" w:rsidRPr="00D40EE8">
      <w:pPr>
        <w:jc w:val="both"/>
      </w:pPr>
      <w:r w:rsidRPr="00D40EE8">
        <w:t>POUKA O PRAVNOM LIJEKU:</w:t>
      </w:r>
    </w:p>
    <w:p w:rsidRDefault="00F06723" w:rsidP="00723D85" w:rsidR="00F06723" w:rsidRPr="00D40EE8">
      <w:pPr>
        <w:jc w:val="both"/>
      </w:pPr>
      <w:r w:rsidRPr="00D40EE8">
        <w:t xml:space="preserve">Protiv ovog zaključka nije dopuštena žalba. (čl. </w:t>
      </w:r>
      <w:smartTag w:element="metricconverter" w:uri="urn:schemas-microsoft-com:office:smarttags">
        <w:smartTagPr>
          <w:attr w:val="11. st" w:name="ProductID"/>
        </w:smartTagPr>
        <w:r w:rsidRPr="00D40EE8">
          <w:t>11. st</w:t>
        </w:r>
      </w:smartTag>
      <w:r w:rsidRPr="00D40EE8">
        <w:t>. 9. Stečajnog zakona)</w:t>
      </w:r>
    </w:p>
    <w:p w:rsidRDefault="005078C7" w:rsidP="00723D85" w:rsidR="005078C7">
      <w:pPr>
        <w:jc w:val="both"/>
      </w:pPr>
    </w:p>
    <w:p w:rsidRDefault="00580592" w:rsidP="00723D85" w:rsidR="00580592" w:rsidRPr="00D40EE8">
      <w:pPr>
        <w:jc w:val="both"/>
      </w:pPr>
    </w:p>
    <w:p w:rsidRDefault="00F77781" w:rsidP="004E13E6" w:rsidR="00F77781">
      <w:pPr>
        <w:jc w:val="right"/>
      </w:pPr>
    </w:p>
    <w:p w:rsidRDefault="00F77781" w:rsidP="004E13E6" w:rsidR="00F77781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F77781" w:rsidP="004E13E6" w:rsidR="00F77781">
      <w:pPr>
        <w:jc w:val="right"/>
      </w:pPr>
      <w:r>
        <w:t>ovlašteni službenik</w:t>
      </w:r>
    </w:p>
    <w:p w:rsidRDefault="00F77781" w:rsidP="004E13E6" w:rsidR="00F77781">
      <w:pPr>
        <w:jc w:val="right"/>
      </w:pPr>
      <w:r>
        <w:t>Katica Franjić</w:t>
      </w:r>
    </w:p>
    <w:p w:rsidRDefault="005078C7" w:rsidP="00F77781" w:rsidR="005078C7" w:rsidRPr="00D40EE8">
      <w:pPr>
        <w:ind w:left="720"/>
        <w:jc w:val="both"/>
      </w:pPr>
    </w:p>
    <w:sectPr w:rsidSect="00580592" w:rsidR="005078C7" w:rsidRPr="00D40EE8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9EF4DE0"/>
    <w:multiLevelType w:val="hybridMultilevel"/>
    <w:tmpl w:val="FE163B94"/>
    <w:lvl w:tplc="965A8FCC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386163"/>
    <w:rsid w:val="003A02F2"/>
    <w:rsid w:val="003E6C5A"/>
    <w:rsid w:val="0041649A"/>
    <w:rsid w:val="0046020C"/>
    <w:rsid w:val="005078C7"/>
    <w:rsid w:val="005447B3"/>
    <w:rsid w:val="00580592"/>
    <w:rsid w:val="005C7AC0"/>
    <w:rsid w:val="006372E6"/>
    <w:rsid w:val="00642B6B"/>
    <w:rsid w:val="006644E0"/>
    <w:rsid w:val="00723D85"/>
    <w:rsid w:val="00727700"/>
    <w:rsid w:val="008710AE"/>
    <w:rsid w:val="0090700A"/>
    <w:rsid w:val="009151C4"/>
    <w:rsid w:val="00925A1A"/>
    <w:rsid w:val="00A66BD2"/>
    <w:rsid w:val="00A77317"/>
    <w:rsid w:val="00BB4D3C"/>
    <w:rsid w:val="00CB2690"/>
    <w:rsid w:val="00CD535F"/>
    <w:rsid w:val="00D40EE8"/>
    <w:rsid w:val="00E75EA5"/>
    <w:rsid w:val="00EF7780"/>
    <w:rsid w:val="00F06723"/>
    <w:rsid w:val="00F77781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80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8059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77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77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7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7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7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80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8059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77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7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7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7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7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1164</izvorni_sadrzaj>
    <derivirana_varijabla naziv="DomainObject.Predmet.Broj_1">1164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2013.</izvorni_sadrzaj>
    <derivirana_varijabla naziv="DomainObject.Predmet.DatumOsnivanja_1">16.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St-1164/2013</izvorni_sadrzaj>
    <derivirana_varijabla naziv="DomainObject.Predmet.OznakaBroj_1">St-1164/2013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LIVIN ETHNO d.o.o. za trgovinu na veliko i malo, proizvodnju i usluge zastupanog po punomoćniku ZZ Ranko Žnidarić; ZZ Sanda Tomljenović</izvorni_sadrzaj>
    <derivirana_varijabla naziv="DomainObject.Predmet.ProtustrankaFormated_1">  LIVIN ETHNO d.o.o. za trgovinu na veliko i malo, proizvodnju i usluge zastupanog po punomoćniku ZZ Ranko Žnidarić; ZZ Sanda Tomljenović</derivirana_varijabla>
  </DomainObject.Predmet.ProtustrankaFormated>
  <DomainObject.Predmet.ProtustrankaFormatedOIB>
    <izvorni_sadrzaj>  LIVIN ETHNO d.o.o. za trgovinu na veliko i malo, proizvodnju i usluge, OIB 53981733762 zastupanog po punomoćniku ZZ Ranko Žnidarić; ZZ Sanda Tomljenović</izvorni_sadrzaj>
    <derivirana_varijabla naziv="DomainObject.Predmet.ProtustrankaFormatedOIB_1">  LIVIN ETHNO d.o.o. za trgovinu na veliko i malo, proizvodnju i usluge, OIB 53981733762 zastupanog po punomoćniku ZZ Ranko Žnidarić; ZZ Sanda Tomljenović</derivirana_varijabla>
  </DomainObject.Predmet.ProtustrankaFormatedOIB>
  <DomainObject.Predmet.ProtustrankaFormatedWithAdress>
    <izvorni_sadrzaj> LIVIN ETHNO d.o.o. za trgovinu na veliko i malo, proizvodnju i usluge, Zagrebačka 20, 10000 Zagreb zastupanog po punomoćniku ZZ Ranko Žnidarić; ZZ Sanda Tomljenović</izvorni_sadrzaj>
    <derivirana_varijabla naziv="DomainObject.Predmet.ProtustrankaFormatedWithAdress_1"> LIVIN ETHNO d.o.o. za trgovinu na veliko i malo, proizvodnju i usluge, Zagrebačka 20, 10000 Zagreb zastupanog po punomoćniku ZZ Ranko Žnidarić; ZZ Sanda Tomljenović</derivirana_varijabla>
  </DomainObject.Predmet.ProtustrankaFormatedWithAdress>
  <DomainObject.Predmet.ProtustrankaFormatedWithAdressOIB>
    <izvorni_sadrzaj> LIVIN ETHNO d.o.o. za trgovinu na veliko i malo, proizvodnju i usluge, OIB 53981733762, Zagrebačka 20, 10000 Zagreb zastupanog po punomoćniku ZZ Ranko Žnidarić; ZZ Sanda Tomljenović</izvorni_sadrzaj>
    <derivirana_varijabla naziv="DomainObject.Predmet.ProtustrankaFormatedWithAdressOIB_1"> LIVIN ETHNO d.o.o. za trgovinu na veliko i malo, proizvodnju i usluge, OIB 53981733762, Zagrebačka 20, 10000 Zagreb zastupanog po punomoćniku ZZ Ranko Žnidarić; ZZ Sanda Tomljenović</derivirana_varijabla>
  </DomainObject.Predmet.ProtustrankaFormatedWithAdressOIB>
  <DomainObject.Predmet.ProtustrankaWithAdress>
    <izvorni_sadrzaj>LIVIN ETHNO d.o.o. za trgovinu na veliko i malo, proizvodnju i usluge Zagrebačka 20, 10000 Zagreb</izvorni_sadrzaj>
    <derivirana_varijabla naziv="DomainObject.Predmet.ProtustrankaWithAdress_1">LIVIN ETHNO d.o.o. za trgovinu na veliko i malo, proizvodnju i usluge Zagrebačka 20, 10000 Zagreb</derivirana_varijabla>
  </DomainObject.Predmet.ProtustrankaWithAdress>
  <DomainObject.Predmet.ProtustrankaWithAdressOIB>
    <izvorni_sadrzaj>LIVIN ETHNO d.o.o. za trgovinu na veliko i malo, proizvodnju i usluge, OIB 53981733762, Zagrebačka 20, 10000 Zagreb</izvorni_sadrzaj>
    <derivirana_varijabla naziv="DomainObject.Predmet.ProtustrankaWithAdressOIB_1">LIVIN ETHNO d.o.o. za trgovinu na veliko i malo, proizvodnju i usluge, OIB 53981733762, Zagrebačka 20, 10000 Zagreb</derivirana_varijabla>
  </DomainObject.Predmet.ProtustrankaWithAdressOIB>
  <DomainObject.Predmet.ProtustrankaNazivFormated>
    <izvorni_sadrzaj>LIVIN ETHNO d.o.o. za trgovinu na veliko i malo, proizvodnju i usluge</izvorni_sadrzaj>
    <derivirana_varijabla naziv="DomainObject.Predmet.ProtustrankaNazivFormated_1">LIVIN ETHNO d.o.o. za trgovinu na veliko i malo, proizvodnju i usluge</derivirana_varijabla>
  </DomainObject.Predmet.ProtustrankaNazivFormated>
  <DomainObject.Predmet.ProtustrankaNazivFormatedOIB>
    <izvorni_sadrzaj>LIVIN ETHNO d.o.o. za trgovinu na veliko i malo, proizvodnju i usluge, OIB 53981733762</izvorni_sadrzaj>
    <derivirana_varijabla naziv="DomainObject.Predmet.ProtustrankaNazivFormatedOIB_1">LIVIN ETHNO d.o.o. za trgovinu na veliko i malo, proizvodnju i usluge, OIB 53981733762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LIVIN ETHNO d.o.o. za trgovinu na veliko i malo, proizvodnju i usluge zastupanog po punomoćniku ZZ Ranko Žnidarić; ZZ Sanda Tomljenović</item>
    </izvorni_sadrzaj>
    <derivirana_varijabla naziv="DomainObject.Predmet.ProtuStrankaListFormated_1">
      <item>LIVIN ETHNO d.o.o. za trgovinu na veliko i malo, proizvodnju i usluge zastupanog po punomoćniku ZZ Ranko Žnidarić; ZZ Sanda Tomljenović</item>
    </derivirana_varijabla>
  </DomainObject.Predmet.ProtuStrankaListFormated>
  <DomainObject.Predmet.ProtuStrankaListFormatedOIB>
    <izvorni_sadrzaj>
      <item>LIVIN ETHNO d.o.o. za trgovinu na veliko i malo, proizvodnju i usluge, OIB 53981733762 zastupanog po punomoćniku ZZ Ranko Žnidarić; ZZ Sanda Tomljenović</item>
    </izvorni_sadrzaj>
    <derivirana_varijabla naziv="DomainObject.Predmet.ProtuStrankaListFormatedOIB_1">
      <item>LIVIN ETHNO d.o.o. za trgovinu na veliko i malo, proizvodnju i usluge, OIB 53981733762 zastupanog po punomoćniku ZZ Ranko Žnidarić; ZZ Sanda Tomljenović</item>
    </derivirana_varijabla>
  </DomainObject.Predmet.ProtuStrankaListFormatedOIB>
  <DomainObject.Predmet.ProtuStrankaListFormatedWithAdress>
    <izvorni_sadrzaj>
      <item>LIVIN ETHNO d.o.o. za trgovinu na veliko i malo, proizvodnju i usluge, Zagrebačka 20, 10000 Zagreb zastupanog po punomoćniku ZZ Ranko Žnidarić; ZZ Sanda Tomljenović</item>
    </izvorni_sadrzaj>
    <derivirana_varijabla naziv="DomainObject.Predmet.ProtuStrankaListFormatedWithAdress_1">
      <item>LIVIN ETHNO d.o.o. za trgovinu na veliko i malo, proizvodnju i usluge, Zagrebačka 20, 10000 Zagreb zastupanog po punomoćniku ZZ Ranko Žnidarić; ZZ Sanda Tomljenović</item>
    </derivirana_varijabla>
  </DomainObject.Predmet.ProtuStrankaListFormatedWithAdress>
  <DomainObject.Predmet.ProtuStrankaListFormatedWithAdressOIB>
    <izvorni_sadrzaj>
      <item>LIVIN ETHNO d.o.o. za trgovinu na veliko i malo, proizvodnju i usluge, OIB 53981733762, Zagrebačka 20, 10000 Zagreb zastupanog po punomoćniku ZZ Ranko Žnidarić; ZZ Sanda Tomljenović</item>
    </izvorni_sadrzaj>
    <derivirana_varijabla naziv="DomainObject.Predmet.ProtuStrankaListFormatedWithAdressOIB_1">
      <item>LIVIN ETHNO d.o.o. za trgovinu na veliko i malo, proizvodnju i usluge, OIB 53981733762, Zagrebačka 20, 10000 Zagreb zastupanog po punomoćniku ZZ Ranko Žnidarić; ZZ Sanda Tomljenović</item>
    </derivirana_varijabla>
  </DomainObject.Predmet.ProtuStrankaListFormatedWithAdressOIB>
  <DomainObject.Predmet.ProtuStrankaListNazivFormated>
    <izvorni_sadrzaj>
      <item>LIVIN ETHNO d.o.o. za trgovinu na veliko i malo, proizvodnju i usluge</item>
    </izvorni_sadrzaj>
    <derivirana_varijabla naziv="DomainObject.Predmet.ProtuStrankaListNazivFormated_1">
      <item>LIVIN ETHNO d.o.o. za trgovinu na veliko i malo, proizvodnju i usluge</item>
    </derivirana_varijabla>
  </DomainObject.Predmet.ProtuStrankaListNazivFormated>
  <DomainObject.Predmet.ProtuStrankaListNazivFormatedOIB>
    <izvorni_sadrzaj>
      <item>LIVIN ETHNO d.o.o. za trgovinu na veliko i malo, proizvodnju i usluge, OIB 53981733762</item>
    </izvorni_sadrzaj>
    <derivirana_varijabla naziv="DomainObject.Predmet.ProtuStrankaListNazivFormatedOIB_1">
      <item>LIVIN ETHNO d.o.o. za trgovinu na veliko i malo, proizvodnju i usluge, OIB 53981733762</item>
    </derivirana_varijabla>
  </DomainObject.Predmet.ProtuStrankaListNazivFormatedOIB>
  <DomainObject.Predmet.OstaliListFormated>
    <izvorni_sadrzaj>
      <item>ZZ Ranko Žnidarić punomoćnik sudionika u postupku LIVIN ETHNO d.o.o. za trgovinu na veliko i malo, proizvodnju i usluge</item>
      <item>ZZ Sanda Tomljenović punomoćnik sudionika u postupku LIVIN ETHNO d.o.o. za trgovinu na veliko i malo, proizvodnju i usluge</item>
      <item>Predrag Petričević</item>
      <item>VJEROVNICI</item>
      <item>Ante Jukić</item>
    </izvorni_sadrzaj>
    <derivirana_varijabla naziv="DomainObject.Predmet.OstaliListFormated_1">
      <item>ZZ Ranko Žnidarić punomoćnik sudionika u postupku LIVIN ETHNO d.o.o. za trgovinu na veliko i malo, proizvodnju i usluge</item>
      <item>ZZ Sanda Tomljenović punomoćnik sudionika u postupku LIVIN ETHNO d.o.o. za trgovinu na veliko i malo, proizvodnju i usluge</item>
      <item>Predrag Petričević</item>
      <item>VJEROVNICI</item>
      <item>Ante Jukić</item>
    </derivirana_varijabla>
  </DomainObject.Predmet.OstaliListFormated>
  <DomainObject.Predmet.OstaliListFormatedOIB>
    <izvorni_sadrzaj>
      <item>ZZ Ranko Žnidarić punomoćnik sudionika u postupku LIVIN ETHNO d.o.o. za trgovinu na veliko i malo, proizvodnju i usluge</item>
      <item>ZZ Sanda Tomljenović punomoćnik sudionika u postupku LIVIN ETHNO d.o.o. za trgovinu na veliko i malo, proizvodnju i usluge</item>
      <item>Predrag Petričević</item>
      <item>VJEROVNICI</item>
      <item>Ante Jukić, OIB 74320689175</item>
    </izvorni_sadrzaj>
    <derivirana_varijabla naziv="DomainObject.Predmet.OstaliListFormatedOIB_1">
      <item>ZZ Ranko Žnidarić punomoćnik sudionika u postupku LIVIN ETHNO d.o.o. za trgovinu na veliko i malo, proizvodnju i usluge</item>
      <item>ZZ Sanda Tomljenović punomoćnik sudionika u postupku LIVIN ETHNO d.o.o. za trgovinu na veliko i malo, proizvodnju i usluge</item>
      <item>Predrag Petričević</item>
      <item>VJEROVNICI</item>
      <item>Ante Jukić, OIB 74320689175</item>
    </derivirana_varijabla>
  </DomainObject.Predmet.OstaliListFormatedOIB>
  <DomainObject.Predmet.OstaliListFormatedWithAdress>
    <izvorni_sadrzaj>
      <item>ZZ Ranko Žnidarić, Sv. Duh 89, 10000 Zagreb punomoćnik sudionika u postupku LIVIN ETHNO d.o.o. za trgovinu na veliko i malo, proizvodnju i usluge</item>
      <item>ZZ Sanda Tomljenović, Banski vinogradi 5 G, 10000 Zagreb punomoćnik sudionika u postupku LIVIN ETHNO d.o.o. za trgovinu na veliko i malo, proizvodnju i usluge</item>
      <item>Predrag Petričević, Bijenička cesta 17, 10000 Zagreb</item>
      <item>VJEROVNICI</item>
      <item>Ante Jukić, Majstora Radonje 12, 10000 Zagreb</item>
    </izvorni_sadrzaj>
    <derivirana_varijabla naziv="DomainObject.Predmet.OstaliListFormatedWithAdress_1">
      <item>ZZ Ranko Žnidarić, Sv. Duh 89, 10000 Zagreb punomoćnik sudionika u postupku LIVIN ETHNO d.o.o. za trgovinu na veliko i malo, proizvodnju i usluge</item>
      <item>ZZ Sanda Tomljenović, Banski vinogradi 5 G, 10000 Zagreb punomoćnik sudionika u postupku LIVIN ETHNO d.o.o. za trgovinu na veliko i malo, proizvodnju i usluge</item>
      <item>Predrag Petričević, Bijenička cesta 17, 10000 Zagreb</item>
      <item>VJEROVNICI</item>
      <item>Ante Jukić, Majstora Radonje 12, 10000 Zagreb</item>
    </derivirana_varijabla>
  </DomainObject.Predmet.OstaliListFormatedWithAdress>
  <DomainObject.Predmet.OstaliListFormatedWithAdressOIB>
    <izvorni_sadrzaj>
      <item>ZZ Ranko Žnidarić, Sv. Duh 89, 10000 Zagreb punomoćnik sudionika u postupku LIVIN ETHNO d.o.o. za trgovinu na veliko i malo, proizvodnju i usluge</item>
      <item>ZZ Sanda Tomljenović, Banski vinogradi 5 G, 10000 Zagreb punomoćnik sudionika u postupku LIVIN ETHNO d.o.o. za trgovinu na veliko i malo, proizvodnju i usluge</item>
      <item>Predrag Petričević, Bijenička cesta 17, 10000 Zagreb</item>
      <item>VJEROVNICI</item>
      <item>Ante Jukić, OIB 74320689175, Majstora Radonje 12, 10000 Zagreb</item>
    </izvorni_sadrzaj>
    <derivirana_varijabla naziv="DomainObject.Predmet.OstaliListFormatedWithAdressOIB_1">
      <item>ZZ Ranko Žnidarić, Sv. Duh 89, 10000 Zagreb punomoćnik sudionika u postupku LIVIN ETHNO d.o.o. za trgovinu na veliko i malo, proizvodnju i usluge</item>
      <item>ZZ Sanda Tomljenović, Banski vinogradi 5 G, 10000 Zagreb punomoćnik sudionika u postupku LIVIN ETHNO d.o.o. za trgovinu na veliko i malo, proizvodnju i usluge</item>
      <item>Predrag Petričević, Bijenička cesta 17, 10000 Zagreb</item>
      <item>VJEROVNICI</item>
      <item>Ante Jukić, OIB 74320689175, Majstora Radonje 12, 10000 Zagreb</item>
    </derivirana_varijabla>
  </DomainObject.Predmet.OstaliListFormatedWithAdressOIB>
  <DomainObject.Predmet.OstaliListNazivFormated>
    <izvorni_sadrzaj>
      <item>ZZ Ranko Žnidarić</item>
      <item>ZZ Sanda Tomljenović</item>
      <item>Predrag Petričević</item>
      <item>VJEROVNICI</item>
      <item>Ante Jukić</item>
    </izvorni_sadrzaj>
    <derivirana_varijabla naziv="DomainObject.Predmet.OstaliListNazivFormated_1">
      <item>ZZ Ranko Žnidarić</item>
      <item>ZZ Sanda Tomljenović</item>
      <item>Predrag Petričević</item>
      <item>VJEROVNICI</item>
      <item>Ante Jukić</item>
    </derivirana_varijabla>
  </DomainObject.Predmet.OstaliListNazivFormated>
  <DomainObject.Predmet.OstaliListNazivFormatedOIB>
    <izvorni_sadrzaj>
      <item>ZZ Ranko Žnidarić</item>
      <item>ZZ Sanda Tomljenović</item>
      <item>Predrag Petričević</item>
      <item>VJEROVNICI</item>
      <item>Ante Jukić, OIB 74320689175</item>
    </izvorni_sadrzaj>
    <derivirana_varijabla naziv="DomainObject.Predmet.OstaliListNazivFormatedOIB_1">
      <item>ZZ Ranko Žnidarić</item>
      <item>ZZ Sanda Tomljenović</item>
      <item>Predrag Petričević</item>
      <item>VJEROVNICI</item>
      <item>Ante Jukić, OIB 74320689175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LIVIN ETHNO d.o.o. za trgovinu na veliko i malo, proizvodnju i usluge</izvorni_sadrzaj>
    <derivirana_varijabla naziv="DomainObject.Predmet.ProtustrankaIDrugi_1">LIVIN ETHNO d.o.o. za trgovinu na veliko i malo, proizvodnju i usluge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LIVIN ETHNO d.o.o. za trgovinu na veliko i malo, proizvodnju i usluge, OIB 53981733762, Zagrebačka 20, 10000 Zagreb</izvorni_sadrzaj>
    <derivirana_varijabla naziv="DomainObject.Predmet.ProtustrankaIDrugiAdressOIB_1">LIVIN ETHNO d.o.o. za trgovinu na veliko i malo, proizvodnju i usluge, OIB 53981733762, Zagrebačka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LIVIN ETHNO d.o.o. za trgovinu na veliko i malo, proizvodnju i usluge</item>
      <item>ZZ Ranko Žnidarić</item>
      <item>ZZ Sanda Tomljenović</item>
      <item>Predrag Petričević</item>
      <item>VJEROVNICI</item>
      <item>Ante Jukić</item>
    </izvorni_sadrzaj>
    <derivirana_varijabla naziv="DomainObject.Predmet.SudioniciListNaziv_1">
      <item>FINA ZAGREB</item>
      <item>LIVIN ETHNO d.o.o. za trgovinu na veliko i malo, proizvodnju i usluge</item>
      <item>ZZ Ranko Žnidarić</item>
      <item>ZZ Sanda Tomljenović</item>
      <item>Predrag Petričević</item>
      <item>VJEROVNICI</item>
      <item>Ante Jukić</item>
    </derivirana_varijabla>
  </DomainObject.Predmet.SudioniciListNaziv>
  <DomainObject.Predmet.SudioniciListAdressOIB>
    <izvorni_sadrzaj>
      <item>FINA ZAGREB, OIB 85821130368, ILICA 307,10000 Zagreb</item>
      <item>LIVIN ETHNO d.o.o. za trgovinu na veliko i malo, proizvodnju i usluge, OIB 53981733762, Zagrebačka 20,10000 Zagreb</item>
      <item>ZZ Ranko Žnidarić, Sv. Duh 89,10000 Zagreb</item>
      <item>ZZ Sanda Tomljenović, Banski vinogradi 5 G,10000 Zagreb</item>
      <item>Predrag Petričević, Bijenička cesta 17,10000 Zagreb</item>
      <item>VJEROVNICI</item>
      <item>Ante Jukić, OIB 74320689175, Majstora Radonje 12,10000 Zagreb</item>
    </izvorni_sadrzaj>
    <derivirana_varijabla naziv="DomainObject.Predmet.SudioniciListAdressOIB_1">
      <item>FINA ZAGREB, OIB 85821130368, ILICA 307,10000 Zagreb</item>
      <item>LIVIN ETHNO d.o.o. za trgovinu na veliko i malo, proizvodnju i usluge, OIB 53981733762, Zagrebačka 20,10000 Zagreb</item>
      <item>ZZ Ranko Žnidarić, Sv. Duh 89,10000 Zagreb</item>
      <item>ZZ Sanda Tomljenović, Banski vinogradi 5 G,10000 Zagreb</item>
      <item>Predrag Petričević, Bijenička cesta 17,10000 Zagreb</item>
      <item>VJEROVNICI</item>
      <item>Ante Jukić, OIB 74320689175, Majstora Radonje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53981733762</item>
      <item>, OIB null</item>
      <item>, OIB null</item>
      <item>, OIB null</item>
      <item>, OIB null</item>
      <item>, OIB 74320689175</item>
    </izvorni_sadrzaj>
    <derivirana_varijabla naziv="DomainObject.Predmet.SudioniciListNazivOIB_1">
      <item>, OIB 85821130368</item>
      <item>, OIB 53981733762</item>
      <item>, OIB null</item>
      <item>, OIB null</item>
      <item>, OIB null</item>
      <item>, OIB null</item>
      <item>, OIB 74320689175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173</properties:Words>
  <properties:Characters>883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2016-12-01T08:09:00Z</dcterms:created>
  <dc:creator>nribaric</dc:creator>
  <cp:lastModifiedBy>Katica Franjić</cp:lastModifiedBy>
  <cp:lastPrinted>2016-12-01T10:57:00Z</cp:lastPrinted>
  <dcterms:modified xmlns:xsi="http://www.w3.org/2001/XMLSchema-instance" xsi:type="dcterms:W3CDTF">2016-12-01T10:57:00Z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