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4457" w14:paraId="0e34457" w:rsidRDefault="006838BA" w:rsidR="006838BA" w:rsidRPr="00C15AB8">
      <w:pPr>
        <w15:collapsed w:val="false"/>
        <w:rPr>
          <w:sz w:val="24"/>
          <w:szCs w:val="24"/>
        </w:rPr>
      </w:pPr>
      <w:bookmarkStart w:name="_GoBack" w:id="0"/>
      <w:bookmarkEnd w:id="0"/>
      <w:r w:rsidRPr="00C15AB8">
        <w:rPr>
          <w:b/>
          <w:sz w:val="24"/>
          <w:szCs w:val="24"/>
        </w:rPr>
        <w:tab/>
      </w:r>
      <w:r w:rsidRPr="00C15AB8">
        <w:rPr>
          <w:b/>
          <w:sz w:val="24"/>
          <w:szCs w:val="24"/>
        </w:rPr>
        <w:tab/>
      </w:r>
      <w:r w:rsidRPr="00C15AB8">
        <w:rPr>
          <w:b/>
          <w:sz w:val="24"/>
          <w:szCs w:val="24"/>
        </w:rPr>
        <w:tab/>
      </w:r>
    </w:p>
    <w:tbl>
      <w:tblPr>
        <w:tblW w:type="auto" w:w="0"/>
        <w:tblInd w:type="dxa" w:w="288"/>
        <w:tblLook w:val="01E0" w:noVBand="0" w:noHBand="0" w:lastColumn="1" w:firstColumn="1" w:lastRow="1" w:firstRow="1"/>
      </w:tblPr>
      <w:tblGrid>
        <w:gridCol w:w="3060"/>
      </w:tblGrid>
      <w:tr w:rsidTr="00C24C72" w:rsidR="00C15AB8" w:rsidRPr="00C15AB8">
        <w:tc>
          <w:tcPr>
            <w:tcW w:type="dxa" w:w="3060"/>
          </w:tcPr>
          <w:p w:rsidRDefault="00FC1C16" w:rsidP="00C24C72" w:rsidR="00E23AA6" w:rsidRPr="00C15AB8">
            <w:pPr>
              <w:pStyle w:val="Naslov2"/>
              <w:rPr>
                <w:rFonts w:cs="Times New Roman" w:hAnsi="Times New Roman" w:ascii="Times New Roman"/>
                <w:b w:val="false"/>
                <w:bCs w:val="false"/>
                <w:i w:val="false"/>
                <w:sz w:val="24"/>
                <w:szCs w:val="24"/>
              </w:rPr>
            </w:pPr>
            <w:r w:rsidRPr="00C15AB8">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C15AB8">
            <w:pPr>
              <w:pStyle w:val="Naslov2"/>
              <w:rPr>
                <w:rFonts w:cs="Times New Roman" w:hAnsi="Times New Roman" w:ascii="Times New Roman"/>
                <w:b w:val="false"/>
                <w:bCs w:val="false"/>
                <w:i w:val="false"/>
                <w:sz w:val="24"/>
                <w:szCs w:val="24"/>
              </w:rPr>
            </w:pPr>
            <w:r w:rsidRPr="00C15AB8">
              <w:rPr>
                <w:rFonts w:cs="Times New Roman" w:hAnsi="Times New Roman" w:ascii="Times New Roman"/>
                <w:b w:val="false"/>
                <w:bCs w:val="false"/>
                <w:i w:val="false"/>
                <w:sz w:val="24"/>
                <w:szCs w:val="24"/>
              </w:rPr>
              <w:t>REPUBLIKA HRVATSKA</w:t>
            </w:r>
          </w:p>
          <w:p w:rsidRDefault="0056018D" w:rsidP="00675DA9" w:rsidR="0056018D" w:rsidRPr="00C15AB8">
            <w:pPr>
              <w:rPr>
                <w:sz w:val="24"/>
                <w:szCs w:val="24"/>
              </w:rPr>
            </w:pPr>
            <w:r w:rsidRPr="00C15AB8">
              <w:rPr>
                <w:sz w:val="24"/>
                <w:szCs w:val="24"/>
              </w:rPr>
              <w:t>Trgovački sud u Zagrebu</w:t>
            </w:r>
          </w:p>
          <w:p w:rsidRDefault="0056018D" w:rsidP="00675DA9" w:rsidR="0056018D" w:rsidRPr="00C15AB8">
            <w:pPr>
              <w:rPr>
                <w:sz w:val="24"/>
                <w:szCs w:val="24"/>
              </w:rPr>
            </w:pPr>
            <w:r w:rsidRPr="00C15AB8">
              <w:rPr>
                <w:sz w:val="24"/>
                <w:szCs w:val="24"/>
              </w:rPr>
              <w:t>Zagreb, Amruševa 2/II</w:t>
            </w:r>
          </w:p>
        </w:tc>
      </w:tr>
    </w:tbl>
    <w:p w:rsidRDefault="006838BA" w:rsidP="009A3E7E" w:rsidR="00675DA9" w:rsidRPr="00C15AB8">
      <w:pPr>
        <w:jc w:val="right"/>
        <w:rPr>
          <w:sz w:val="24"/>
          <w:szCs w:val="24"/>
        </w:rPr>
      </w:pPr>
      <w:r w:rsidRPr="00C15AB8">
        <w:rPr>
          <w:sz w:val="24"/>
          <w:szCs w:val="24"/>
          <w:lang w:val="pt-BR"/>
        </w:rPr>
        <w:t xml:space="preserve">     </w:t>
      </w:r>
      <w:r w:rsidR="0056018D" w:rsidRPr="00C15AB8">
        <w:rPr>
          <w:sz w:val="24"/>
          <w:szCs w:val="24"/>
          <w:lang w:val="pt-BR"/>
        </w:rPr>
        <w:t xml:space="preserve">                              </w:t>
      </w:r>
      <w:r w:rsidRPr="00C15AB8">
        <w:rPr>
          <w:sz w:val="24"/>
          <w:szCs w:val="24"/>
          <w:lang w:val="pt-BR"/>
        </w:rPr>
        <w:t xml:space="preserve"> </w:t>
      </w:r>
      <w:r w:rsidR="00675DA9" w:rsidRPr="00C15AB8">
        <w:rPr>
          <w:sz w:val="24"/>
          <w:szCs w:val="24"/>
        </w:rPr>
        <w:t>67</w:t>
      </w:r>
      <w:r w:rsidR="001D411A" w:rsidRPr="00C15AB8">
        <w:rPr>
          <w:sz w:val="24"/>
          <w:szCs w:val="24"/>
        </w:rPr>
        <w:t>.</w:t>
      </w:r>
      <w:r w:rsidR="001D411A" w:rsidRPr="00C15AB8">
        <w:rPr>
          <w:b/>
          <w:sz w:val="24"/>
          <w:szCs w:val="24"/>
        </w:rPr>
        <w:t xml:space="preserve"> </w:t>
      </w:r>
      <w:r w:rsidR="001D411A" w:rsidRPr="00C15AB8">
        <w:rPr>
          <w:sz w:val="24"/>
          <w:szCs w:val="24"/>
        </w:rPr>
        <w:t>St-</w:t>
      </w:r>
      <w:r w:rsidR="000215E9" w:rsidRPr="00C15AB8">
        <w:rPr>
          <w:sz w:val="24"/>
          <w:szCs w:val="24"/>
        </w:rPr>
        <w:t>19</w:t>
      </w:r>
      <w:r w:rsidR="00475222" w:rsidRPr="00C15AB8">
        <w:rPr>
          <w:sz w:val="24"/>
          <w:szCs w:val="24"/>
        </w:rPr>
        <w:t>/17</w:t>
      </w:r>
    </w:p>
    <w:p w:rsidRDefault="00E1254B" w:rsidP="00B4321B" w:rsidR="00E1254B" w:rsidRPr="00C15AB8">
      <w:pPr>
        <w:jc w:val="center"/>
        <w:rPr>
          <w:sz w:val="24"/>
          <w:szCs w:val="24"/>
        </w:rPr>
      </w:pPr>
    </w:p>
    <w:p w:rsidRDefault="00B4321B" w:rsidP="00B4321B" w:rsidR="001D411A" w:rsidRPr="00C15AB8">
      <w:pPr>
        <w:jc w:val="center"/>
        <w:rPr>
          <w:sz w:val="24"/>
          <w:szCs w:val="24"/>
        </w:rPr>
      </w:pPr>
      <w:r w:rsidRPr="00C15AB8">
        <w:rPr>
          <w:sz w:val="24"/>
          <w:szCs w:val="24"/>
        </w:rPr>
        <w:t>R E P U B L I K A  H R V A T S K A</w:t>
      </w:r>
    </w:p>
    <w:p w:rsidRDefault="001D411A" w:rsidP="001D411A" w:rsidR="001D411A" w:rsidRPr="00C15AB8">
      <w:pPr>
        <w:rPr>
          <w:sz w:val="24"/>
          <w:szCs w:val="24"/>
        </w:rPr>
      </w:pPr>
      <w:r w:rsidRPr="00C15AB8">
        <w:rPr>
          <w:b/>
          <w:sz w:val="24"/>
          <w:szCs w:val="24"/>
        </w:rPr>
        <w:tab/>
      </w:r>
      <w:r w:rsidRPr="00C15AB8">
        <w:rPr>
          <w:b/>
          <w:sz w:val="24"/>
          <w:szCs w:val="24"/>
        </w:rPr>
        <w:tab/>
      </w:r>
      <w:r w:rsidRPr="00C15AB8">
        <w:rPr>
          <w:b/>
          <w:sz w:val="24"/>
          <w:szCs w:val="24"/>
        </w:rPr>
        <w:tab/>
      </w:r>
      <w:r w:rsidRPr="00C15AB8">
        <w:rPr>
          <w:b/>
          <w:sz w:val="24"/>
          <w:szCs w:val="24"/>
        </w:rPr>
        <w:tab/>
      </w:r>
      <w:r w:rsidRPr="00C15AB8">
        <w:rPr>
          <w:b/>
          <w:sz w:val="24"/>
          <w:szCs w:val="24"/>
        </w:rPr>
        <w:tab/>
      </w:r>
      <w:r w:rsidRPr="00C15AB8">
        <w:rPr>
          <w:b/>
          <w:sz w:val="24"/>
          <w:szCs w:val="24"/>
        </w:rPr>
        <w:tab/>
      </w:r>
      <w:r w:rsidRPr="00C15AB8">
        <w:rPr>
          <w:b/>
          <w:sz w:val="24"/>
          <w:szCs w:val="24"/>
        </w:rPr>
        <w:tab/>
      </w:r>
      <w:r w:rsidRPr="00C15AB8">
        <w:rPr>
          <w:b/>
          <w:sz w:val="24"/>
          <w:szCs w:val="24"/>
        </w:rPr>
        <w:tab/>
      </w:r>
      <w:r w:rsidRPr="00C15AB8">
        <w:rPr>
          <w:sz w:val="24"/>
          <w:szCs w:val="24"/>
        </w:rPr>
        <w:t xml:space="preserve">               </w:t>
      </w:r>
    </w:p>
    <w:p w:rsidRDefault="001D411A" w:rsidP="001D411A" w:rsidR="001D411A" w:rsidRPr="00C15AB8">
      <w:pPr>
        <w:ind w:left="2880"/>
        <w:jc w:val="right"/>
        <w:rPr>
          <w:sz w:val="24"/>
          <w:szCs w:val="24"/>
        </w:rPr>
      </w:pPr>
      <w:r w:rsidRPr="00C15AB8">
        <w:rPr>
          <w:b/>
          <w:sz w:val="24"/>
          <w:szCs w:val="24"/>
        </w:rPr>
        <w:t xml:space="preserve">   </w:t>
      </w:r>
      <w:r w:rsidRPr="00C15AB8">
        <w:rPr>
          <w:sz w:val="24"/>
          <w:szCs w:val="24"/>
        </w:rPr>
        <w:t xml:space="preserve">R J E Š E NJ E </w:t>
      </w:r>
      <w:r w:rsidRPr="00C15AB8">
        <w:rPr>
          <w:sz w:val="24"/>
          <w:szCs w:val="24"/>
        </w:rPr>
        <w:tab/>
      </w:r>
      <w:r w:rsidRPr="00C15AB8">
        <w:rPr>
          <w:sz w:val="24"/>
          <w:szCs w:val="24"/>
        </w:rPr>
        <w:tab/>
      </w:r>
      <w:r w:rsidRPr="00C15AB8">
        <w:rPr>
          <w:sz w:val="24"/>
          <w:szCs w:val="24"/>
        </w:rPr>
        <w:tab/>
      </w:r>
      <w:r w:rsidRPr="00C15AB8">
        <w:rPr>
          <w:sz w:val="24"/>
          <w:szCs w:val="24"/>
        </w:rPr>
        <w:tab/>
      </w:r>
      <w:r w:rsidRPr="00C15AB8">
        <w:rPr>
          <w:sz w:val="24"/>
          <w:szCs w:val="24"/>
        </w:rPr>
        <w:tab/>
      </w:r>
    </w:p>
    <w:p w:rsidRDefault="001D411A" w:rsidP="001D411A" w:rsidR="001D411A" w:rsidRPr="00C15AB8">
      <w:pPr>
        <w:jc w:val="center"/>
        <w:rPr>
          <w:b/>
          <w:sz w:val="24"/>
          <w:szCs w:val="24"/>
        </w:rPr>
      </w:pPr>
    </w:p>
    <w:p w:rsidRDefault="000215E9" w:rsidP="00475222" w:rsidR="00525D6E" w:rsidRPr="00C15AB8">
      <w:pPr>
        <w:ind w:firstLine="720"/>
        <w:jc w:val="both"/>
        <w:rPr>
          <w:sz w:val="24"/>
          <w:szCs w:val="24"/>
        </w:rPr>
      </w:pPr>
      <w:r w:rsidRPr="00C15AB8">
        <w:rPr>
          <w:sz w:val="24"/>
          <w:szCs w:val="24"/>
        </w:rPr>
        <w:t>Trgovački sud u Zagrebu, po sucu Gordanu Zubaku, u stečajnom postupku u povodu prijedloga predlagatelja Republike Hrvatske, Ministarstva financija, Porezne uprave, OIB: 18683136487, koju zastupa Županijsko državno odvjetništvo u Velikoj Gorici, za otvaranje stečajnog postupka nad dužnikom EKOTEHNA ZAGORJE d.o.o., Krapinske Toplice, Čret 25a, OIB: 84280015032, kojeg zastupa punomoćnica Andreja Srednoselec, odvjetnica u Zagrebu, Jukićeva 36</w:t>
      </w:r>
      <w:r w:rsidR="000F5EA1" w:rsidRPr="00C15AB8">
        <w:rPr>
          <w:sz w:val="24"/>
          <w:szCs w:val="24"/>
          <w:lang w:val="pt-BR"/>
        </w:rPr>
        <w:t xml:space="preserve">, </w:t>
      </w:r>
      <w:r w:rsidRPr="00C15AB8">
        <w:rPr>
          <w:sz w:val="24"/>
          <w:szCs w:val="24"/>
          <w:lang w:val="pt-BR"/>
        </w:rPr>
        <w:t>18. srpnja</w:t>
      </w:r>
      <w:r w:rsidR="00895B88" w:rsidRPr="00C15AB8">
        <w:rPr>
          <w:sz w:val="24"/>
          <w:szCs w:val="24"/>
          <w:lang w:val="pt-BR"/>
        </w:rPr>
        <w:t xml:space="preserve"> 2017</w:t>
      </w:r>
      <w:r w:rsidR="000F5EA1" w:rsidRPr="00C15AB8">
        <w:rPr>
          <w:sz w:val="24"/>
          <w:szCs w:val="24"/>
          <w:lang w:val="pt-BR"/>
        </w:rPr>
        <w:t>.</w:t>
      </w:r>
      <w:r w:rsidR="00675DA9" w:rsidRPr="00C15AB8">
        <w:rPr>
          <w:sz w:val="24"/>
          <w:szCs w:val="24"/>
          <w:lang w:val="pt-BR"/>
        </w:rPr>
        <w:t>,</w:t>
      </w:r>
    </w:p>
    <w:p w:rsidRDefault="007E6C25" w:rsidP="00400898" w:rsidR="007E6C25" w:rsidRPr="00C15AB8">
      <w:pPr>
        <w:rPr>
          <w:b/>
          <w:sz w:val="24"/>
          <w:szCs w:val="24"/>
        </w:rPr>
      </w:pPr>
    </w:p>
    <w:p w:rsidRDefault="006838BA" w:rsidR="006838BA" w:rsidRPr="00C15AB8">
      <w:pPr>
        <w:jc w:val="center"/>
        <w:rPr>
          <w:sz w:val="24"/>
          <w:szCs w:val="24"/>
        </w:rPr>
      </w:pPr>
      <w:r w:rsidRPr="00C15AB8">
        <w:rPr>
          <w:sz w:val="24"/>
          <w:szCs w:val="24"/>
        </w:rPr>
        <w:t>r i j e š i o     j e</w:t>
      </w:r>
    </w:p>
    <w:p w:rsidRDefault="006838BA" w:rsidR="006838BA" w:rsidRPr="00C15AB8">
      <w:pPr>
        <w:jc w:val="center"/>
        <w:rPr>
          <w:b/>
          <w:sz w:val="24"/>
          <w:szCs w:val="24"/>
        </w:rPr>
      </w:pPr>
    </w:p>
    <w:p w:rsidRDefault="00CB0F34" w:rsidP="001D411A" w:rsidR="00FE0498" w:rsidRPr="00C15AB8">
      <w:pPr>
        <w:jc w:val="both"/>
        <w:rPr>
          <w:sz w:val="24"/>
          <w:szCs w:val="24"/>
        </w:rPr>
      </w:pPr>
      <w:r w:rsidRPr="00C15AB8">
        <w:rPr>
          <w:sz w:val="24"/>
          <w:szCs w:val="24"/>
        </w:rPr>
        <w:t>I</w:t>
      </w:r>
      <w:r w:rsidR="00A84621" w:rsidRPr="00C15AB8">
        <w:rPr>
          <w:sz w:val="24"/>
          <w:szCs w:val="24"/>
        </w:rPr>
        <w:t>.</w:t>
      </w:r>
      <w:r w:rsidRPr="00C15AB8">
        <w:rPr>
          <w:sz w:val="24"/>
          <w:szCs w:val="24"/>
        </w:rPr>
        <w:tab/>
      </w:r>
      <w:r w:rsidR="006838BA" w:rsidRPr="00C15AB8">
        <w:rPr>
          <w:sz w:val="24"/>
          <w:szCs w:val="24"/>
        </w:rPr>
        <w:t xml:space="preserve">Otvara se stečajni postupak nad dužnikom </w:t>
      </w:r>
      <w:r w:rsidR="000215E9" w:rsidRPr="00C15AB8">
        <w:rPr>
          <w:sz w:val="24"/>
          <w:szCs w:val="24"/>
        </w:rPr>
        <w:t>EKOTEHNA ZAGORJE d.o.o., Krapinske Toplice, Čret 25a, OIB: 84280015032</w:t>
      </w:r>
      <w:r w:rsidR="00297F54" w:rsidRPr="00C15AB8">
        <w:rPr>
          <w:sz w:val="24"/>
          <w:szCs w:val="24"/>
        </w:rPr>
        <w:t xml:space="preserve">, MBS: </w:t>
      </w:r>
      <w:r w:rsidR="000215E9" w:rsidRPr="00C15AB8">
        <w:rPr>
          <w:sz w:val="24"/>
          <w:szCs w:val="24"/>
        </w:rPr>
        <w:t>080405731</w:t>
      </w:r>
      <w:r w:rsidR="002A35E4" w:rsidRPr="00C15AB8">
        <w:rPr>
          <w:sz w:val="24"/>
          <w:szCs w:val="24"/>
        </w:rPr>
        <w:t>.</w:t>
      </w:r>
    </w:p>
    <w:p w:rsidRDefault="00CB0F34" w:rsidP="00FE0498" w:rsidR="00FE0498" w:rsidRPr="00C15AB8">
      <w:pPr>
        <w:jc w:val="both"/>
        <w:rPr>
          <w:sz w:val="24"/>
          <w:szCs w:val="24"/>
        </w:rPr>
      </w:pPr>
      <w:r w:rsidRPr="00C15AB8">
        <w:rPr>
          <w:sz w:val="24"/>
          <w:szCs w:val="24"/>
        </w:rPr>
        <w:t>II</w:t>
      </w:r>
      <w:r w:rsidR="00A84621" w:rsidRPr="00C15AB8">
        <w:rPr>
          <w:sz w:val="24"/>
          <w:szCs w:val="24"/>
        </w:rPr>
        <w:t>.</w:t>
      </w:r>
      <w:r w:rsidRPr="00C15AB8">
        <w:rPr>
          <w:sz w:val="24"/>
          <w:szCs w:val="24"/>
        </w:rPr>
        <w:tab/>
      </w:r>
      <w:r w:rsidR="006838BA" w:rsidRPr="00C15AB8">
        <w:rPr>
          <w:sz w:val="24"/>
          <w:szCs w:val="24"/>
        </w:rPr>
        <w:t>Za stečajnog upravitelja imenuje</w:t>
      </w:r>
      <w:r w:rsidR="00297F54" w:rsidRPr="00C15AB8">
        <w:rPr>
          <w:sz w:val="24"/>
          <w:szCs w:val="24"/>
        </w:rPr>
        <w:t xml:space="preserve"> se</w:t>
      </w:r>
      <w:r w:rsidR="006838BA" w:rsidRPr="00C15AB8">
        <w:rPr>
          <w:sz w:val="24"/>
          <w:szCs w:val="24"/>
        </w:rPr>
        <w:t xml:space="preserve"> </w:t>
      </w:r>
      <w:r w:rsidR="00C15AB8" w:rsidRPr="00C15AB8">
        <w:rPr>
          <w:sz w:val="24"/>
          <w:szCs w:val="24"/>
        </w:rPr>
        <w:t>Marijan Belani iz Križevaca, I. Z. Dijankovečkog 4, OIB: 73806587468</w:t>
      </w:r>
      <w:r w:rsidR="00E11FBD" w:rsidRPr="00C15AB8">
        <w:rPr>
          <w:sz w:val="24"/>
          <w:szCs w:val="24"/>
        </w:rPr>
        <w:t>.</w:t>
      </w:r>
    </w:p>
    <w:p w:rsidRDefault="00CB0F34" w:rsidP="00CB0F34" w:rsidR="00CB0F34" w:rsidRPr="00C15AB8">
      <w:pPr>
        <w:jc w:val="both"/>
        <w:rPr>
          <w:sz w:val="24"/>
          <w:szCs w:val="24"/>
        </w:rPr>
      </w:pPr>
      <w:r w:rsidRPr="00C15AB8">
        <w:rPr>
          <w:sz w:val="24"/>
          <w:szCs w:val="24"/>
        </w:rPr>
        <w:t>III</w:t>
      </w:r>
      <w:r w:rsidR="00A84621" w:rsidRPr="00C15AB8">
        <w:rPr>
          <w:sz w:val="24"/>
          <w:szCs w:val="24"/>
        </w:rPr>
        <w:t>.</w:t>
      </w:r>
      <w:r w:rsidRPr="00C15AB8">
        <w:rPr>
          <w:sz w:val="24"/>
          <w:szCs w:val="24"/>
        </w:rPr>
        <w:tab/>
      </w:r>
      <w:r w:rsidR="006838BA" w:rsidRPr="00C15AB8">
        <w:rPr>
          <w:sz w:val="24"/>
          <w:szCs w:val="24"/>
        </w:rPr>
        <w:t xml:space="preserve">Stečajni postupak otvoren je dana </w:t>
      </w:r>
      <w:r w:rsidR="000215E9" w:rsidRPr="00C15AB8">
        <w:rPr>
          <w:sz w:val="24"/>
          <w:szCs w:val="24"/>
          <w:lang w:val="pt-BR"/>
        </w:rPr>
        <w:t>18. srpnja 2017</w:t>
      </w:r>
      <w:r w:rsidR="00B4321B" w:rsidRPr="00C15AB8">
        <w:rPr>
          <w:sz w:val="24"/>
          <w:szCs w:val="24"/>
        </w:rPr>
        <w:t>.</w:t>
      </w:r>
      <w:r w:rsidR="006838BA" w:rsidRPr="00C15AB8">
        <w:rPr>
          <w:sz w:val="24"/>
          <w:szCs w:val="24"/>
        </w:rPr>
        <w:t xml:space="preserve"> </w:t>
      </w:r>
      <w:r w:rsidR="00675DA9" w:rsidRPr="00C15AB8">
        <w:rPr>
          <w:sz w:val="24"/>
          <w:szCs w:val="24"/>
        </w:rPr>
        <w:t>Rješenje</w:t>
      </w:r>
      <w:r w:rsidRPr="00C15AB8">
        <w:rPr>
          <w:sz w:val="24"/>
          <w:szCs w:val="24"/>
        </w:rPr>
        <w:t xml:space="preserve"> o otvaranju stečajnog postupka nad dužnikom istaknut</w:t>
      </w:r>
      <w:r w:rsidR="001D0485" w:rsidRPr="00C15AB8">
        <w:rPr>
          <w:sz w:val="24"/>
          <w:szCs w:val="24"/>
        </w:rPr>
        <w:t>o</w:t>
      </w:r>
      <w:r w:rsidRPr="00C15AB8">
        <w:rPr>
          <w:sz w:val="24"/>
          <w:szCs w:val="24"/>
        </w:rPr>
        <w:t xml:space="preserve"> je na</w:t>
      </w:r>
      <w:r w:rsidR="00675DA9" w:rsidRPr="00C15AB8">
        <w:rPr>
          <w:sz w:val="24"/>
          <w:szCs w:val="24"/>
        </w:rPr>
        <w:t xml:space="preserve"> mrežnoj stranici e-oglasna ploča </w:t>
      </w:r>
      <w:r w:rsidRPr="00C15AB8">
        <w:rPr>
          <w:sz w:val="24"/>
          <w:szCs w:val="24"/>
        </w:rPr>
        <w:t xml:space="preserve">Trgovačkog suda u Zagrebu dana </w:t>
      </w:r>
      <w:r w:rsidR="000215E9" w:rsidRPr="00C15AB8">
        <w:rPr>
          <w:sz w:val="24"/>
          <w:szCs w:val="24"/>
          <w:lang w:val="pt-BR"/>
        </w:rPr>
        <w:t>18. srpnja 2017</w:t>
      </w:r>
      <w:r w:rsidR="00AF7623" w:rsidRPr="00C15AB8">
        <w:rPr>
          <w:sz w:val="24"/>
          <w:szCs w:val="24"/>
        </w:rPr>
        <w:t>.</w:t>
      </w:r>
      <w:r w:rsidRPr="00C15AB8">
        <w:rPr>
          <w:sz w:val="24"/>
          <w:szCs w:val="24"/>
        </w:rPr>
        <w:t xml:space="preserve"> u </w:t>
      </w:r>
      <w:r w:rsidR="00F47C4A" w:rsidRPr="00C15AB8">
        <w:rPr>
          <w:sz w:val="24"/>
          <w:szCs w:val="24"/>
        </w:rPr>
        <w:t>1</w:t>
      </w:r>
      <w:r w:rsidR="004607D8" w:rsidRPr="00C15AB8">
        <w:rPr>
          <w:sz w:val="24"/>
          <w:szCs w:val="24"/>
        </w:rPr>
        <w:t>4</w:t>
      </w:r>
      <w:r w:rsidR="006D2027" w:rsidRPr="00C15AB8">
        <w:rPr>
          <w:sz w:val="24"/>
          <w:szCs w:val="24"/>
        </w:rPr>
        <w:t>.0</w:t>
      </w:r>
      <w:r w:rsidR="004E77EF" w:rsidRPr="00C15AB8">
        <w:rPr>
          <w:sz w:val="24"/>
          <w:szCs w:val="24"/>
        </w:rPr>
        <w:t>0</w:t>
      </w:r>
      <w:r w:rsidRPr="00C15AB8">
        <w:rPr>
          <w:sz w:val="24"/>
          <w:szCs w:val="24"/>
        </w:rPr>
        <w:t xml:space="preserve"> sati.</w:t>
      </w:r>
    </w:p>
    <w:p w:rsidRDefault="00A84621" w:rsidP="009B2331" w:rsidR="009B2331" w:rsidRPr="00C15AB8">
      <w:pPr>
        <w:jc w:val="both"/>
        <w:rPr>
          <w:sz w:val="24"/>
          <w:szCs w:val="24"/>
        </w:rPr>
      </w:pPr>
      <w:r w:rsidRPr="00C15AB8">
        <w:rPr>
          <w:sz w:val="24"/>
          <w:szCs w:val="24"/>
        </w:rPr>
        <w:t>IV.</w:t>
      </w:r>
      <w:r w:rsidR="00CB0F34" w:rsidRPr="00C15AB8">
        <w:rPr>
          <w:sz w:val="24"/>
          <w:szCs w:val="24"/>
        </w:rPr>
        <w:tab/>
      </w:r>
      <w:r w:rsidR="006838BA" w:rsidRPr="00C15AB8">
        <w:rPr>
          <w:sz w:val="24"/>
          <w:szCs w:val="24"/>
        </w:rPr>
        <w:t xml:space="preserve">Pozivaju se vjerovnici u roku od </w:t>
      </w:r>
      <w:r w:rsidR="002D18DF" w:rsidRPr="00C15AB8">
        <w:rPr>
          <w:sz w:val="24"/>
          <w:szCs w:val="24"/>
        </w:rPr>
        <w:t>60</w:t>
      </w:r>
      <w:r w:rsidR="006838BA" w:rsidRPr="00C15AB8">
        <w:rPr>
          <w:sz w:val="24"/>
          <w:szCs w:val="24"/>
        </w:rPr>
        <w:t xml:space="preserve"> dana od dana</w:t>
      </w:r>
      <w:r w:rsidR="002D18DF" w:rsidRPr="00C15AB8">
        <w:rPr>
          <w:sz w:val="24"/>
          <w:szCs w:val="24"/>
        </w:rPr>
        <w:t xml:space="preserve"> objave ovog rješenja </w:t>
      </w:r>
      <w:r w:rsidR="0096090C" w:rsidRPr="00C15AB8">
        <w:rPr>
          <w:sz w:val="24"/>
          <w:szCs w:val="24"/>
        </w:rPr>
        <w:t xml:space="preserve">na </w:t>
      </w:r>
      <w:r w:rsidR="00675DA9" w:rsidRPr="00C15AB8">
        <w:rPr>
          <w:sz w:val="24"/>
          <w:szCs w:val="24"/>
        </w:rPr>
        <w:t xml:space="preserve">mrežnoj stranici e-oglasna ploča </w:t>
      </w:r>
      <w:r w:rsidR="0096090C" w:rsidRPr="00C15AB8">
        <w:rPr>
          <w:sz w:val="24"/>
          <w:szCs w:val="24"/>
        </w:rPr>
        <w:t xml:space="preserve">Trgovačkog suda u Zagrebu </w:t>
      </w:r>
      <w:r w:rsidR="006838BA" w:rsidRPr="00C15AB8">
        <w:rPr>
          <w:sz w:val="24"/>
          <w:szCs w:val="24"/>
        </w:rPr>
        <w:t>prijaviti svoje tra</w:t>
      </w:r>
      <w:r w:rsidR="00F1773D" w:rsidRPr="00C15AB8">
        <w:rPr>
          <w:sz w:val="24"/>
          <w:szCs w:val="24"/>
        </w:rPr>
        <w:t xml:space="preserve">žbine stečajnom upravitelju, </w:t>
      </w:r>
      <w:r w:rsidR="00746617" w:rsidRPr="00C15AB8">
        <w:rPr>
          <w:sz w:val="24"/>
          <w:szCs w:val="24"/>
        </w:rPr>
        <w:t>u skladu s pravilima Stečajnog zakona o prijavi tražbina</w:t>
      </w:r>
      <w:r w:rsidR="00F1773D" w:rsidRPr="00C15AB8">
        <w:rPr>
          <w:sz w:val="24"/>
          <w:szCs w:val="24"/>
        </w:rPr>
        <w:t xml:space="preserve">, </w:t>
      </w:r>
      <w:r w:rsidR="002D18DF" w:rsidRPr="00C15AB8">
        <w:rPr>
          <w:sz w:val="24"/>
          <w:szCs w:val="24"/>
        </w:rPr>
        <w:t xml:space="preserve"> na propisanom obrascu</w:t>
      </w:r>
      <w:r w:rsidR="00F1773D" w:rsidRPr="00C15AB8">
        <w:rPr>
          <w:sz w:val="24"/>
          <w:szCs w:val="24"/>
        </w:rPr>
        <w:t>,</w:t>
      </w:r>
      <w:r w:rsidR="002D18DF" w:rsidRPr="00C15AB8">
        <w:rPr>
          <w:sz w:val="24"/>
          <w:szCs w:val="24"/>
        </w:rPr>
        <w:t xml:space="preserve"> u 2 primjerka</w:t>
      </w:r>
      <w:r w:rsidR="0096090C" w:rsidRPr="00C15AB8">
        <w:rPr>
          <w:sz w:val="24"/>
          <w:szCs w:val="24"/>
        </w:rPr>
        <w:t>,</w:t>
      </w:r>
      <w:r w:rsidR="002D18DF" w:rsidRPr="00C15AB8">
        <w:rPr>
          <w:sz w:val="24"/>
          <w:szCs w:val="24"/>
        </w:rPr>
        <w:t xml:space="preserve"> s ispravama iz kojih tražbina proizlazi, odnosno kojima se dokazuje</w:t>
      </w:r>
      <w:r w:rsidR="00F1773D" w:rsidRPr="00C15AB8">
        <w:rPr>
          <w:sz w:val="24"/>
          <w:szCs w:val="24"/>
        </w:rPr>
        <w:t xml:space="preserve">, te priložiti, </w:t>
      </w:r>
      <w:r w:rsidR="006838BA" w:rsidRPr="00C15AB8">
        <w:rPr>
          <w:sz w:val="24"/>
          <w:szCs w:val="24"/>
        </w:rPr>
        <w:t>potvrdu o uplaćenoj sudskoj pristojbi, na</w:t>
      </w:r>
      <w:r w:rsidR="00297F54" w:rsidRPr="00C15AB8">
        <w:rPr>
          <w:sz w:val="24"/>
          <w:szCs w:val="24"/>
        </w:rPr>
        <w:t xml:space="preserve"> adresu:</w:t>
      </w:r>
      <w:r w:rsidR="00715858" w:rsidRPr="00C15AB8">
        <w:rPr>
          <w:sz w:val="24"/>
          <w:szCs w:val="24"/>
        </w:rPr>
        <w:t xml:space="preserve"> </w:t>
      </w:r>
      <w:r w:rsidR="00C15AB8" w:rsidRPr="00C15AB8">
        <w:rPr>
          <w:sz w:val="24"/>
          <w:szCs w:val="24"/>
        </w:rPr>
        <w:t>Marijan Belani iz Križevaca, I. Z. Dijankovečkog 4</w:t>
      </w:r>
      <w:r w:rsidR="00F47C4A" w:rsidRPr="00C15AB8">
        <w:rPr>
          <w:sz w:val="24"/>
          <w:szCs w:val="24"/>
        </w:rPr>
        <w:t>.</w:t>
      </w:r>
    </w:p>
    <w:p w:rsidRDefault="00AB024A" w:rsidP="00CB0F34" w:rsidR="006838BA" w:rsidRPr="00C15AB8">
      <w:pPr>
        <w:jc w:val="both"/>
        <w:rPr>
          <w:sz w:val="24"/>
          <w:szCs w:val="24"/>
        </w:rPr>
      </w:pPr>
      <w:r w:rsidRPr="00C15AB8">
        <w:rPr>
          <w:sz w:val="24"/>
          <w:szCs w:val="24"/>
        </w:rPr>
        <w:t>V</w:t>
      </w:r>
      <w:r w:rsidR="00A84621" w:rsidRPr="00C15AB8">
        <w:rPr>
          <w:sz w:val="24"/>
          <w:szCs w:val="24"/>
        </w:rPr>
        <w:t>.</w:t>
      </w:r>
      <w:r w:rsidR="00FF234D" w:rsidRPr="00C15AB8">
        <w:rPr>
          <w:sz w:val="24"/>
          <w:szCs w:val="24"/>
        </w:rPr>
        <w:t xml:space="preserve"> </w:t>
      </w:r>
      <w:r w:rsidR="00FF234D" w:rsidRPr="00C15AB8">
        <w:rPr>
          <w:sz w:val="24"/>
          <w:szCs w:val="24"/>
        </w:rPr>
        <w:tab/>
        <w:t>P</w:t>
      </w:r>
      <w:r w:rsidR="006838BA" w:rsidRPr="00C15AB8">
        <w:rPr>
          <w:sz w:val="24"/>
          <w:szCs w:val="24"/>
        </w:rPr>
        <w:t>ozivaju se</w:t>
      </w:r>
      <w:r w:rsidR="003C78A1" w:rsidRPr="00C15AB8">
        <w:rPr>
          <w:sz w:val="24"/>
          <w:szCs w:val="24"/>
        </w:rPr>
        <w:t xml:space="preserve"> razlučni i izlučni vjerovnici</w:t>
      </w:r>
      <w:r w:rsidR="006838BA" w:rsidRPr="00C15AB8">
        <w:rPr>
          <w:sz w:val="24"/>
          <w:szCs w:val="24"/>
        </w:rPr>
        <w:t xml:space="preserve"> </w:t>
      </w:r>
      <w:r w:rsidR="00A84621" w:rsidRPr="00C15AB8">
        <w:rPr>
          <w:sz w:val="24"/>
          <w:szCs w:val="24"/>
        </w:rPr>
        <w:t xml:space="preserve">u roku od 60 dana od dana objave ovog rješenja na mrežnoj stranici e-oglasna ploča Trgovačkog suda u Zagrebu </w:t>
      </w:r>
      <w:r w:rsidR="003C78A1" w:rsidRPr="00C15AB8">
        <w:rPr>
          <w:sz w:val="24"/>
          <w:szCs w:val="24"/>
        </w:rPr>
        <w:t xml:space="preserve">podneskom </w:t>
      </w:r>
      <w:r w:rsidR="006838BA" w:rsidRPr="00C15AB8">
        <w:rPr>
          <w:sz w:val="24"/>
          <w:szCs w:val="24"/>
        </w:rPr>
        <w:t xml:space="preserve">obavijestiti stečajnog upravitelja </w:t>
      </w:r>
      <w:r w:rsidR="003C78A1" w:rsidRPr="00C15AB8">
        <w:rPr>
          <w:sz w:val="24"/>
          <w:szCs w:val="24"/>
        </w:rPr>
        <w:t xml:space="preserve"> </w:t>
      </w:r>
      <w:r w:rsidR="006838BA" w:rsidRPr="00C15AB8">
        <w:rPr>
          <w:sz w:val="24"/>
          <w:szCs w:val="24"/>
        </w:rPr>
        <w:t>o postojanju svo</w:t>
      </w:r>
      <w:r w:rsidR="00A96E38" w:rsidRPr="00C15AB8">
        <w:rPr>
          <w:sz w:val="24"/>
          <w:szCs w:val="24"/>
        </w:rPr>
        <w:t xml:space="preserve">g </w:t>
      </w:r>
      <w:r w:rsidR="0096090C" w:rsidRPr="00C15AB8">
        <w:rPr>
          <w:sz w:val="24"/>
          <w:szCs w:val="24"/>
        </w:rPr>
        <w:t xml:space="preserve">razlučnog ili </w:t>
      </w:r>
      <w:r w:rsidR="00A96E38" w:rsidRPr="00C15AB8">
        <w:rPr>
          <w:sz w:val="24"/>
          <w:szCs w:val="24"/>
        </w:rPr>
        <w:t xml:space="preserve">izlučnog </w:t>
      </w:r>
      <w:r w:rsidR="006838BA" w:rsidRPr="00C15AB8">
        <w:rPr>
          <w:sz w:val="24"/>
          <w:szCs w:val="24"/>
        </w:rPr>
        <w:t xml:space="preserve">prava. </w:t>
      </w:r>
    </w:p>
    <w:p w:rsidRDefault="00AB024A" w:rsidP="00CB0F34" w:rsidR="006C7A5A" w:rsidRPr="00C15AB8">
      <w:pPr>
        <w:jc w:val="both"/>
        <w:rPr>
          <w:sz w:val="24"/>
          <w:szCs w:val="24"/>
        </w:rPr>
      </w:pPr>
      <w:r w:rsidRPr="00C15AB8">
        <w:rPr>
          <w:sz w:val="24"/>
          <w:szCs w:val="24"/>
        </w:rPr>
        <w:t>VI</w:t>
      </w:r>
      <w:r w:rsidR="00A84621" w:rsidRPr="00C15AB8">
        <w:rPr>
          <w:sz w:val="24"/>
          <w:szCs w:val="24"/>
        </w:rPr>
        <w:t>.</w:t>
      </w:r>
      <w:r w:rsidR="006C7A5A" w:rsidRPr="00C15AB8">
        <w:rPr>
          <w:sz w:val="24"/>
          <w:szCs w:val="24"/>
        </w:rPr>
        <w:t xml:space="preserve"> </w:t>
      </w:r>
      <w:r w:rsidR="006C7A5A" w:rsidRPr="00C15AB8">
        <w:rPr>
          <w:sz w:val="24"/>
          <w:szCs w:val="24"/>
        </w:rPr>
        <w:tab/>
        <w:t>Pozivaju se dužnikovi dužnici da svoje obveze bez odgode ispunjavaju stečajnom upravitelju za stečajnog dužnika.</w:t>
      </w:r>
    </w:p>
    <w:p w:rsidRDefault="008E42A5" w:rsidP="00867C12" w:rsidR="006838BA" w:rsidRPr="00C15AB8">
      <w:pPr>
        <w:jc w:val="both"/>
        <w:rPr>
          <w:b/>
          <w:sz w:val="24"/>
          <w:szCs w:val="24"/>
        </w:rPr>
      </w:pPr>
      <w:r w:rsidRPr="00C15AB8">
        <w:rPr>
          <w:sz w:val="24"/>
          <w:szCs w:val="24"/>
        </w:rPr>
        <w:t>VII</w:t>
      </w:r>
      <w:r w:rsidR="00A84621" w:rsidRPr="00C15AB8">
        <w:rPr>
          <w:sz w:val="24"/>
          <w:szCs w:val="24"/>
        </w:rPr>
        <w:t>.</w:t>
      </w:r>
      <w:r w:rsidRPr="00C15AB8">
        <w:rPr>
          <w:sz w:val="24"/>
          <w:szCs w:val="24"/>
        </w:rPr>
        <w:t xml:space="preserve"> </w:t>
      </w:r>
      <w:r w:rsidRPr="00C15AB8">
        <w:rPr>
          <w:sz w:val="24"/>
          <w:szCs w:val="24"/>
        </w:rPr>
        <w:tab/>
      </w:r>
      <w:r w:rsidR="00CB0F34" w:rsidRPr="00C15AB8">
        <w:rPr>
          <w:sz w:val="24"/>
          <w:szCs w:val="24"/>
        </w:rPr>
        <w:t>O</w:t>
      </w:r>
      <w:r w:rsidR="006838BA" w:rsidRPr="00C15AB8">
        <w:rPr>
          <w:sz w:val="24"/>
          <w:szCs w:val="24"/>
        </w:rPr>
        <w:t>dređuje se ročište vjerovnika na kojem će se ispitati prijavljene tražbine (ispitno ročište) za</w:t>
      </w:r>
      <w:r w:rsidR="00A84621" w:rsidRPr="00C15AB8">
        <w:rPr>
          <w:sz w:val="24"/>
          <w:szCs w:val="24"/>
        </w:rPr>
        <w:t xml:space="preserve"> dan</w:t>
      </w:r>
      <w:r w:rsidR="006838BA" w:rsidRPr="00C15AB8">
        <w:rPr>
          <w:sz w:val="24"/>
          <w:szCs w:val="24"/>
        </w:rPr>
        <w:t xml:space="preserve"> </w:t>
      </w:r>
      <w:r w:rsidR="000215E9" w:rsidRPr="00C15AB8">
        <w:rPr>
          <w:sz w:val="24"/>
          <w:szCs w:val="24"/>
        </w:rPr>
        <w:t>17. listopad</w:t>
      </w:r>
      <w:r w:rsidR="006D2027" w:rsidRPr="00C15AB8">
        <w:rPr>
          <w:sz w:val="24"/>
          <w:szCs w:val="24"/>
        </w:rPr>
        <w:t xml:space="preserve"> 2017</w:t>
      </w:r>
      <w:r w:rsidR="009F28E4" w:rsidRPr="00C15AB8">
        <w:rPr>
          <w:sz w:val="24"/>
          <w:szCs w:val="24"/>
        </w:rPr>
        <w:t>. u 9</w:t>
      </w:r>
      <w:r w:rsidR="004E77EF" w:rsidRPr="00C15AB8">
        <w:rPr>
          <w:sz w:val="24"/>
          <w:szCs w:val="24"/>
        </w:rPr>
        <w:t>.30</w:t>
      </w:r>
      <w:r w:rsidR="004E77EF" w:rsidRPr="00C15AB8">
        <w:rPr>
          <w:b/>
          <w:sz w:val="24"/>
          <w:szCs w:val="24"/>
        </w:rPr>
        <w:t xml:space="preserve"> </w:t>
      </w:r>
      <w:r w:rsidR="006838BA" w:rsidRPr="00C15AB8">
        <w:rPr>
          <w:sz w:val="24"/>
          <w:szCs w:val="24"/>
        </w:rPr>
        <w:t>sati koje će se održati u zgradi ovog suda, Za</w:t>
      </w:r>
      <w:r w:rsidR="00A84621" w:rsidRPr="00C15AB8">
        <w:rPr>
          <w:sz w:val="24"/>
          <w:szCs w:val="24"/>
        </w:rPr>
        <w:t xml:space="preserve">greb, Petrinjska 8, soba </w:t>
      </w:r>
      <w:r w:rsidR="004607D8" w:rsidRPr="00C15AB8">
        <w:rPr>
          <w:sz w:val="24"/>
          <w:szCs w:val="24"/>
        </w:rPr>
        <w:t>84/II (ulična zgrada</w:t>
      </w:r>
      <w:r w:rsidR="006838BA" w:rsidRPr="00C15AB8">
        <w:rPr>
          <w:sz w:val="24"/>
          <w:szCs w:val="24"/>
        </w:rPr>
        <w:t xml:space="preserve">). </w:t>
      </w:r>
    </w:p>
    <w:p w:rsidRDefault="00867C12" w:rsidP="00CB0F34" w:rsidR="00326384" w:rsidRPr="00C15AB8">
      <w:pPr>
        <w:jc w:val="both"/>
        <w:rPr>
          <w:sz w:val="24"/>
          <w:szCs w:val="24"/>
        </w:rPr>
      </w:pPr>
      <w:r w:rsidRPr="00C15AB8">
        <w:rPr>
          <w:sz w:val="24"/>
          <w:szCs w:val="24"/>
        </w:rPr>
        <w:lastRenderedPageBreak/>
        <w:t>VIII</w:t>
      </w:r>
      <w:r w:rsidR="00A84621" w:rsidRPr="00C15AB8">
        <w:rPr>
          <w:sz w:val="24"/>
          <w:szCs w:val="24"/>
        </w:rPr>
        <w:t>.</w:t>
      </w:r>
      <w:r w:rsidR="00CB0F34" w:rsidRPr="00C15AB8">
        <w:rPr>
          <w:sz w:val="24"/>
          <w:szCs w:val="24"/>
        </w:rPr>
        <w:tab/>
      </w:r>
      <w:r w:rsidR="002D18DF" w:rsidRPr="00C15AB8">
        <w:rPr>
          <w:sz w:val="24"/>
          <w:szCs w:val="24"/>
        </w:rPr>
        <w:t>Ročište</w:t>
      </w:r>
      <w:r w:rsidR="006838BA" w:rsidRPr="00C15AB8">
        <w:rPr>
          <w:sz w:val="24"/>
          <w:szCs w:val="24"/>
        </w:rPr>
        <w:t xml:space="preserve"> vjerovnika na kojem će se na temelju izvješća stečajnog upravitel</w:t>
      </w:r>
      <w:r w:rsidR="00EA2331" w:rsidRPr="00C15AB8">
        <w:rPr>
          <w:sz w:val="24"/>
          <w:szCs w:val="24"/>
        </w:rPr>
        <w:t>ja odlučivati o daljnjem tijeku</w:t>
      </w:r>
      <w:r w:rsidR="002D18DF" w:rsidRPr="00C15AB8">
        <w:rPr>
          <w:sz w:val="24"/>
          <w:szCs w:val="24"/>
        </w:rPr>
        <w:t xml:space="preserve"> stečajnog </w:t>
      </w:r>
      <w:r w:rsidR="006838BA" w:rsidRPr="00C15AB8">
        <w:rPr>
          <w:sz w:val="24"/>
          <w:szCs w:val="24"/>
        </w:rPr>
        <w:t xml:space="preserve">postupka (izvještajno ročište) određuje se za isti dan i na istom mjestu u </w:t>
      </w:r>
      <w:r w:rsidR="009F28E4" w:rsidRPr="00C15AB8">
        <w:rPr>
          <w:sz w:val="24"/>
          <w:szCs w:val="24"/>
        </w:rPr>
        <w:t>9</w:t>
      </w:r>
      <w:r w:rsidR="004E77EF" w:rsidRPr="00C15AB8">
        <w:rPr>
          <w:sz w:val="24"/>
          <w:szCs w:val="24"/>
        </w:rPr>
        <w:t>.45</w:t>
      </w:r>
      <w:r w:rsidR="006838BA" w:rsidRPr="00C15AB8">
        <w:rPr>
          <w:sz w:val="24"/>
          <w:szCs w:val="24"/>
        </w:rPr>
        <w:t xml:space="preserve"> sati.</w:t>
      </w:r>
    </w:p>
    <w:p w:rsidRDefault="009F28E4" w:rsidP="00CB0F34" w:rsidR="009F28E4" w:rsidRPr="00C15AB8">
      <w:pPr>
        <w:jc w:val="both"/>
        <w:rPr>
          <w:sz w:val="24"/>
          <w:szCs w:val="24"/>
        </w:rPr>
      </w:pPr>
    </w:p>
    <w:p w:rsidRDefault="00915D78" w:rsidP="00DF6647" w:rsidR="00915D78" w:rsidRPr="00C15AB8">
      <w:pPr>
        <w:rPr>
          <w:sz w:val="24"/>
          <w:szCs w:val="24"/>
        </w:rPr>
      </w:pPr>
    </w:p>
    <w:p w:rsidRDefault="006838BA" w:rsidR="006838BA" w:rsidRPr="00C15AB8">
      <w:pPr>
        <w:jc w:val="center"/>
        <w:rPr>
          <w:sz w:val="24"/>
          <w:szCs w:val="24"/>
        </w:rPr>
      </w:pPr>
      <w:r w:rsidRPr="00C15AB8">
        <w:rPr>
          <w:sz w:val="24"/>
          <w:szCs w:val="24"/>
        </w:rPr>
        <w:t>Obrazloženje</w:t>
      </w:r>
    </w:p>
    <w:p w:rsidRDefault="002726CF" w:rsidR="002726CF" w:rsidRPr="00C15AB8">
      <w:pPr>
        <w:jc w:val="center"/>
        <w:rPr>
          <w:sz w:val="24"/>
          <w:szCs w:val="24"/>
        </w:rPr>
      </w:pPr>
    </w:p>
    <w:p w:rsidRDefault="000215E9" w:rsidP="000215E9" w:rsidR="000215E9" w:rsidRPr="00C15AB8">
      <w:pPr>
        <w:ind w:firstLine="709"/>
        <w:jc w:val="both"/>
        <w:rPr>
          <w:sz w:val="24"/>
          <w:szCs w:val="24"/>
          <w:lang w:val="en-GB"/>
        </w:rPr>
      </w:pPr>
      <w:r w:rsidRPr="00C15AB8">
        <w:rPr>
          <w:sz w:val="24"/>
          <w:szCs w:val="24"/>
          <w:lang w:val="en-GB"/>
        </w:rPr>
        <w:t>Financijska agencija podnijela je, na temelju odredbe čl. 444. st. 1. Stečajnog zakona (“Narodne novine” broj 71/15, dalje: SZ), zahtjev za provedbu skraćenog stečajnog postupka nad dužnikom EKOTEHNA ZAGORJE d.o.o., Krapinske Toplice.</w:t>
      </w:r>
    </w:p>
    <w:p w:rsidRDefault="000215E9" w:rsidP="000215E9" w:rsidR="000215E9" w:rsidRPr="00C15AB8">
      <w:pPr>
        <w:ind w:firstLine="709"/>
        <w:jc w:val="both"/>
        <w:rPr>
          <w:sz w:val="24"/>
          <w:szCs w:val="24"/>
          <w:lang w:val="en-GB"/>
        </w:rPr>
      </w:pPr>
      <w:r w:rsidRPr="00C15AB8">
        <w:rPr>
          <w:sz w:val="24"/>
          <w:szCs w:val="24"/>
          <w:lang w:val="en-GB"/>
        </w:rPr>
        <w:tab/>
      </w:r>
    </w:p>
    <w:p w:rsidRDefault="000215E9" w:rsidP="000215E9" w:rsidR="000215E9" w:rsidRPr="00C15AB8">
      <w:pPr>
        <w:ind w:firstLine="709"/>
        <w:jc w:val="both"/>
        <w:rPr>
          <w:sz w:val="24"/>
          <w:szCs w:val="24"/>
          <w:lang w:val="en-GB"/>
        </w:rPr>
      </w:pPr>
      <w:r w:rsidRPr="00C15AB8">
        <w:rPr>
          <w:sz w:val="24"/>
          <w:szCs w:val="24"/>
          <w:lang w:val="en-GB"/>
        </w:rPr>
        <w:tab/>
        <w:t xml:space="preserve">S obzirom na to da su bile ispunjene pretpostavke, sud je rješenjem od 24. veljače 2016. nad navedenim dužnikom pokrenuo skraćeni stečajni postupak te je, potom, 6. rujna 2016. objavio oglas kojim je, među ostalim, pozvao vjerovnike </w:t>
      </w:r>
      <w:r w:rsidRPr="00C15AB8">
        <w:rPr>
          <w:sz w:val="24"/>
          <w:szCs w:val="24"/>
        </w:rPr>
        <w:t>dužnika najkasnije u roku od 45 dana od dana objave oglasa predložiti otvaranje stečajnog postupka i po pozivu suda predujmiti sredstva za namirenje troškova postupka</w:t>
      </w:r>
      <w:r w:rsidRPr="00C15AB8">
        <w:rPr>
          <w:sz w:val="24"/>
          <w:szCs w:val="24"/>
          <w:lang w:val="en-GB"/>
        </w:rPr>
        <w:t>. Također, pozvana je osoba ovlaštena za zastupanje dužnika dostaviti sudu javnobilježnički ovjerovljen popis imovine i obveza.</w:t>
      </w:r>
    </w:p>
    <w:p w:rsidRDefault="000215E9" w:rsidP="000215E9" w:rsidR="000215E9" w:rsidRPr="00C15AB8">
      <w:pPr>
        <w:ind w:firstLine="709"/>
        <w:jc w:val="both"/>
        <w:rPr>
          <w:i/>
          <w:sz w:val="24"/>
          <w:szCs w:val="24"/>
          <w:lang w:val="en-GB"/>
        </w:rPr>
      </w:pPr>
    </w:p>
    <w:p w:rsidRDefault="000215E9" w:rsidP="000215E9" w:rsidR="000215E9" w:rsidRPr="00C15AB8">
      <w:pPr>
        <w:ind w:firstLine="709"/>
        <w:jc w:val="both"/>
        <w:rPr>
          <w:sz w:val="24"/>
          <w:szCs w:val="24"/>
          <w:lang w:val="en-GB"/>
        </w:rPr>
      </w:pPr>
      <w:r w:rsidRPr="00C15AB8">
        <w:rPr>
          <w:i/>
          <w:sz w:val="24"/>
          <w:szCs w:val="24"/>
          <w:lang w:val="en-GB"/>
        </w:rPr>
        <w:tab/>
      </w:r>
      <w:r w:rsidRPr="00C15AB8">
        <w:rPr>
          <w:sz w:val="24"/>
          <w:szCs w:val="24"/>
          <w:lang w:val="en-GB"/>
        </w:rPr>
        <w:t xml:space="preserve">Zastupnik po zakonu dužnika dostavio je sudu podnesak od 22. rujna 2016. te je  u prilogu tog podneska dostavio, među ostalim, popis dugotrajne imovine na dan </w:t>
      </w:r>
      <w:r w:rsidRPr="00C15AB8">
        <w:rPr>
          <w:sz w:val="24"/>
          <w:szCs w:val="24"/>
          <w:lang w:val="en-GB"/>
        </w:rPr>
        <w:br/>
        <w:t>19. rujna 2016. Iz tog popisa proizlazi kako je dužnik vlasnik imovine, čija vrijednost na dan 19. rujna 2016., iznosi 2.760.578,54 kn.</w:t>
      </w:r>
    </w:p>
    <w:p w:rsidRDefault="000215E9" w:rsidP="000215E9" w:rsidR="000215E9" w:rsidRPr="00C15AB8">
      <w:pPr>
        <w:ind w:firstLine="709"/>
        <w:jc w:val="both"/>
        <w:rPr>
          <w:i/>
          <w:sz w:val="24"/>
          <w:szCs w:val="24"/>
          <w:lang w:val="en-GB"/>
        </w:rPr>
      </w:pPr>
    </w:p>
    <w:p w:rsidRDefault="000215E9" w:rsidP="000215E9" w:rsidR="000215E9" w:rsidRPr="00C15AB8">
      <w:pPr>
        <w:ind w:firstLine="709"/>
        <w:jc w:val="both"/>
        <w:rPr>
          <w:sz w:val="24"/>
          <w:szCs w:val="24"/>
          <w:lang w:val="en-GB"/>
        </w:rPr>
      </w:pPr>
      <w:r w:rsidRPr="00C15AB8">
        <w:rPr>
          <w:sz w:val="24"/>
          <w:szCs w:val="24"/>
          <w:lang w:val="en-GB"/>
        </w:rPr>
        <w:tab/>
        <w:t>Prema ocjeni suda, radi</w:t>
      </w:r>
      <w:r w:rsidR="00AB0270" w:rsidRPr="00C15AB8">
        <w:rPr>
          <w:sz w:val="24"/>
          <w:szCs w:val="24"/>
          <w:lang w:val="en-GB"/>
        </w:rPr>
        <w:t>lo</w:t>
      </w:r>
      <w:r w:rsidRPr="00C15AB8">
        <w:rPr>
          <w:sz w:val="24"/>
          <w:szCs w:val="24"/>
          <w:lang w:val="en-GB"/>
        </w:rPr>
        <w:t xml:space="preserve"> se o imovini koja je dostatna za namirenje predvidivih troškova stečajnog postupka. Naime, ovaj sud je stajališta kako bi predvidivi troškovi stečajnog postupka, za razdoblje od 6 mjeseci, iznosili 25.000,00 kn </w:t>
      </w:r>
      <w:r w:rsidRPr="00C15AB8">
        <w:rPr>
          <w:sz w:val="24"/>
          <w:szCs w:val="24"/>
        </w:rPr>
        <w:t>i to za: nagradu stečajnom upravitelju ukupno 10.000,00 kn, troškove knjigovodstva mjesečno 1.500,00 kn, troškove platnog prometa, blagajne, telefona, uredske troškove i troškove ostalih administrativnih poslova mjesečno 1.000,00 kn, a sve bazirano na trajanju postupka u vremenu od 6 mjeseci</w:t>
      </w:r>
    </w:p>
    <w:p w:rsidRDefault="000215E9" w:rsidP="000215E9" w:rsidR="000215E9" w:rsidRPr="00C15AB8">
      <w:pPr>
        <w:ind w:firstLine="709"/>
        <w:jc w:val="both"/>
        <w:rPr>
          <w:i/>
          <w:sz w:val="24"/>
          <w:szCs w:val="24"/>
          <w:lang w:val="en-GB"/>
        </w:rPr>
      </w:pPr>
    </w:p>
    <w:p w:rsidRDefault="000215E9" w:rsidP="00AB0270" w:rsidR="000215E9" w:rsidRPr="00C15AB8">
      <w:pPr>
        <w:ind w:firstLine="709"/>
        <w:jc w:val="both"/>
        <w:rPr>
          <w:sz w:val="24"/>
          <w:szCs w:val="24"/>
        </w:rPr>
      </w:pPr>
      <w:r w:rsidRPr="00C15AB8">
        <w:rPr>
          <w:sz w:val="24"/>
          <w:szCs w:val="24"/>
          <w:lang w:val="en-GB"/>
        </w:rPr>
        <w:tab/>
        <w:t xml:space="preserve">Prema odredbi čl. 431. st. 1. SZ-a </w:t>
      </w:r>
      <w:r w:rsidRPr="00C15AB8">
        <w:rPr>
          <w:sz w:val="24"/>
          <w:szCs w:val="24"/>
        </w:rPr>
        <w:t>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0215E9" w:rsidP="000215E9" w:rsidR="000215E9" w:rsidRPr="00C15AB8">
      <w:pPr>
        <w:ind w:firstLine="709"/>
        <w:jc w:val="both"/>
        <w:rPr>
          <w:i/>
          <w:sz w:val="24"/>
          <w:szCs w:val="24"/>
          <w:lang w:val="en-GB"/>
        </w:rPr>
      </w:pPr>
    </w:p>
    <w:p w:rsidRDefault="000215E9" w:rsidP="000215E9" w:rsidR="000215E9" w:rsidRPr="00C15AB8">
      <w:pPr>
        <w:ind w:firstLine="709"/>
        <w:jc w:val="both"/>
        <w:rPr>
          <w:sz w:val="24"/>
          <w:szCs w:val="24"/>
        </w:rPr>
      </w:pPr>
      <w:r w:rsidRPr="00C15AB8">
        <w:rPr>
          <w:sz w:val="24"/>
          <w:szCs w:val="24"/>
          <w:lang w:val="en-GB"/>
        </w:rPr>
        <w:tab/>
        <w:t xml:space="preserve">Nadalje, odredbom čl. 433. SZ-a propisano je da </w:t>
      </w:r>
      <w:r w:rsidRPr="00C15AB8">
        <w:rPr>
          <w:sz w:val="24"/>
          <w:szCs w:val="24"/>
        </w:rPr>
        <w:t>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0215E9" w:rsidP="000215E9" w:rsidR="000215E9" w:rsidRPr="00C15AB8">
      <w:pPr>
        <w:ind w:firstLine="709"/>
        <w:jc w:val="both"/>
        <w:rPr>
          <w:i/>
          <w:sz w:val="24"/>
          <w:szCs w:val="24"/>
        </w:rPr>
      </w:pPr>
    </w:p>
    <w:p w:rsidRDefault="000215E9" w:rsidP="000215E9" w:rsidR="000215E9" w:rsidRPr="00C15AB8">
      <w:pPr>
        <w:ind w:firstLine="709"/>
        <w:jc w:val="both"/>
        <w:rPr>
          <w:sz w:val="24"/>
          <w:szCs w:val="24"/>
        </w:rPr>
      </w:pPr>
      <w:r w:rsidRPr="00C15AB8">
        <w:rPr>
          <w:sz w:val="24"/>
          <w:szCs w:val="24"/>
        </w:rPr>
        <w:lastRenderedPageBreak/>
        <w:tab/>
        <w:t>S obzirom na to da</w:t>
      </w:r>
      <w:r w:rsidR="00AB0270" w:rsidRPr="00C15AB8">
        <w:rPr>
          <w:sz w:val="24"/>
          <w:szCs w:val="24"/>
        </w:rPr>
        <w:t xml:space="preserve"> je</w:t>
      </w:r>
      <w:r w:rsidRPr="00C15AB8">
        <w:rPr>
          <w:sz w:val="24"/>
          <w:szCs w:val="24"/>
        </w:rPr>
        <w:t xml:space="preserve"> iz dostavljenih podataka proizlazi</w:t>
      </w:r>
      <w:r w:rsidR="00AB0270" w:rsidRPr="00C15AB8">
        <w:rPr>
          <w:sz w:val="24"/>
          <w:szCs w:val="24"/>
        </w:rPr>
        <w:t>lo</w:t>
      </w:r>
      <w:r w:rsidRPr="00C15AB8">
        <w:rPr>
          <w:sz w:val="24"/>
          <w:szCs w:val="24"/>
        </w:rPr>
        <w:t xml:space="preserve"> kako dužnik ima imovinu koja je dostatna za namirenje troškova stečajnog postupka, sud je na temelju odredbe čl. 433. SZ-a obustavio skraćeni stečajni postupak. Pored navedenog, napominje se da je i Republika Hrvatska, Ministarstvo financija, Porezna uprava, kao vjerovnik, podneskom od 20. listopada 2016. u roku od 45 dana od objavljenog oglasa od 6. rujna 2016.,  predložio nad dužn</w:t>
      </w:r>
      <w:r w:rsidR="00AB0270" w:rsidRPr="00C15AB8">
        <w:rPr>
          <w:sz w:val="24"/>
          <w:szCs w:val="24"/>
        </w:rPr>
        <w:t>ikom otvoriti stečajni postupak te je na temelju čl. 115. st. 1. SZ-a pokrenuo prethodni postupak.</w:t>
      </w:r>
    </w:p>
    <w:p w:rsidRDefault="0095089E" w:rsidP="0095089E" w:rsidR="0095089E" w:rsidRPr="00C15AB8">
      <w:pPr>
        <w:jc w:val="both"/>
        <w:rPr>
          <w:sz w:val="24"/>
          <w:szCs w:val="24"/>
        </w:rPr>
      </w:pPr>
    </w:p>
    <w:p w:rsidRDefault="00AB0270" w:rsidP="00AB0270" w:rsidR="00AD7FA7" w:rsidRPr="00C15AB8">
      <w:pPr>
        <w:ind w:firstLine="709"/>
        <w:jc w:val="both"/>
        <w:rPr>
          <w:sz w:val="24"/>
          <w:szCs w:val="24"/>
        </w:rPr>
      </w:pPr>
      <w:r w:rsidRPr="00C15AB8">
        <w:rPr>
          <w:sz w:val="24"/>
          <w:szCs w:val="24"/>
        </w:rPr>
        <w:t xml:space="preserve">Zastupnik po zakonu dužnika se protivio prijedlogu za otvaranje stečajnog postupka nad dužnikom tvrdeći kako dužnik  ima dugotrajnu imovinu u iznosu od 2.746.352,76 kn i novčanu tražbinu prema trećoj osobi u iznosu od 6.639.500,00 kn, pa da stoga nije prezadužen, kao i da je njegov račun neosnovano blokiran. </w:t>
      </w:r>
    </w:p>
    <w:p w:rsidRDefault="00AD7FA7" w:rsidP="00AB0270" w:rsidR="00AD7FA7" w:rsidRPr="00C15AB8">
      <w:pPr>
        <w:ind w:firstLine="709"/>
        <w:jc w:val="both"/>
        <w:rPr>
          <w:sz w:val="24"/>
          <w:szCs w:val="24"/>
        </w:rPr>
      </w:pPr>
    </w:p>
    <w:p w:rsidRDefault="00AB0270" w:rsidP="00AB0270" w:rsidR="00AD7FA7" w:rsidRPr="00C15AB8">
      <w:pPr>
        <w:ind w:firstLine="709"/>
        <w:jc w:val="both"/>
        <w:rPr>
          <w:sz w:val="24"/>
          <w:szCs w:val="24"/>
        </w:rPr>
      </w:pPr>
      <w:r w:rsidRPr="00C15AB8">
        <w:rPr>
          <w:sz w:val="24"/>
          <w:szCs w:val="24"/>
        </w:rPr>
        <w:t>Međutim,  sud je uvidom u potvrdu</w:t>
      </w:r>
      <w:r w:rsidR="00516E7E" w:rsidRPr="00C15AB8">
        <w:rPr>
          <w:sz w:val="24"/>
          <w:szCs w:val="24"/>
        </w:rPr>
        <w:t xml:space="preserve"> FINE </w:t>
      </w:r>
      <w:r w:rsidRPr="00C15AB8">
        <w:rPr>
          <w:sz w:val="24"/>
          <w:szCs w:val="24"/>
        </w:rPr>
        <w:t>od 5. lipnja 2017. (list 158</w:t>
      </w:r>
      <w:r w:rsidR="00FE2EB2" w:rsidRPr="00C15AB8">
        <w:rPr>
          <w:sz w:val="24"/>
          <w:szCs w:val="24"/>
        </w:rPr>
        <w:t xml:space="preserve">. spisa) </w:t>
      </w:r>
      <w:r w:rsidR="00AD7FA7" w:rsidRPr="00C15AB8">
        <w:rPr>
          <w:sz w:val="24"/>
          <w:szCs w:val="24"/>
        </w:rPr>
        <w:t>utvrdio</w:t>
      </w:r>
      <w:r w:rsidR="001D0485" w:rsidRPr="00C15AB8">
        <w:rPr>
          <w:sz w:val="24"/>
          <w:szCs w:val="24"/>
        </w:rPr>
        <w:t xml:space="preserve"> </w:t>
      </w:r>
      <w:r w:rsidR="00FE2EB2" w:rsidRPr="00C15AB8">
        <w:rPr>
          <w:sz w:val="24"/>
          <w:szCs w:val="24"/>
        </w:rPr>
        <w:t>kako je dužnik</w:t>
      </w:r>
      <w:r w:rsidR="00AD7FA7" w:rsidRPr="00C15AB8">
        <w:rPr>
          <w:sz w:val="24"/>
          <w:szCs w:val="24"/>
        </w:rPr>
        <w:t>ov račun</w:t>
      </w:r>
      <w:r w:rsidR="00FE2EB2" w:rsidRPr="00C15AB8">
        <w:rPr>
          <w:sz w:val="24"/>
          <w:szCs w:val="24"/>
        </w:rPr>
        <w:t xml:space="preserve"> na taj dan</w:t>
      </w:r>
      <w:r w:rsidR="00AD7FA7" w:rsidRPr="00C15AB8">
        <w:rPr>
          <w:sz w:val="24"/>
          <w:szCs w:val="24"/>
        </w:rPr>
        <w:t xml:space="preserve"> bio neprekidno blokiran 1228 dana u iznosu od 3.251.581,84 kn. Zastupnik po zakonu dužnika nije osporio navedenu činjenicu.</w:t>
      </w:r>
    </w:p>
    <w:p w:rsidRDefault="00FE2EB2" w:rsidP="00AD7FA7" w:rsidR="00FE2EB2" w:rsidRPr="00C15AB8">
      <w:pPr>
        <w:ind w:firstLine="709"/>
        <w:jc w:val="both"/>
        <w:rPr>
          <w:sz w:val="24"/>
          <w:szCs w:val="24"/>
        </w:rPr>
      </w:pPr>
      <w:r w:rsidRPr="00C15AB8">
        <w:rPr>
          <w:sz w:val="24"/>
          <w:szCs w:val="24"/>
        </w:rPr>
        <w:t xml:space="preserve"> </w:t>
      </w:r>
    </w:p>
    <w:p w:rsidRDefault="001D0485" w:rsidP="00AD7FA7" w:rsidR="00971C06" w:rsidRPr="00C15AB8">
      <w:pPr>
        <w:ind w:firstLine="709"/>
        <w:jc w:val="both"/>
        <w:rPr>
          <w:sz w:val="24"/>
          <w:szCs w:val="24"/>
        </w:rPr>
      </w:pPr>
      <w:r w:rsidRPr="00C15AB8">
        <w:rPr>
          <w:sz w:val="24"/>
          <w:szCs w:val="24"/>
        </w:rPr>
        <w:t>Zbog navedenog</w:t>
      </w:r>
      <w:r w:rsidR="00B329EB" w:rsidRPr="00C15AB8">
        <w:rPr>
          <w:sz w:val="24"/>
          <w:szCs w:val="24"/>
        </w:rPr>
        <w:t xml:space="preserve">, </w:t>
      </w:r>
      <w:r w:rsidR="00971C06" w:rsidRPr="00C15AB8">
        <w:rPr>
          <w:sz w:val="24"/>
          <w:szCs w:val="24"/>
        </w:rPr>
        <w:t>izveden je zaključak kako dužnik u smislu čl. 6. st. 1. SZ-a ne može trajnije ispunjavati svoje dospjele obveze</w:t>
      </w:r>
      <w:r w:rsidR="00BF3F51" w:rsidRPr="00C15AB8">
        <w:rPr>
          <w:sz w:val="24"/>
          <w:szCs w:val="24"/>
        </w:rPr>
        <w:t>.</w:t>
      </w:r>
      <w:r w:rsidR="00AD7FA7" w:rsidRPr="00C15AB8">
        <w:rPr>
          <w:sz w:val="24"/>
          <w:szCs w:val="24"/>
        </w:rPr>
        <w:t xml:space="preserve"> Pored navedenog, odredbom čl. 6. st 2. podstavak 1. propisano je da će se smatrat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971C06" w:rsidP="00971C06" w:rsidR="00971C06" w:rsidRPr="00C15AB8">
      <w:pPr>
        <w:ind w:firstLine="709"/>
        <w:jc w:val="both"/>
        <w:rPr>
          <w:sz w:val="24"/>
          <w:szCs w:val="24"/>
        </w:rPr>
      </w:pPr>
    </w:p>
    <w:p w:rsidRDefault="00971C06" w:rsidP="00400898" w:rsidR="00971C06" w:rsidRPr="00C15AB8">
      <w:pPr>
        <w:ind w:firstLine="709"/>
        <w:jc w:val="both"/>
        <w:rPr>
          <w:sz w:val="24"/>
          <w:szCs w:val="24"/>
        </w:rPr>
      </w:pPr>
      <w:r w:rsidRPr="00C15AB8">
        <w:rPr>
          <w:sz w:val="24"/>
          <w:szCs w:val="24"/>
        </w:rPr>
        <w:tab/>
        <w:t>S obzirom na to da dužnik nije osporio činjenicu da mu je račun</w:t>
      </w:r>
      <w:r w:rsidR="001D6684" w:rsidRPr="00C15AB8">
        <w:rPr>
          <w:sz w:val="24"/>
          <w:szCs w:val="24"/>
        </w:rPr>
        <w:t xml:space="preserve"> </w:t>
      </w:r>
      <w:r w:rsidRPr="00C15AB8">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w:t>
      </w:r>
      <w:r w:rsidR="00400898" w:rsidRPr="00C15AB8">
        <w:rPr>
          <w:sz w:val="24"/>
          <w:szCs w:val="24"/>
        </w:rPr>
        <w:t xml:space="preserve">. </w:t>
      </w:r>
      <w:r w:rsidRPr="00C15AB8">
        <w:rPr>
          <w:sz w:val="24"/>
          <w:szCs w:val="24"/>
        </w:rPr>
        <w:t>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C15AB8">
        <w:rPr>
          <w:sz w:val="24"/>
          <w:szCs w:val="24"/>
        </w:rPr>
        <w:t>jn</w:t>
      </w:r>
      <w:r w:rsidRPr="00C15AB8">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C15AB8">
        <w:rPr>
          <w:sz w:val="24"/>
          <w:szCs w:val="24"/>
        </w:rPr>
        <w:t>o ispitno ročište i izvještajno</w:t>
      </w:r>
      <w:r w:rsidRPr="00C15AB8">
        <w:rPr>
          <w:sz w:val="24"/>
          <w:szCs w:val="24"/>
        </w:rPr>
        <w:t xml:space="preserve"> ročište.</w:t>
      </w:r>
    </w:p>
    <w:p w:rsidRDefault="009A3E7E" w:rsidP="009A3E7E" w:rsidR="009A3E7E" w:rsidRPr="00C15AB8">
      <w:pPr>
        <w:jc w:val="both"/>
        <w:rPr>
          <w:sz w:val="24"/>
          <w:szCs w:val="24"/>
        </w:rPr>
      </w:pPr>
    </w:p>
    <w:p w:rsidRDefault="009A3E7E" w:rsidP="009A3E7E" w:rsidR="009A3E7E" w:rsidRPr="00C15AB8">
      <w:pPr>
        <w:jc w:val="center"/>
        <w:rPr>
          <w:sz w:val="24"/>
          <w:szCs w:val="24"/>
        </w:rPr>
      </w:pPr>
      <w:r w:rsidRPr="00C15AB8">
        <w:rPr>
          <w:sz w:val="24"/>
          <w:szCs w:val="24"/>
        </w:rPr>
        <w:t xml:space="preserve">U Zagrebu </w:t>
      </w:r>
      <w:r w:rsidR="00524DA7" w:rsidRPr="00C15AB8">
        <w:rPr>
          <w:sz w:val="24"/>
          <w:szCs w:val="24"/>
        </w:rPr>
        <w:t>18. srpnja</w:t>
      </w:r>
      <w:r w:rsidR="00400898" w:rsidRPr="00C15AB8">
        <w:rPr>
          <w:sz w:val="24"/>
          <w:szCs w:val="24"/>
        </w:rPr>
        <w:t xml:space="preserve"> 2017</w:t>
      </w:r>
      <w:r w:rsidRPr="00C15AB8">
        <w:rPr>
          <w:sz w:val="24"/>
          <w:szCs w:val="24"/>
        </w:rPr>
        <w:t>.</w:t>
      </w:r>
    </w:p>
    <w:p w:rsidRDefault="008233D2" w:rsidR="001D5467" w:rsidRPr="00C15AB8">
      <w:pPr>
        <w:jc w:val="both"/>
        <w:rPr>
          <w:sz w:val="24"/>
          <w:szCs w:val="24"/>
        </w:rPr>
      </w:pPr>
      <w:r w:rsidRPr="00C15AB8">
        <w:rPr>
          <w:sz w:val="24"/>
          <w:szCs w:val="24"/>
        </w:rPr>
        <w:tab/>
      </w:r>
      <w:r w:rsidR="00852C1A" w:rsidRPr="00C15AB8">
        <w:rPr>
          <w:sz w:val="24"/>
          <w:szCs w:val="24"/>
        </w:rPr>
        <w:t xml:space="preserve"> </w:t>
      </w:r>
    </w:p>
    <w:p w:rsidRDefault="00A96E38" w:rsidP="002B322D" w:rsidR="006838BA" w:rsidRPr="00C15AB8">
      <w:pPr>
        <w:ind w:firstLine="720" w:left="3600"/>
        <w:jc w:val="right"/>
        <w:rPr>
          <w:sz w:val="24"/>
          <w:szCs w:val="24"/>
        </w:rPr>
      </w:pPr>
      <w:r w:rsidRPr="00C15AB8">
        <w:rPr>
          <w:sz w:val="24"/>
          <w:szCs w:val="24"/>
        </w:rPr>
        <w:t>Sudac:</w:t>
      </w:r>
    </w:p>
    <w:p w:rsidRDefault="006838BA" w:rsidP="008676A1" w:rsidR="00E67C95" w:rsidRPr="00C15AB8">
      <w:pPr>
        <w:jc w:val="right"/>
        <w:rPr>
          <w:sz w:val="24"/>
          <w:szCs w:val="24"/>
        </w:rPr>
      </w:pPr>
      <w:r w:rsidRPr="00C15AB8">
        <w:rPr>
          <w:sz w:val="24"/>
          <w:szCs w:val="24"/>
        </w:rPr>
        <w:tab/>
      </w:r>
      <w:r w:rsidRPr="00C15AB8">
        <w:rPr>
          <w:sz w:val="24"/>
          <w:szCs w:val="24"/>
        </w:rPr>
        <w:tab/>
      </w:r>
      <w:r w:rsidRPr="00C15AB8">
        <w:rPr>
          <w:sz w:val="24"/>
          <w:szCs w:val="24"/>
        </w:rPr>
        <w:tab/>
        <w:t xml:space="preserve"> </w:t>
      </w:r>
      <w:r w:rsidR="00041689" w:rsidRPr="00C15AB8">
        <w:rPr>
          <w:sz w:val="24"/>
          <w:szCs w:val="24"/>
        </w:rPr>
        <w:t xml:space="preserve">                        </w:t>
      </w:r>
      <w:r w:rsidR="00041689" w:rsidRPr="00C15AB8">
        <w:rPr>
          <w:sz w:val="24"/>
          <w:szCs w:val="24"/>
        </w:rPr>
        <w:tab/>
        <w:t xml:space="preserve">          </w:t>
      </w:r>
      <w:r w:rsidR="0077476F" w:rsidRPr="00C15AB8">
        <w:rPr>
          <w:sz w:val="24"/>
          <w:szCs w:val="24"/>
        </w:rPr>
        <w:tab/>
      </w:r>
      <w:r w:rsidR="0077476F" w:rsidRPr="00C15AB8">
        <w:rPr>
          <w:sz w:val="24"/>
          <w:szCs w:val="24"/>
        </w:rPr>
        <w:tab/>
      </w:r>
      <w:r w:rsidR="006A7DAB">
        <w:rPr>
          <w:sz w:val="24"/>
          <w:szCs w:val="24"/>
        </w:rPr>
        <w:t xml:space="preserve">  </w:t>
      </w:r>
      <w:r w:rsidR="009A3E7E" w:rsidRPr="00C15AB8">
        <w:rPr>
          <w:sz w:val="24"/>
          <w:szCs w:val="24"/>
        </w:rPr>
        <w:t>Gordan Zubak</w:t>
      </w:r>
      <w:r w:rsidR="004B4E4A">
        <w:rPr>
          <w:sz w:val="24"/>
          <w:szCs w:val="24"/>
        </w:rPr>
        <w:t>,v.r.</w:t>
      </w:r>
      <w:r w:rsidR="006A7DAB">
        <w:rPr>
          <w:sz w:val="24"/>
          <w:szCs w:val="24"/>
        </w:rPr>
        <w:t xml:space="preserve"> </w:t>
      </w:r>
    </w:p>
    <w:p w:rsidRDefault="00E836A6" w:rsidP="008676A1" w:rsidR="00E836A6" w:rsidRPr="00C15AB8">
      <w:pPr>
        <w:jc w:val="right"/>
        <w:rPr>
          <w:sz w:val="24"/>
          <w:szCs w:val="24"/>
        </w:rPr>
      </w:pPr>
    </w:p>
    <w:p w:rsidRDefault="00E836A6" w:rsidP="008676A1" w:rsidR="00E836A6" w:rsidRPr="00C15AB8">
      <w:pPr>
        <w:jc w:val="right"/>
        <w:rPr>
          <w:sz w:val="24"/>
          <w:szCs w:val="24"/>
        </w:rPr>
      </w:pPr>
    </w:p>
    <w:p w:rsidRDefault="00A96E38" w:rsidP="00A10F37" w:rsidR="006838BA" w:rsidRPr="00C15AB8">
      <w:pPr>
        <w:rPr>
          <w:sz w:val="24"/>
          <w:szCs w:val="24"/>
        </w:rPr>
      </w:pPr>
      <w:r w:rsidRPr="00C15AB8">
        <w:rPr>
          <w:sz w:val="24"/>
          <w:szCs w:val="24"/>
          <w:lang w:val="pl-PL"/>
        </w:rPr>
        <w:t>Uputa</w:t>
      </w:r>
      <w:r w:rsidRPr="00C15AB8">
        <w:rPr>
          <w:sz w:val="24"/>
          <w:szCs w:val="24"/>
        </w:rPr>
        <w:t xml:space="preserve"> </w:t>
      </w:r>
      <w:r w:rsidRPr="00C15AB8">
        <w:rPr>
          <w:sz w:val="24"/>
          <w:szCs w:val="24"/>
          <w:lang w:val="pl-PL"/>
        </w:rPr>
        <w:t>o</w:t>
      </w:r>
      <w:r w:rsidRPr="00C15AB8">
        <w:rPr>
          <w:sz w:val="24"/>
          <w:szCs w:val="24"/>
        </w:rPr>
        <w:t xml:space="preserve"> </w:t>
      </w:r>
      <w:r w:rsidRPr="00C15AB8">
        <w:rPr>
          <w:sz w:val="24"/>
          <w:szCs w:val="24"/>
          <w:lang w:val="pl-PL"/>
        </w:rPr>
        <w:t>pravnom</w:t>
      </w:r>
      <w:r w:rsidRPr="00C15AB8">
        <w:rPr>
          <w:sz w:val="24"/>
          <w:szCs w:val="24"/>
        </w:rPr>
        <w:t xml:space="preserve"> </w:t>
      </w:r>
      <w:r w:rsidRPr="00C15AB8">
        <w:rPr>
          <w:sz w:val="24"/>
          <w:szCs w:val="24"/>
          <w:lang w:val="pl-PL"/>
        </w:rPr>
        <w:t>lijeku</w:t>
      </w:r>
      <w:r w:rsidRPr="00C15AB8">
        <w:rPr>
          <w:sz w:val="24"/>
          <w:szCs w:val="24"/>
        </w:rPr>
        <w:t>:</w:t>
      </w:r>
    </w:p>
    <w:p w:rsidRDefault="006838BA" w:rsidR="00E67C95" w:rsidRPr="00C15AB8">
      <w:pPr>
        <w:jc w:val="both"/>
        <w:rPr>
          <w:sz w:val="24"/>
          <w:szCs w:val="24"/>
        </w:rPr>
      </w:pPr>
      <w:r w:rsidRPr="00C15AB8">
        <w:rPr>
          <w:sz w:val="24"/>
          <w:szCs w:val="24"/>
          <w:lang w:val="pt-BR"/>
        </w:rPr>
        <w:t>Protiv</w:t>
      </w:r>
      <w:r w:rsidRPr="00C15AB8">
        <w:rPr>
          <w:sz w:val="24"/>
          <w:szCs w:val="24"/>
        </w:rPr>
        <w:t xml:space="preserve"> </w:t>
      </w:r>
      <w:r w:rsidRPr="00C15AB8">
        <w:rPr>
          <w:sz w:val="24"/>
          <w:szCs w:val="24"/>
          <w:lang w:val="pt-BR"/>
        </w:rPr>
        <w:t>rje</w:t>
      </w:r>
      <w:r w:rsidRPr="00C15AB8">
        <w:rPr>
          <w:sz w:val="24"/>
          <w:szCs w:val="24"/>
        </w:rPr>
        <w:t>š</w:t>
      </w:r>
      <w:r w:rsidRPr="00C15AB8">
        <w:rPr>
          <w:sz w:val="24"/>
          <w:szCs w:val="24"/>
          <w:lang w:val="pt-BR"/>
        </w:rPr>
        <w:t>enja</w:t>
      </w:r>
      <w:r w:rsidRPr="00C15AB8">
        <w:rPr>
          <w:sz w:val="24"/>
          <w:szCs w:val="24"/>
        </w:rPr>
        <w:t xml:space="preserve"> </w:t>
      </w:r>
      <w:r w:rsidRPr="00C15AB8">
        <w:rPr>
          <w:sz w:val="24"/>
          <w:szCs w:val="24"/>
          <w:lang w:val="pt-BR"/>
        </w:rPr>
        <w:t>o</w:t>
      </w:r>
      <w:r w:rsidRPr="00C15AB8">
        <w:rPr>
          <w:sz w:val="24"/>
          <w:szCs w:val="24"/>
        </w:rPr>
        <w:t xml:space="preserve"> </w:t>
      </w:r>
      <w:r w:rsidRPr="00C15AB8">
        <w:rPr>
          <w:sz w:val="24"/>
          <w:szCs w:val="24"/>
          <w:lang w:val="pt-BR"/>
        </w:rPr>
        <w:t>otvaranju</w:t>
      </w:r>
      <w:r w:rsidRPr="00C15AB8">
        <w:rPr>
          <w:sz w:val="24"/>
          <w:szCs w:val="24"/>
        </w:rPr>
        <w:t xml:space="preserve"> stečajnog </w:t>
      </w:r>
      <w:r w:rsidRPr="00C15AB8">
        <w:rPr>
          <w:sz w:val="24"/>
          <w:szCs w:val="24"/>
          <w:lang w:val="pt-BR"/>
        </w:rPr>
        <w:t>postupka</w:t>
      </w:r>
      <w:r w:rsidRPr="00C15AB8">
        <w:rPr>
          <w:sz w:val="24"/>
          <w:szCs w:val="24"/>
        </w:rPr>
        <w:t xml:space="preserve"> </w:t>
      </w:r>
      <w:r w:rsidR="0096090C" w:rsidRPr="00C15AB8">
        <w:rPr>
          <w:sz w:val="24"/>
          <w:szCs w:val="24"/>
        </w:rPr>
        <w:t xml:space="preserve">pravo na žalbu ima </w:t>
      </w:r>
      <w:r w:rsidRPr="00C15AB8">
        <w:rPr>
          <w:sz w:val="24"/>
          <w:szCs w:val="24"/>
          <w:lang w:val="pt-BR"/>
        </w:rPr>
        <w:t>osoba</w:t>
      </w:r>
      <w:r w:rsidRPr="00C15AB8">
        <w:rPr>
          <w:sz w:val="24"/>
          <w:szCs w:val="24"/>
        </w:rPr>
        <w:t xml:space="preserve"> </w:t>
      </w:r>
      <w:r w:rsidR="0096090C" w:rsidRPr="00C15AB8">
        <w:rPr>
          <w:sz w:val="24"/>
          <w:szCs w:val="24"/>
        </w:rPr>
        <w:t xml:space="preserve">ovlaštena za zastupanje dužnika po zakonu </w:t>
      </w:r>
      <w:r w:rsidRPr="00C15AB8">
        <w:rPr>
          <w:sz w:val="24"/>
          <w:szCs w:val="24"/>
          <w:lang w:val="pl-PL"/>
        </w:rPr>
        <w:t>do</w:t>
      </w:r>
      <w:r w:rsidRPr="00C15AB8">
        <w:rPr>
          <w:sz w:val="24"/>
          <w:szCs w:val="24"/>
        </w:rPr>
        <w:t xml:space="preserve"> </w:t>
      </w:r>
      <w:r w:rsidRPr="00C15AB8">
        <w:rPr>
          <w:sz w:val="24"/>
          <w:szCs w:val="24"/>
          <w:lang w:val="pl-PL"/>
        </w:rPr>
        <w:t>dana</w:t>
      </w:r>
      <w:r w:rsidRPr="00C15AB8">
        <w:rPr>
          <w:sz w:val="24"/>
          <w:szCs w:val="24"/>
        </w:rPr>
        <w:t xml:space="preserve"> </w:t>
      </w:r>
      <w:r w:rsidRPr="00C15AB8">
        <w:rPr>
          <w:sz w:val="24"/>
          <w:szCs w:val="24"/>
          <w:lang w:val="pl-PL"/>
        </w:rPr>
        <w:t>nastupanja</w:t>
      </w:r>
      <w:r w:rsidRPr="00C15AB8">
        <w:rPr>
          <w:sz w:val="24"/>
          <w:szCs w:val="24"/>
        </w:rPr>
        <w:t xml:space="preserve"> </w:t>
      </w:r>
      <w:r w:rsidRPr="00C15AB8">
        <w:rPr>
          <w:sz w:val="24"/>
          <w:szCs w:val="24"/>
          <w:lang w:val="pl-PL"/>
        </w:rPr>
        <w:t>pravnih</w:t>
      </w:r>
      <w:r w:rsidRPr="00C15AB8">
        <w:rPr>
          <w:sz w:val="24"/>
          <w:szCs w:val="24"/>
        </w:rPr>
        <w:t xml:space="preserve"> </w:t>
      </w:r>
      <w:r w:rsidRPr="00C15AB8">
        <w:rPr>
          <w:sz w:val="24"/>
          <w:szCs w:val="24"/>
          <w:lang w:val="pl-PL"/>
        </w:rPr>
        <w:t>posljedica</w:t>
      </w:r>
      <w:r w:rsidRPr="00C15AB8">
        <w:rPr>
          <w:sz w:val="24"/>
          <w:szCs w:val="24"/>
        </w:rPr>
        <w:t xml:space="preserve"> </w:t>
      </w:r>
      <w:r w:rsidRPr="00C15AB8">
        <w:rPr>
          <w:sz w:val="24"/>
          <w:szCs w:val="24"/>
          <w:lang w:val="pl-PL"/>
        </w:rPr>
        <w:t>otvaranja</w:t>
      </w:r>
      <w:r w:rsidRPr="00C15AB8">
        <w:rPr>
          <w:sz w:val="24"/>
          <w:szCs w:val="24"/>
        </w:rPr>
        <w:t xml:space="preserve"> </w:t>
      </w:r>
      <w:r w:rsidRPr="00C15AB8">
        <w:rPr>
          <w:sz w:val="24"/>
          <w:szCs w:val="24"/>
          <w:lang w:val="pl-PL"/>
        </w:rPr>
        <w:t>ste</w:t>
      </w:r>
      <w:r w:rsidRPr="00C15AB8">
        <w:rPr>
          <w:sz w:val="24"/>
          <w:szCs w:val="24"/>
        </w:rPr>
        <w:t>č</w:t>
      </w:r>
      <w:r w:rsidRPr="00C15AB8">
        <w:rPr>
          <w:sz w:val="24"/>
          <w:szCs w:val="24"/>
          <w:lang w:val="pl-PL"/>
        </w:rPr>
        <w:t>ajnog</w:t>
      </w:r>
      <w:r w:rsidRPr="00C15AB8">
        <w:rPr>
          <w:sz w:val="24"/>
          <w:szCs w:val="24"/>
        </w:rPr>
        <w:t xml:space="preserve"> </w:t>
      </w:r>
      <w:r w:rsidRPr="00C15AB8">
        <w:rPr>
          <w:sz w:val="24"/>
          <w:szCs w:val="24"/>
          <w:lang w:val="pl-PL"/>
        </w:rPr>
        <w:t>postupka</w:t>
      </w:r>
      <w:r w:rsidR="0096090C" w:rsidRPr="00C15AB8">
        <w:rPr>
          <w:sz w:val="24"/>
          <w:szCs w:val="24"/>
          <w:lang w:val="pl-PL"/>
        </w:rPr>
        <w:t xml:space="preserve"> i dužnik pojedinac</w:t>
      </w:r>
      <w:r w:rsidRPr="00C15AB8">
        <w:rPr>
          <w:sz w:val="24"/>
          <w:szCs w:val="24"/>
        </w:rPr>
        <w:t>.</w:t>
      </w:r>
    </w:p>
    <w:p w:rsidRDefault="006838BA" w:rsidR="00B81C62" w:rsidRPr="00C15AB8">
      <w:pPr>
        <w:jc w:val="both"/>
        <w:rPr>
          <w:sz w:val="24"/>
          <w:szCs w:val="24"/>
          <w:lang w:val="pl-PL"/>
        </w:rPr>
      </w:pPr>
      <w:r w:rsidRPr="00C15AB8">
        <w:rPr>
          <w:sz w:val="24"/>
          <w:szCs w:val="24"/>
          <w:lang w:val="pl-PL"/>
        </w:rPr>
        <w:lastRenderedPageBreak/>
        <w:t>Žalba se podnosi ovom sudu u 2 primjerka za Visoki trgovački sud RH u roku od 8 dana, od dana dostave rješenja.</w:t>
      </w:r>
    </w:p>
    <w:p w:rsidRDefault="005D78EA" w:rsidR="005D78EA" w:rsidRPr="00C15AB8">
      <w:pPr>
        <w:jc w:val="both"/>
        <w:rPr>
          <w:sz w:val="24"/>
          <w:szCs w:val="24"/>
          <w:lang w:val="pl-PL"/>
        </w:rPr>
      </w:pPr>
    </w:p>
    <w:p w:rsidRDefault="003853A9" w:rsidR="003853A9">
      <w:pPr>
        <w:jc w:val="both"/>
        <w:rPr>
          <w:sz w:val="24"/>
          <w:szCs w:val="24"/>
          <w:lang w:val="pl-PL"/>
        </w:rPr>
      </w:pPr>
    </w:p>
    <w:p w:rsidRDefault="006A7DAB" w:rsidR="006A7DAB" w:rsidRPr="00C15AB8">
      <w:pPr>
        <w:jc w:val="both"/>
        <w:rPr>
          <w:sz w:val="24"/>
          <w:szCs w:val="24"/>
          <w:lang w:val="pl-PL"/>
        </w:rPr>
      </w:pPr>
    </w:p>
    <w:p w:rsidRDefault="004B4E4A" w:rsidP="00BA7734" w:rsidR="004B4E4A" w:rsidRPr="00BA7734">
      <w:pPr>
        <w:tabs>
          <w:tab w:pos="5134" w:val="left"/>
        </w:tabs>
        <w:jc w:val="right"/>
        <w:rPr>
          <w:sz w:val="24"/>
          <w:szCs w:val="24"/>
        </w:rPr>
      </w:pPr>
      <w:r w:rsidRPr="00BA7734">
        <w:rPr>
          <w:sz w:val="24"/>
          <w:szCs w:val="24"/>
        </w:rPr>
        <w:t>Za točnost o</w:t>
      </w:r>
      <w:r>
        <w:rPr>
          <w:sz w:val="24"/>
          <w:szCs w:val="24"/>
        </w:rPr>
        <w:t xml:space="preserve">tpravka – ovlašteni službenik </w:t>
      </w:r>
    </w:p>
    <w:p w:rsidRDefault="004B4E4A" w:rsidP="00BA7734" w:rsidR="004B4E4A" w:rsidRPr="00BA7734">
      <w:pPr>
        <w:tabs>
          <w:tab w:pos="5134" w:val="left"/>
        </w:tabs>
        <w:jc w:val="center"/>
        <w:rPr>
          <w:sz w:val="24"/>
          <w:szCs w:val="24"/>
        </w:rPr>
      </w:pPr>
      <w:r>
        <w:rPr>
          <w:sz w:val="24"/>
          <w:szCs w:val="24"/>
        </w:rPr>
        <w:tab/>
      </w:r>
      <w:r w:rsidRPr="00BA7734">
        <w:rPr>
          <w:sz w:val="24"/>
          <w:szCs w:val="24"/>
        </w:rPr>
        <w:t>Katica Franjić</w:t>
      </w:r>
    </w:p>
    <w:p w:rsidRDefault="00B81C62" w:rsidP="00B81C62" w:rsidR="00B81C62" w:rsidRPr="00C15AB8">
      <w:pPr>
        <w:rPr>
          <w:sz w:val="24"/>
          <w:szCs w:val="24"/>
          <w:lang w:val="pl-PL"/>
        </w:rPr>
      </w:pPr>
    </w:p>
    <w:p w:rsidRDefault="009A3E7E" w:rsidP="00B81C62" w:rsidR="009A3E7E" w:rsidRPr="00C15AB8">
      <w:pPr>
        <w:rPr>
          <w:sz w:val="24"/>
          <w:szCs w:val="24"/>
          <w:lang w:val="pl-PL"/>
        </w:rPr>
      </w:pPr>
    </w:p>
    <w:p w:rsidRDefault="009A3E7E" w:rsidP="009A3E7E" w:rsidR="009A3E7E" w:rsidRPr="00C15AB8">
      <w:pPr>
        <w:pStyle w:val="Odlomakpopisa"/>
        <w:overflowPunct/>
        <w:autoSpaceDE/>
        <w:autoSpaceDN/>
        <w:adjustRightInd/>
        <w:textAlignment w:val="auto"/>
        <w:rPr>
          <w:sz w:val="24"/>
          <w:szCs w:val="24"/>
        </w:rPr>
      </w:pPr>
    </w:p>
    <w:p w:rsidRDefault="009A3E7E" w:rsidP="00B81C62" w:rsidR="009A3E7E" w:rsidRPr="00C15AB8">
      <w:pPr>
        <w:rPr>
          <w:sz w:val="24"/>
          <w:szCs w:val="24"/>
          <w:lang w:val="pl-PL"/>
        </w:rPr>
      </w:pPr>
    </w:p>
    <w:sectPr w:rsidSect="006C7A5A" w:rsidR="009A3E7E" w:rsidRPr="00C15AB8">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4B4E4A">
      <w:rPr>
        <w:rStyle w:val="Brojstranice"/>
        <w:noProof/>
      </w:rPr>
      <w:t>4</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0215E9">
      <w:rPr>
        <w:sz w:val="24"/>
        <w:szCs w:val="24"/>
      </w:rPr>
      <w:t>19</w:t>
    </w:r>
    <w:r w:rsidR="004607D8">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6177A"/>
    <w:multiLevelType w:val="hybridMultilevel"/>
    <w:tmpl w:val="AB849B9A"/>
    <w:lvl w:tplc="B202950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3"/>
  </w:num>
  <w:num w:numId="3">
    <w:abstractNumId w:val="4"/>
  </w:num>
  <w:num w:numId="4">
    <w:abstractNumId w:val="8"/>
  </w:num>
  <w:num w:numId="5">
    <w:abstractNumId w:val="7"/>
  </w:num>
  <w:num w:numId="6">
    <w:abstractNumId w:val="1"/>
  </w:num>
  <w:num w:numId="7">
    <w:abstractNumId w:val="6"/>
  </w:num>
  <w:num w:numId="8">
    <w:abstractNumId w:val="5"/>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215E9"/>
    <w:rsid w:val="000255AF"/>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0485"/>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97F54"/>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E4F47"/>
    <w:rsid w:val="003F342C"/>
    <w:rsid w:val="0040036D"/>
    <w:rsid w:val="004004CC"/>
    <w:rsid w:val="00400898"/>
    <w:rsid w:val="00401191"/>
    <w:rsid w:val="00414221"/>
    <w:rsid w:val="00447E26"/>
    <w:rsid w:val="00454B52"/>
    <w:rsid w:val="00455127"/>
    <w:rsid w:val="004607D8"/>
    <w:rsid w:val="00473B11"/>
    <w:rsid w:val="00474DAD"/>
    <w:rsid w:val="00475222"/>
    <w:rsid w:val="004B4E4A"/>
    <w:rsid w:val="004C328C"/>
    <w:rsid w:val="004E77EF"/>
    <w:rsid w:val="0051132F"/>
    <w:rsid w:val="00516E7E"/>
    <w:rsid w:val="0052345E"/>
    <w:rsid w:val="00524DA7"/>
    <w:rsid w:val="00525D6E"/>
    <w:rsid w:val="005347E0"/>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A7DAB"/>
    <w:rsid w:val="006B0E12"/>
    <w:rsid w:val="006C59D1"/>
    <w:rsid w:val="006C7A5A"/>
    <w:rsid w:val="006D2027"/>
    <w:rsid w:val="006E43F8"/>
    <w:rsid w:val="00704661"/>
    <w:rsid w:val="00705C04"/>
    <w:rsid w:val="00715858"/>
    <w:rsid w:val="00720611"/>
    <w:rsid w:val="007238DA"/>
    <w:rsid w:val="00724F1D"/>
    <w:rsid w:val="007332B1"/>
    <w:rsid w:val="00736D67"/>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95B88"/>
    <w:rsid w:val="008A1DD7"/>
    <w:rsid w:val="008A6E36"/>
    <w:rsid w:val="008B40FA"/>
    <w:rsid w:val="008D2088"/>
    <w:rsid w:val="008E0B1B"/>
    <w:rsid w:val="008E42A5"/>
    <w:rsid w:val="008E4ABA"/>
    <w:rsid w:val="00914B2C"/>
    <w:rsid w:val="00915D78"/>
    <w:rsid w:val="0095089E"/>
    <w:rsid w:val="009557CC"/>
    <w:rsid w:val="0096090C"/>
    <w:rsid w:val="0096251B"/>
    <w:rsid w:val="0096793C"/>
    <w:rsid w:val="00971C06"/>
    <w:rsid w:val="00984F17"/>
    <w:rsid w:val="00987AA8"/>
    <w:rsid w:val="009A3E7E"/>
    <w:rsid w:val="009B130A"/>
    <w:rsid w:val="009B2331"/>
    <w:rsid w:val="009E0FC4"/>
    <w:rsid w:val="009F28E4"/>
    <w:rsid w:val="00A10F37"/>
    <w:rsid w:val="00A219BB"/>
    <w:rsid w:val="00A56D2A"/>
    <w:rsid w:val="00A622BE"/>
    <w:rsid w:val="00A7050F"/>
    <w:rsid w:val="00A70CB0"/>
    <w:rsid w:val="00A80202"/>
    <w:rsid w:val="00A84621"/>
    <w:rsid w:val="00A96E38"/>
    <w:rsid w:val="00AB024A"/>
    <w:rsid w:val="00AB0270"/>
    <w:rsid w:val="00AD7FA7"/>
    <w:rsid w:val="00AE1405"/>
    <w:rsid w:val="00AF3194"/>
    <w:rsid w:val="00AF7623"/>
    <w:rsid w:val="00B07E9D"/>
    <w:rsid w:val="00B22D4C"/>
    <w:rsid w:val="00B329EB"/>
    <w:rsid w:val="00B358B5"/>
    <w:rsid w:val="00B4321B"/>
    <w:rsid w:val="00B703DE"/>
    <w:rsid w:val="00B81C62"/>
    <w:rsid w:val="00BA3671"/>
    <w:rsid w:val="00BD7E32"/>
    <w:rsid w:val="00BF3F51"/>
    <w:rsid w:val="00C15AB8"/>
    <w:rsid w:val="00C22011"/>
    <w:rsid w:val="00C24C72"/>
    <w:rsid w:val="00C25A83"/>
    <w:rsid w:val="00C31A45"/>
    <w:rsid w:val="00C3388F"/>
    <w:rsid w:val="00C37E34"/>
    <w:rsid w:val="00C43691"/>
    <w:rsid w:val="00C5207A"/>
    <w:rsid w:val="00C6207F"/>
    <w:rsid w:val="00C62E9F"/>
    <w:rsid w:val="00CA2F28"/>
    <w:rsid w:val="00CA5CAA"/>
    <w:rsid w:val="00CB0F34"/>
    <w:rsid w:val="00CB229D"/>
    <w:rsid w:val="00CB7437"/>
    <w:rsid w:val="00CE6CB5"/>
    <w:rsid w:val="00CE7270"/>
    <w:rsid w:val="00D03C27"/>
    <w:rsid w:val="00D16263"/>
    <w:rsid w:val="00D174D3"/>
    <w:rsid w:val="00DB4851"/>
    <w:rsid w:val="00DB7EDB"/>
    <w:rsid w:val="00DC07C5"/>
    <w:rsid w:val="00DC19E9"/>
    <w:rsid w:val="00DE3017"/>
    <w:rsid w:val="00DF4708"/>
    <w:rsid w:val="00DF6647"/>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47C4A"/>
    <w:rsid w:val="00F51E96"/>
    <w:rsid w:val="00F626D7"/>
    <w:rsid w:val="00F77E08"/>
    <w:rsid w:val="00FC1C16"/>
    <w:rsid w:val="00FE0498"/>
    <w:rsid w:val="00FE2EB2"/>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B4E4A"/>
    <w:rPr>
      <w:color w:val="808080"/>
      <w:bdr w:space="0" w:sz="0" w:color="auto" w:val="none"/>
      <w:shd w:fill="auto" w:color="auto" w:val="clear"/>
    </w:rPr>
  </w:style>
  <w:style w:customStyle="true" w:styleId="eSPISCCParagraphDefaultFont" w:type="character">
    <w:name w:val="eSPIS_CC_Paragraph Default Font"/>
    <w:basedOn w:val="Zadanifontodlomka"/>
    <w:rsid w:val="004B4E4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B4E4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B4E4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4E4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B4E4A"/>
    <w:rPr>
      <w:color w:val="808080"/>
      <w:bdr w:color="auto" w:space="0" w:sz="0" w:val="none"/>
      <w:shd w:color="auto" w:fill="auto" w:val="clear"/>
    </w:rPr>
  </w:style>
  <w:style w:customStyle="1" w:styleId="eSPISCCParagraphDefaultFont" w:type="character">
    <w:name w:val="eSPIS_CC_Paragraph Default Font"/>
    <w:basedOn w:val="Zadanifontodlomka"/>
    <w:rsid w:val="004B4E4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B4E4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B4E4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4E4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55184398">
      <w:bodyDiv w:val="true"/>
      <w:marLeft w:val="0"/>
      <w:marRight w:val="0"/>
      <w:marTop w:val="0"/>
      <w:marBottom w:val="0"/>
      <w:divBdr>
        <w:top w:space="0" w:sz="0" w:color="auto" w:val="none"/>
        <w:left w:space="0" w:sz="0" w:color="auto" w:val="none"/>
        <w:bottom w:space="0" w:sz="0" w:color="auto" w:val="none"/>
        <w:right w:space="0" w:sz="0" w:color="auto" w:val="none"/>
      </w:divBdr>
      <w:divsChild>
        <w:div w:id="1296788329">
          <w:marLeft w:val="0"/>
          <w:marRight w:val="0"/>
          <w:marTop w:val="0"/>
          <w:marBottom w:val="0"/>
          <w:divBdr>
            <w:top w:space="0" w:sz="0" w:color="auto" w:val="none"/>
            <w:left w:space="0" w:sz="0" w:color="auto" w:val="none"/>
            <w:bottom w:space="0" w:sz="0" w:color="auto" w:val="none"/>
            <w:right w:space="0" w:sz="0" w:color="auto" w:val="none"/>
          </w:divBdr>
          <w:divsChild>
            <w:div w:id="673919975">
              <w:marLeft w:val="0"/>
              <w:marRight w:val="0"/>
              <w:marTop w:val="0"/>
              <w:marBottom w:val="0"/>
              <w:divBdr>
                <w:top w:space="0" w:sz="6" w:color="DDDDDD" w:val="single"/>
                <w:left w:space="0" w:sz="6" w:color="DDDDDD" w:val="single"/>
                <w:bottom w:space="0" w:sz="6" w:color="DDDDDD" w:val="single"/>
                <w:right w:space="0" w:sz="6" w:color="DDDDDD" w:val="single"/>
              </w:divBdr>
              <w:divsChild>
                <w:div w:id="341471167">
                  <w:marLeft w:val="150"/>
                  <w:marRight w:val="150"/>
                  <w:marTop w:val="0"/>
                  <w:marBottom w:val="150"/>
                  <w:divBdr>
                    <w:top w:space="0" w:sz="0" w:color="auto" w:val="none"/>
                    <w:left w:space="0" w:sz="0" w:color="auto" w:val="none"/>
                    <w:bottom w:space="0" w:sz="0" w:color="auto" w:val="none"/>
                    <w:right w:space="0" w:sz="0" w:color="auto" w:val="none"/>
                  </w:divBdr>
                  <w:divsChild>
                    <w:div w:id="815873766">
                      <w:marLeft w:val="0"/>
                      <w:marRight w:val="0"/>
                      <w:marTop w:val="0"/>
                      <w:marBottom w:val="0"/>
                      <w:divBdr>
                        <w:top w:space="0" w:sz="0" w:color="auto" w:val="none"/>
                        <w:left w:space="0" w:sz="0" w:color="auto" w:val="none"/>
                        <w:bottom w:space="0" w:sz="0" w:color="auto" w:val="none"/>
                        <w:right w:space="0" w:sz="0" w:color="auto" w:val="none"/>
                      </w:divBdr>
                      <w:divsChild>
                        <w:div w:id="946036904">
                          <w:marLeft w:val="0"/>
                          <w:marRight w:val="0"/>
                          <w:marTop w:val="0"/>
                          <w:marBottom w:val="0"/>
                          <w:divBdr>
                            <w:top w:space="0" w:sz="0" w:color="auto" w:val="none"/>
                            <w:left w:space="0" w:sz="0" w:color="auto" w:val="none"/>
                            <w:bottom w:space="0" w:sz="0" w:color="auto" w:val="none"/>
                            <w:right w:space="0" w:sz="0" w:color="auto" w:val="none"/>
                          </w:divBdr>
                          <w:divsChild>
                            <w:div w:id="43145057">
                              <w:marLeft w:val="0"/>
                              <w:marRight w:val="0"/>
                              <w:marTop w:val="0"/>
                              <w:marBottom w:val="0"/>
                              <w:divBdr>
                                <w:top w:space="0" w:sz="0" w:color="auto" w:val="none"/>
                                <w:left w:space="0" w:sz="0" w:color="auto" w:val="none"/>
                                <w:bottom w:space="0" w:sz="0" w:color="auto" w:val="none"/>
                                <w:right w:space="0" w:sz="0" w:color="auto" w:val="none"/>
                              </w:divBdr>
                              <w:divsChild>
                                <w:div w:id="1604992014">
                                  <w:marLeft w:val="0"/>
                                  <w:marRight w:val="0"/>
                                  <w:marTop w:val="0"/>
                                  <w:marBottom w:val="0"/>
                                  <w:divBdr>
                                    <w:top w:space="0" w:sz="0" w:color="auto" w:val="none"/>
                                    <w:left w:space="0" w:sz="0" w:color="auto" w:val="none"/>
                                    <w:bottom w:space="0" w:sz="0" w:color="auto" w:val="none"/>
                                    <w:right w:space="0" w:sz="0" w:color="auto" w:val="none"/>
                                  </w:divBdr>
                                  <w:divsChild>
                                    <w:div w:id="1720402280">
                                      <w:marLeft w:val="0"/>
                                      <w:marRight w:val="0"/>
                                      <w:marTop w:val="0"/>
                                      <w:marBottom w:val="0"/>
                                      <w:divBdr>
                                        <w:top w:space="0" w:sz="0" w:color="auto" w:val="none"/>
                                        <w:left w:space="0" w:sz="0" w:color="auto" w:val="none"/>
                                        <w:bottom w:space="0" w:sz="0" w:color="auto" w:val="none"/>
                                        <w:right w:space="0" w:sz="0" w:color="auto" w:val="none"/>
                                      </w:divBdr>
                                      <w:divsChild>
                                        <w:div w:id="3647189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St-19/2017</izvorni_sadrzaj>
    <derivirana_varijabla naziv="DomainObject.Predmet.OznakaBroj_1">St-19/2017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EKOTEHNA ZAGORJE d.o.o. zastupanog po punomoćniku ANDREJA SREDNOSELEC; Miroslav Horvat</izvorni_sadrzaj>
    <derivirana_varijabla naziv="DomainObject.Predmet.ProtustrankaFormated_1">  EKOTEHNA ZAGORJE d.o.o. zastupanog po punomoćniku ANDREJA SREDNOSELEC; Miroslav Horvat</derivirana_varijabla>
  </DomainObject.Predmet.ProtustrankaFormated>
  <DomainObject.Predmet.ProtustrankaFormatedOIB>
    <izvorni_sadrzaj>  EKOTEHNA ZAGORJE d.o.o., OIB 84280015032 zastupanog po punomoćniku ANDREJA SREDNOSELEC; Miroslav Horvat</izvorni_sadrzaj>
    <derivirana_varijabla naziv="DomainObject.Predmet.ProtustrankaFormatedOIB_1">  EKOTEHNA ZAGORJE d.o.o., OIB 84280015032 zastupanog po punomoćniku ANDREJA SREDNOSELEC; Miroslav Horvat</derivirana_varijabla>
  </DomainObject.Predmet.ProtustrankaFormatedOIB>
  <DomainObject.Predmet.ProtustrankaFormatedWithAdress>
    <izvorni_sadrzaj> EKOTEHNA ZAGORJE d.o.o., Čret 25A, 49217 Krapinske Toplice zastupanog po punomoćniku ANDREJA SREDNOSELEC; Miroslav Horvat</izvorni_sadrzaj>
    <derivirana_varijabla naziv="DomainObject.Predmet.ProtustrankaFormatedWithAdress_1"> EKOTEHNA ZAGORJE d.o.o., Čret 25A, 49217 Krapinske Toplice zastupanog po punomoćniku ANDREJA SREDNOSELEC; Miroslav Horvat</derivirana_varijabla>
  </DomainObject.Predmet.ProtustrankaFormatedWithAdress>
  <DomainObject.Predmet.ProtustrankaFormatedWithAdressOIB>
    <izvorni_sadrzaj> EKOTEHNA ZAGORJE d.o.o., OIB 84280015032, Čret 25A, 49217 Krapinske Toplice zastupanog po punomoćniku ANDREJA SREDNOSELEC; Miroslav Horvat</izvorni_sadrzaj>
    <derivirana_varijabla naziv="DomainObject.Predmet.ProtustrankaFormatedWithAdressOIB_1"> EKOTEHNA ZAGORJE d.o.o., OIB 84280015032, Čret 25A, 49217 Krapinske Toplice zastupanog po punomoćniku ANDREJA SREDNOSELEC; Miroslav Horvat</derivirana_varijabla>
  </DomainObject.Predmet.ProtustrankaFormatedWithAdressOIB>
  <DomainObject.Predmet.ProtustrankaWithAdress>
    <izvorni_sadrzaj>EKOTEHNA ZAGORJE d.o.o. Čret 25A, 49217 Krapinske Toplice</izvorni_sadrzaj>
    <derivirana_varijabla naziv="DomainObject.Predmet.ProtustrankaWithAdress_1">EKOTEHNA ZAGORJE d.o.o. Čret 25A, 49217 Krapinske Toplice</derivirana_varijabla>
  </DomainObject.Predmet.ProtustrankaWithAdress>
  <DomainObject.Predmet.ProtustrankaWithAdressOIB>
    <izvorni_sadrzaj>EKOTEHNA ZAGORJE d.o.o., OIB 84280015032, Čret 25A, 49217 Krapinske Toplice</izvorni_sadrzaj>
    <derivirana_varijabla naziv="DomainObject.Predmet.ProtustrankaWithAdressOIB_1">EKOTEHNA ZAGORJE d.o.o., OIB 84280015032, Čret 25A, 49217 Krapinske Toplice</derivirana_varijabla>
  </DomainObject.Predmet.ProtustrankaWithAdressOIB>
  <DomainObject.Predmet.ProtustrankaNazivFormated>
    <izvorni_sadrzaj>EKOTEHNA ZAGORJE d.o.o.</izvorni_sadrzaj>
    <derivirana_varijabla naziv="DomainObject.Predmet.ProtustrankaNazivFormated_1">EKOTEHNA ZAGORJE d.o.o.</derivirana_varijabla>
  </DomainObject.Predmet.ProtustrankaNazivFormated>
  <DomainObject.Predmet.ProtustrankaNazivFormatedOIB>
    <izvorni_sadrzaj>EKOTEHNA ZAGORJE d.o.o., OIB 84280015032</izvorni_sadrzaj>
    <derivirana_varijabla naziv="DomainObject.Predmet.ProtustrankaNazivFormatedOIB_1">EKOTEHNA ZAGORJE d.o.o., OIB 84280015032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Poručni ured Središnja Hrvatska zastupanog po punomoćniku ŽDO u Zagrebu</izvorni_sadrzaj>
    <derivirana_varijabla naziv="DomainObject.Predmet.StrankaFormated_1">  FINA Regionalni centar Zagreb; RH MF Porezna uprava, Poručni ured Središnja Hrvatska zastupanog po punomoćniku ŽDO u Zagrebu</derivirana_varijabla>
  </DomainObject.Predmet.StrankaFormated>
  <DomainObject.Predmet.StrankaFormatedOIB>
    <izvorni_sadrzaj>  FINA Regionalni centar Zagreb, OIB 85821130368; RH MF Porezna uprava, Poručni ured Središnja Hrvatska, OIB 18683136487 zastupanog po punomoćniku ŽDO u Zagrebu</izvorni_sadrzaj>
    <derivirana_varijabla naziv="DomainObject.Predmet.StrankaFormatedOIB_1">  FINA Regionalni centar Zagreb, OIB 85821130368; RH MF Porezna uprava, Poručni ured Središnja Hrvatska, OIB 18683136487 zastupanog po punomoćniku ŽDO u Zagrebu</derivirana_varijabla>
  </DomainObject.Predmet.StrankaFormatedOIB>
  <DomainObject.Predmet.StrankaFormatedWithAdress>
    <izvorni_sadrzaj> FINA Regionalni centar Zagreb, Trg svibanjskih žrtava 1995. 1, 10000 Zagreb; RH MF Porezna uprava, Poručni ured Središnja Hrvatska zastupanog po punomoćniku ŽDO u Zagrebu</izvorni_sadrzaj>
    <derivirana_varijabla naziv="DomainObject.Predmet.StrankaFormatedWithAdress_1"> FINA Regionalni centar Zagreb, Trg svibanjskih žrtava 1995. 1, 10000 Zagreb; RH MF Porezna uprava, Poručni ured Središnja Hrvatska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Poručni ured Središnja Hrvatska, OIB 18683136487 zastupanog po punomoćniku ŽDO u Zagrebu</izvorni_sadrzaj>
    <derivirana_varijabla naziv="DomainObject.Predmet.StrankaFormatedWithAdressOIB_1"> FINA Regionalni centar Zagreb, OIB 85821130368, Trg svibanjskih žrtava 1995. 1, 10000 Zagreb; RH MF Porezna uprava, Poručni ured Središnja Hrvatska, OIB 18683136487 zastupanog po punomoćniku ŽDO u Zagrebu</derivirana_varijabla>
  </DomainObject.Predmet.StrankaFormatedWithAdressOIB>
  <DomainObject.Predmet.StrankaWithAdress>
    <izvorni_sadrzaj>FINA Regionalni centar Zagreb Trg svibanjskih žrtava 1995. 1,10000 Zagreb,RH MF Porezna uprava, Poručni ured Središnja Hrvatska </izvorni_sadrzaj>
    <derivirana_varijabla naziv="DomainObject.Predmet.StrankaWithAdress_1">FINA Regionalni centar Zagreb Trg svibanjskih žrtava 1995. 1,10000 Zagreb,RH MF Porezna uprava, Poručni ured Središnja Hrvatska </derivirana_varijabla>
  </DomainObject.Predmet.StrankaWithAdress>
  <DomainObject.Predmet.StrankaWithAdressOIB>
    <izvorni_sadrzaj>FINA Regionalni centar Zagreb, OIB 85821130368, Trg svibanjskih žrtava 1995. 1,10000 Zagreb,RH MF Porezna uprava, Poručni ured Središnja Hrvatska, OIB 18683136487</izvorni_sadrzaj>
    <derivirana_varijabla naziv="DomainObject.Predmet.StrankaWithAdressOIB_1">FINA Regionalni centar Zagreb, OIB 85821130368, Trg svibanjskih žrtava 1995. 1,10000 Zagreb,RH MF Porezna uprava, Poručni ured Središnja Hrvatska, OIB 18683136487</derivirana_varijabla>
  </DomainObject.Predmet.StrankaWithAdressOIB>
  <DomainObject.Predmet.StrankaNazivFormated>
    <izvorni_sadrzaj>FINA Regionalni centar Zagreb,RH MF Porezna uprava, Poručni ured Središnja Hrvatska</izvorni_sadrzaj>
    <derivirana_varijabla naziv="DomainObject.Predmet.StrankaNazivFormated_1">FINA Regionalni centar Zagreb,RH MF Porezna uprava, Poručni ured Središnja Hrvatska</derivirana_varijabla>
  </DomainObject.Predmet.StrankaNazivFormated>
  <DomainObject.Predmet.StrankaNazivFormatedOIB>
    <izvorni_sadrzaj>FINA Regionalni centar Zagreb, OIB 85821130368,RH MF Porezna uprava, Poručni ured Središnja Hrvatska, OIB 18683136487</izvorni_sadrzaj>
    <derivirana_varijabla naziv="DomainObject.Predmet.StrankaNazivFormatedOIB_1">FINA Regionalni centar Zagreb, OIB 85821130368,RH MF Porezna uprava, Poručni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Poručni ured Središnja Hrvatska zastupanog po punomoćniku ŽDO u Zagrebu</item>
    </izvorni_sadrzaj>
    <derivirana_varijabla naziv="DomainObject.Predmet.StrankaListFormated_1">
      <item>FINA Regionalni centar Zagreb</item>
      <item>RH MF Porezna uprava, Poručni ured Središnja Hrvatska zastupanog po punomoćniku ŽDO u Zagrebu</item>
    </derivirana_varijabla>
  </DomainObject.Predmet.StrankaListFormated>
  <DomainObject.Predmet.StrankaListFormatedOIB>
    <izvorni_sadrzaj>
      <item>FINA Regionalni centar Zagreb, OIB 85821130368</item>
      <item>RH MF Porezna uprava, Poručni ured Središnja Hrvatska, OIB 18683136487 zastupanog po punomoćniku ŽDO u Zagrebu</item>
    </izvorni_sadrzaj>
    <derivirana_varijabla naziv="DomainObject.Predmet.StrankaListFormatedOIB_1">
      <item>FINA Regionalni centar Zagreb, OIB 85821130368</item>
      <item>RH MF Porezna uprava, Poručni ured Središnja Hrvatska,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Poručni ured Središnja Hrvatska zastupanog po punomoćniku ŽDO u Zagrebu</item>
    </izvorni_sadrzaj>
    <derivirana_varijabla naziv="DomainObject.Predmet.StrankaListFormatedWithAdress_1">
      <item>FINA Regionalni centar Zagreb, Trg svibanjskih žrtava 1995. 1, 10000 Zagreb</item>
      <item>RH MF Porezna uprava, Poručni ured Središnja Hrvatska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Poručni ured Središnja Hrvatska,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Poručni ured Središnja Hrvatska, OIB 18683136487 zastupanog po punomoćniku ŽDO u Zagrebu</item>
    </derivirana_varijabla>
  </DomainObject.Predmet.StrankaListFormatedWithAdressOIB>
  <DomainObject.Predmet.StrankaListNazivFormated>
    <izvorni_sadrzaj>
      <item>FINA Regionalni centar Zagreb</item>
      <item>RH MF Porezna uprava, Poručni ured Središnja Hrvatska</item>
    </izvorni_sadrzaj>
    <derivirana_varijabla naziv="DomainObject.Predmet.StrankaListNazivFormated_1">
      <item>FINA Regionalni centar Zagreb</item>
      <item>RH MF Porezna uprava, Poručni ured Središnja Hrvatska</item>
    </derivirana_varijabla>
  </DomainObject.Predmet.StrankaListNazivFormated>
  <DomainObject.Predmet.StrankaListNazivFormatedOIB>
    <izvorni_sadrzaj>
      <item>FINA Regionalni centar Zagreb, OIB 85821130368</item>
      <item>RH MF Porezna uprava, Poručni ured Središnja Hrvatska, OIB 18683136487</item>
    </izvorni_sadrzaj>
    <derivirana_varijabla naziv="DomainObject.Predmet.StrankaListNazivFormatedOIB_1">
      <item>FINA Regionalni centar Zagreb, OIB 85821130368</item>
      <item>RH MF Porezna uprava, Poručni ured Središnja Hrvatska, OIB 18683136487</item>
    </derivirana_varijabla>
  </DomainObject.Predmet.StrankaListNazivFormatedOIB>
  <DomainObject.Predmet.ProtuStrankaListFormated>
    <izvorni_sadrzaj>
      <item>EKOTEHNA ZAGORJE d.o.o. zastupanog po punomoćniku ANDREJA SREDNOSELEC; Miroslav Horvat</item>
    </izvorni_sadrzaj>
    <derivirana_varijabla naziv="DomainObject.Predmet.ProtuStrankaListFormated_1">
      <item>EKOTEHNA ZAGORJE d.o.o. zastupanog po punomoćniku ANDREJA SREDNOSELEC; Miroslav Horvat</item>
    </derivirana_varijabla>
  </DomainObject.Predmet.ProtuStrankaListFormated>
  <DomainObject.Predmet.ProtuStrankaListFormatedOIB>
    <izvorni_sadrzaj>
      <item>EKOTEHNA ZAGORJE d.o.o., OIB 84280015032 zastupanog po punomoćniku ANDREJA SREDNOSELEC; Miroslav Horvat</item>
    </izvorni_sadrzaj>
    <derivirana_varijabla naziv="DomainObject.Predmet.ProtuStrankaListFormatedOIB_1">
      <item>EKOTEHNA ZAGORJE d.o.o., OIB 84280015032 zastupanog po punomoćniku ANDREJA SREDNOSELEC; Miroslav Horvat</item>
    </derivirana_varijabla>
  </DomainObject.Predmet.ProtuStrankaListFormatedOIB>
  <DomainObject.Predmet.ProtuStrankaListFormatedWithAdress>
    <izvorni_sadrzaj>
      <item>EKOTEHNA ZAGORJE d.o.o., Čret 25A, 49217 Krapinske Toplice zastupanog po punomoćniku ANDREJA SREDNOSELEC; Miroslav Horvat</item>
    </izvorni_sadrzaj>
    <derivirana_varijabla naziv="DomainObject.Predmet.ProtuStrankaListFormatedWithAdress_1">
      <item>EKOTEHNA ZAGORJE d.o.o., Čret 25A, 49217 Krapinske Toplice zastupanog po punomoćniku ANDREJA SREDNOSELEC; Miroslav Horvat</item>
    </derivirana_varijabla>
  </DomainObject.Predmet.ProtuStrankaListFormatedWithAdress>
  <DomainObject.Predmet.ProtuStrankaListFormatedWithAdressOIB>
    <izvorni_sadrzaj>
      <item>EKOTEHNA ZAGORJE d.o.o., OIB 84280015032, Čret 25A, 49217 Krapinske Toplice zastupanog po punomoćniku ANDREJA SREDNOSELEC; Miroslav Horvat</item>
    </izvorni_sadrzaj>
    <derivirana_varijabla naziv="DomainObject.Predmet.ProtuStrankaListFormatedWithAdressOIB_1">
      <item>EKOTEHNA ZAGORJE d.o.o., OIB 84280015032, Čret 25A, 49217 Krapinske Toplice zastupanog po punomoćniku ANDREJA SREDNOSELEC; Miroslav Horvat</item>
    </derivirana_varijabla>
  </DomainObject.Predmet.ProtuStrankaListFormatedWithAdressOIB>
  <DomainObject.Predmet.ProtuStrankaListNazivFormated>
    <izvorni_sadrzaj>
      <item>EKOTEHNA ZAGORJE d.o.o.</item>
    </izvorni_sadrzaj>
    <derivirana_varijabla naziv="DomainObject.Predmet.ProtuStrankaListNazivFormated_1">
      <item>EKOTEHNA ZAGORJE d.o.o.</item>
    </derivirana_varijabla>
  </DomainObject.Predmet.ProtuStrankaListNazivFormated>
  <DomainObject.Predmet.ProtuStrankaListNazivFormatedOIB>
    <izvorni_sadrzaj>
      <item>EKOTEHNA ZAGORJE d.o.o., OIB 84280015032</item>
    </izvorni_sadrzaj>
    <derivirana_varijabla naziv="DomainObject.Predmet.ProtuStrankaListNazivFormatedOIB_1">
      <item>EKOTEHNA ZAGORJE d.o.o., OIB 84280015032</item>
    </derivirana_varijabla>
  </DomainObject.Predmet.ProtuStrankaListNazivFormatedOIB>
  <DomainObject.Predmet.OstaliListFormated>
    <izvorni_sadrzaj>
      <item>Miroslav Horvat punomoćnik sudionika u postupku EKOTEHNA ZAGORJE d.o.o.</item>
      <item>ANDREJA SREDNOSELEC punomoćnik sudionika u postupku EKOTEHNA ZAGORJE d.o.o.</item>
      <item>ŽDO u Zagrebu punomoćnik sudionika u postupku RH MF Porezna uprava, Poručni ured Središnja Hrvatska</item>
    </izvorni_sadrzaj>
    <derivirana_varijabla naziv="DomainObject.Predmet.OstaliListFormated_1">
      <item>Miroslav Horvat punomoćnik sudionika u postupku EKOTEHNA ZAGORJE d.o.o.</item>
      <item>ANDREJA SREDNOSELEC punomoćnik sudionika u postupku EKOTEHNA ZAGORJE d.o.o.</item>
      <item>ŽDO u Zagrebu punomoćnik sudionika u postupku RH MF Porezna uprava, Poručni ured Središnja Hrvatska</item>
    </derivirana_varijabla>
  </DomainObject.Predmet.OstaliListFormated>
  <DomainObject.Predmet.OstaliListFormatedOIB>
    <izvorni_sadrzaj>
      <item>Miroslav Horvat, OIB 50367484110 punomoćnik sudionika u postupku EKOTEHNA ZAGORJE d.o.o.</item>
      <item>ANDREJA SREDNOSELEC punomoćnik sudionika u postupku EKOTEHNA ZAGORJE d.o.o.</item>
      <item>ŽDO u Zagrebu, OIB 16488001145 punomoćnik sudionika u postupku RH MF Porezna uprava, Poručni ured Središnja Hrvatska</item>
    </izvorni_sadrzaj>
    <derivirana_varijabla naziv="DomainObject.Predmet.OstaliListFormatedOIB_1">
      <item>Miroslav Horvat, OIB 50367484110 punomoćnik sudionika u postupku EKOTEHNA ZAGORJE d.o.o.</item>
      <item>ANDREJA SREDNOSELEC punomoćnik sudionika u postupku EKOTEHNA ZAGORJE d.o.o.</item>
      <item>ŽDO u Zagrebu, OIB 16488001145 punomoćnik sudionika u postupku RH MF Porezna uprava, Poručni ured Središnja Hrvatska</item>
    </derivirana_varijabla>
  </DomainObject.Predmet.OstaliListFormatedOIB>
  <DomainObject.Predmet.OstaliListFormatedWithAdress>
    <izvorni_sadrzaj>
      <item>Miroslav Horvat, Antuna Mihanovića 22 A, 49217 Krapinske Toplice punomoćnik sudionika u postupku EKOTEHNA ZAGORJE d.o.o.</item>
      <item>ANDREJA SREDNOSELEC, Jukićeva 36, 10000 Zagreb punomoćnik sudionika u postupku EKOTEHNA ZAGORJE d.o.o.</item>
      <item>ŽDO u Zagrebu, Savska cesta 41, 10000 Zagreb punomoćnik sudionika u postupku RH MF Porezna uprava, Poručni ured Središnja Hrvatska</item>
    </izvorni_sadrzaj>
    <derivirana_varijabla naziv="DomainObject.Predmet.OstaliListFormatedWithAdress_1">
      <item>Miroslav Horvat, Antuna Mihanovića 22 A, 49217 Krapinske Toplice punomoćnik sudionika u postupku EKOTEHNA ZAGORJE d.o.o.</item>
      <item>ANDREJA SREDNOSELEC, Jukićeva 36, 10000 Zagreb punomoćnik sudionika u postupku EKOTEHNA ZAGORJE d.o.o.</item>
      <item>ŽDO u Zagrebu, Savska cesta 41, 10000 Zagreb punomoćnik sudionika u postupku RH MF Porezna uprava, Poručni ured Središnja Hrvatska</item>
    </derivirana_varijabla>
  </DomainObject.Predmet.OstaliListFormatedWithAdress>
  <DomainObject.Predmet.OstaliListFormatedWithAdressOIB>
    <izvorni_sadrzaj>
      <item>Miroslav Horvat, OIB 50367484110, Antuna Mihanovića 22 A, 49217 Krapinske Toplice punomoćnik sudionika u postupku EKOTEHNA ZAGORJE d.o.o.</item>
      <item>ANDREJA SREDNOSELEC, Jukićeva 36, 10000 Zagreb punomoćnik sudionika u postupku EKOTEHNA ZAGORJE d.o.o.</item>
      <item>ŽDO u Zagrebu, OIB 16488001145, Savska cesta 41, 10000 Zagreb punomoćnik sudionika u postupku RH MF Porezna uprava, Poručni ured Središnja Hrvatska</item>
    </izvorni_sadrzaj>
    <derivirana_varijabla naziv="DomainObject.Predmet.OstaliListFormatedWithAdressOIB_1">
      <item>Miroslav Horvat, OIB 50367484110, Antuna Mihanovića 22 A, 49217 Krapinske Toplice punomoćnik sudionika u postupku EKOTEHNA ZAGORJE d.o.o.</item>
      <item>ANDREJA SREDNOSELEC, Jukićeva 36, 10000 Zagreb punomoćnik sudionika u postupku EKOTEHNA ZAGORJE d.o.o.</item>
      <item>ŽDO u Zagrebu, OIB 16488001145, Savska cesta 41, 10000 Zagreb punomoćnik sudionika u postupku RH MF Porezna uprava, Poručni ured Središnja Hrvatska</item>
    </derivirana_varijabla>
  </DomainObject.Predmet.OstaliListFormatedWithAdressOIB>
  <DomainObject.Predmet.OstaliListNazivFormated>
    <izvorni_sadrzaj>
      <item>Miroslav Horvat</item>
      <item>ANDREJA SREDNOSELEC</item>
      <item>ŽDO u Zagrebu</item>
    </izvorni_sadrzaj>
    <derivirana_varijabla naziv="DomainObject.Predmet.OstaliListNazivFormated_1">
      <item>Miroslav Horvat</item>
      <item>ANDREJA SREDNOSELEC</item>
      <item>ŽDO u Zagrebu</item>
    </derivirana_varijabla>
  </DomainObject.Predmet.OstaliListNazivFormated>
  <DomainObject.Predmet.OstaliListNazivFormatedOIB>
    <izvorni_sadrzaj>
      <item>Miroslav Horvat, OIB 50367484110</item>
      <item>ANDREJA SREDNOSELEC</item>
      <item>ŽDO u Zagrebu, OIB 16488001145</item>
    </izvorni_sadrzaj>
    <derivirana_varijabla naziv="DomainObject.Predmet.OstaliListNazivFormatedOIB_1">
      <item>Miroslav Horvat, OIB 50367484110</item>
      <item>ANDREJA SREDNOSELEC</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EKOTEHNA ZAGORJE d.o.o.</izvorni_sadrzaj>
    <derivirana_varijabla naziv="DomainObject.Predmet.ProtustrankaIDrugi_1">EKOTEHNA ZAGORJE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EKOTEHNA ZAGORJE d.o.o., OIB 84280015032, Čret 25A, 49217 Krapinske Toplice</izvorni_sadrzaj>
    <derivirana_varijabla naziv="DomainObject.Predmet.ProtustrankaIDrugiAdressOIB_1">EKOTEHNA ZAGORJE d.o.o., OIB 84280015032, Čret 25A,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EKOTEHNA ZAGORJE d.o.o.</item>
      <item>FINA Regionalni centar Zagreb</item>
      <item>Miroslav Horvat</item>
      <item>ANDREJA SREDNOSELEC</item>
      <item>RH MF Porezna uprava, Poručni ured Središnja Hrvatska</item>
      <item>ŽDO u Zagrebu</item>
    </izvorni_sadrzaj>
    <derivirana_varijabla naziv="DomainObject.Predmet.SudioniciListNaziv_1">
      <item>EKOTEHNA ZAGORJE d.o.o.</item>
      <item>FINA Regionalni centar Zagreb</item>
      <item>Miroslav Horvat</item>
      <item>ANDREJA SREDNOSELEC</item>
      <item>RH MF Porezna uprava, Poručni ured Središnja Hrvatska</item>
      <item>ŽDO u Zagrebu</item>
    </derivirana_varijabla>
  </DomainObject.Predmet.SudioniciListNaziv>
  <DomainObject.Predmet.SudioniciListAdressOIB>
    <izvorni_sadrzaj>
      <item>EKOTEHNA ZAGORJE d.o.o., OIB 84280015032, Čret 25A,49217 Krapinske Toplice</item>
      <item>FINA Regionalni centar Zagreb, OIB 85821130368, Trg svibanjskih žrtava 1995. 1,10000 Zagreb</item>
      <item>Miroslav Horvat, OIB 50367484110, Antuna Mihanovića 22 A,49217 Krapinske Toplice</item>
      <item>ANDREJA SREDNOSELEC, Jukićeva 36,10000 Zagreb</item>
      <item>RH MF Porezna uprava, Poručni ured Središnja Hrvatska, OIB 18683136487</item>
      <item>ŽDO u Zagrebu, OIB 16488001145, Savska cesta 41,10000 Zagreb</item>
    </izvorni_sadrzaj>
    <derivirana_varijabla naziv="DomainObject.Predmet.SudioniciListAdressOIB_1">
      <item>EKOTEHNA ZAGORJE d.o.o., OIB 84280015032, Čret 25A,49217 Krapinske Toplice</item>
      <item>FINA Regionalni centar Zagreb, OIB 85821130368, Trg svibanjskih žrtava 1995. 1,10000 Zagreb</item>
      <item>Miroslav Horvat, OIB 50367484110, Antuna Mihanovića 22 A,49217 Krapinske Toplice</item>
      <item>ANDREJA SREDNOSELEC, Jukićeva 36,10000 Zagreb</item>
      <item>RH MF Porezna uprava, Poručni ured Središnja Hrvatska,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84280015032</item>
      <item>, OIB 85821130368</item>
      <item>, OIB 50367484110</item>
      <item>, OIB null</item>
      <item>, OIB 18683136487</item>
      <item>, OIB 16488001145</item>
    </izvorni_sadrzaj>
    <derivirana_varijabla naziv="DomainObject.Predmet.SudioniciListNazivOIB_1">
      <item>, OIB 84280015032</item>
      <item>, OIB 85821130368</item>
      <item>, OIB 50367484110</item>
      <item>, OIB null</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554BE4-DFAA-43F7-AF77-A5721112AB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1263</properties:Words>
  <properties:Characters>6909</properties:Characters>
  <properties:Lines>150</properties:Lines>
  <properties:Paragraphs>36</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2017-07-18T07:27:00Z</dcterms:created>
  <dc:creator>Ante</dc:creator>
  <cp:lastModifiedBy>Katica Franjić</cp:lastModifiedBy>
  <cp:lastPrinted>2017-07-18T11:12:00Z</cp:lastPrinted>
  <dcterms:modified xmlns:xsi="http://www.w3.org/2001/XMLSchema-instance" xsi:type="dcterms:W3CDTF">2017-07-18T11:12:00Z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