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54fe0" w14:paraId="d054fe0" w:rsidRDefault="00630662" w:rsidP="00482933" w:rsidR="006B7292">
      <w:pPr>
        <w:pStyle w:val="Tijeloteksta"/>
        <w:jc w:val="both"/>
        <w:outlineLvl w:val="0"/>
        <w15:collapsed w:val="false"/>
        <w:rPr>
          <w:sz w:val="24"/>
        </w:rPr>
      </w:pPr>
      <w:bookmarkStart w:name="_GoBack" w:id="0"/>
      <w:bookmarkEnd w:id="0"/>
      <w:r>
        <w:rPr>
          <w:sz w:val="24"/>
        </w:rPr>
        <w:t xml:space="preserve">              </w:t>
      </w:r>
      <w:r w:rsidR="00DE6649">
        <w:rPr>
          <w:sz w:val="24"/>
        </w:rPr>
        <w:t xml:space="preserve"> </w:t>
      </w:r>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482933" w:rsidRPr="00482933">
            <w:pPr>
              <w:pStyle w:val="Naslov2"/>
              <w:rPr>
                <w:b w:val="false"/>
                <w:bCs w:val="false"/>
                <w:sz w:val="24"/>
              </w:rPr>
            </w:pPr>
            <w:r>
              <w:rPr>
                <w:sz w:val="24"/>
              </w:rPr>
              <w:t xml:space="preserve"> </w:t>
            </w:r>
            <w:r w:rsidR="00482933">
              <w:rPr>
                <w:sz w:val="24"/>
              </w:rPr>
              <w:t xml:space="preserve"> </w:t>
            </w:r>
            <w:r w:rsidR="00E07752"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25306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F6704">
        <w:rPr>
          <w:sz w:val="24"/>
        </w:rPr>
        <w:t xml:space="preserve"> </w:t>
      </w:r>
      <w:r w:rsidR="002357AD">
        <w:rPr>
          <w:sz w:val="24"/>
        </w:rPr>
        <w:t xml:space="preserve">     </w:t>
      </w:r>
      <w:r w:rsidR="002F3CA2">
        <w:rPr>
          <w:sz w:val="24"/>
        </w:rPr>
        <w:t xml:space="preserve"> </w:t>
      </w:r>
      <w:r w:rsidR="00EC12B1" w:rsidRPr="00291B37">
        <w:rPr>
          <w:sz w:val="24"/>
        </w:rPr>
        <w:t xml:space="preserve"> </w:t>
      </w:r>
      <w:r w:rsidR="004B0AD4">
        <w:rPr>
          <w:sz w:val="24"/>
        </w:rPr>
        <w:t xml:space="preserve"> </w:t>
      </w:r>
      <w:r w:rsidR="00C953C7">
        <w:rPr>
          <w:sz w:val="24"/>
        </w:rPr>
        <w:t xml:space="preserve">   </w:t>
      </w:r>
      <w:r w:rsidR="005204B8">
        <w:rPr>
          <w:sz w:val="24"/>
        </w:rPr>
        <w:t xml:space="preserve">   </w:t>
      </w:r>
      <w:r w:rsidR="004B0AD4">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5204B8">
        <w:rPr>
          <w:sz w:val="24"/>
        </w:rPr>
        <w:t>837</w:t>
      </w:r>
      <w:r w:rsidR="00EC12B1">
        <w:rPr>
          <w:sz w:val="24"/>
        </w:rPr>
        <w:t>/1</w:t>
      </w:r>
      <w:r w:rsidR="00C953C7">
        <w:rPr>
          <w:sz w:val="24"/>
        </w:rPr>
        <w:t>7</w:t>
      </w:r>
      <w:r w:rsidR="00DC0918">
        <w:rPr>
          <w:sz w:val="24"/>
        </w:rPr>
        <w:t>-2</w:t>
      </w:r>
      <w:r w:rsidR="00EC12B1">
        <w:rPr>
          <w:sz w:val="24"/>
        </w:rPr>
        <w:t xml:space="preserve"> </w:t>
      </w:r>
    </w:p>
    <w:p w:rsidRDefault="00EC12B1" w:rsidP="00EC12B1" w:rsidR="00EC12B1">
      <w:pPr>
        <w:rPr>
          <w:sz w:val="24"/>
        </w:rPr>
      </w:pPr>
      <w:r>
        <w:rPr>
          <w:sz w:val="24"/>
        </w:rPr>
        <w:t xml:space="preserve">    </w:t>
      </w:r>
    </w:p>
    <w:p w:rsidRDefault="00EC12B1" w:rsidP="002D5163" w:rsidR="00EC12B1">
      <w:pPr>
        <w:rPr>
          <w:sz w:val="24"/>
        </w:rPr>
      </w:pPr>
      <w:r>
        <w:rPr>
          <w:b/>
          <w:sz w:val="24"/>
        </w:rPr>
        <w:tab/>
      </w:r>
      <w:r>
        <w:rPr>
          <w:b/>
          <w:sz w:val="24"/>
        </w:rPr>
        <w:tab/>
      </w:r>
      <w:r>
        <w:rPr>
          <w:b/>
          <w:sz w:val="24"/>
        </w:rPr>
        <w:tab/>
      </w:r>
      <w:r w:rsidR="002D5163">
        <w:rPr>
          <w:sz w:val="24"/>
        </w:rPr>
        <w:t xml:space="preserve"> </w:t>
      </w:r>
      <w:r w:rsidRPr="00337798">
        <w:rPr>
          <w:sz w:val="24"/>
        </w:rPr>
        <w:t xml:space="preserve">R E P U B L I K A   H R V A T S K A </w:t>
      </w:r>
    </w:p>
    <w:p w:rsidRDefault="0005229A" w:rsidP="00EC12B1" w:rsidR="00EC12B1">
      <w:pPr>
        <w:ind w:left="2880"/>
        <w:rPr>
          <w:sz w:val="24"/>
        </w:rPr>
      </w:pPr>
      <w:r>
        <w:rPr>
          <w:sz w:val="24"/>
        </w:rPr>
        <w:t xml:space="preserve">       </w:t>
      </w:r>
      <w:r w:rsidR="00EC12B1" w:rsidRPr="00337798">
        <w:rPr>
          <w:sz w:val="24"/>
        </w:rPr>
        <w:t>R J E Š E N</w:t>
      </w:r>
      <w:r w:rsidR="00E07752">
        <w:rPr>
          <w:sz w:val="24"/>
        </w:rPr>
        <w:t xml:space="preserve"> </w:t>
      </w:r>
      <w:r w:rsidR="00EC12B1" w:rsidRPr="00337798">
        <w:rPr>
          <w:sz w:val="24"/>
        </w:rPr>
        <w:t>J E</w:t>
      </w:r>
    </w:p>
    <w:p w:rsidRDefault="00EC12B1" w:rsidP="00EC12B1" w:rsidR="00EC12B1">
      <w:pPr>
        <w:ind w:firstLine="3873" w:left="-993"/>
        <w:rPr>
          <w:sz w:val="24"/>
        </w:rPr>
      </w:pPr>
      <w:r>
        <w:rPr>
          <w:sz w:val="24"/>
        </w:rPr>
        <w:t xml:space="preserve">          </w:t>
      </w:r>
      <w:r w:rsidR="0005229A">
        <w:rPr>
          <w:sz w:val="24"/>
        </w:rPr>
        <w:t xml:space="preserve">     </w:t>
      </w:r>
      <w:r>
        <w:rPr>
          <w:sz w:val="24"/>
        </w:rPr>
        <w:t xml:space="preserve">  I</w:t>
      </w:r>
    </w:p>
    <w:p w:rsidRDefault="0005229A" w:rsidP="00EC12B1" w:rsidR="00EC12B1" w:rsidRPr="00337798">
      <w:pPr>
        <w:ind w:left="2880"/>
        <w:rPr>
          <w:sz w:val="24"/>
        </w:rPr>
      </w:pPr>
      <w:r>
        <w:rPr>
          <w:sz w:val="24"/>
        </w:rPr>
        <w:t xml:space="preserve">    </w:t>
      </w:r>
      <w:r w:rsidR="00EC12B1">
        <w:rPr>
          <w:sz w:val="24"/>
        </w:rPr>
        <w:t>Z A K L</w:t>
      </w:r>
      <w:r w:rsidR="00E07752">
        <w:rPr>
          <w:sz w:val="24"/>
        </w:rPr>
        <w:t xml:space="preserve"> </w:t>
      </w:r>
      <w:r w:rsidR="00EC12B1">
        <w:rPr>
          <w:sz w:val="24"/>
        </w:rPr>
        <w:t>J U Č A K</w:t>
      </w:r>
    </w:p>
    <w:p w:rsidRDefault="00EC12B1" w:rsidP="00EC12B1" w:rsidR="00EC12B1">
      <w:pPr>
        <w:jc w:val="both"/>
        <w:rPr>
          <w:sz w:val="24"/>
        </w:rPr>
      </w:pPr>
    </w:p>
    <w:p w:rsidRDefault="00EC12B1" w:rsidP="00583539"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u stečajnom postupku </w:t>
      </w:r>
      <w:r w:rsidR="00E72F20" w:rsidRPr="00E72F20">
        <w:rPr>
          <w:sz w:val="24"/>
          <w:szCs w:val="24"/>
        </w:rPr>
        <w:t>povodom prijedlog</w:t>
      </w:r>
      <w:r w:rsidR="00E72F20">
        <w:rPr>
          <w:sz w:val="24"/>
          <w:szCs w:val="24"/>
        </w:rPr>
        <w:t>a</w:t>
      </w:r>
      <w:r w:rsidR="00E72F20" w:rsidRPr="00E72F20">
        <w:rPr>
          <w:sz w:val="24"/>
          <w:szCs w:val="24"/>
        </w:rPr>
        <w:t xml:space="preserve"> </w:t>
      </w:r>
      <w:r w:rsidR="005204B8" w:rsidRPr="005204B8">
        <w:rPr>
          <w:sz w:val="24"/>
          <w:szCs w:val="24"/>
        </w:rPr>
        <w:t>Republika Hrvatska zastupana po Županijskom državnom odvjetništvu u Osijeku</w:t>
      </w:r>
      <w:r w:rsidR="00C934E9" w:rsidRPr="00C934E9">
        <w:rPr>
          <w:sz w:val="24"/>
          <w:szCs w:val="24"/>
        </w:rPr>
        <w:t xml:space="preserve"> </w:t>
      </w:r>
      <w:r w:rsidR="00671B9A" w:rsidRPr="00671B9A">
        <w:rPr>
          <w:sz w:val="24"/>
          <w:szCs w:val="24"/>
        </w:rPr>
        <w:t xml:space="preserve">za provedbu stečajnog postupka nad dužnikom </w:t>
      </w:r>
      <w:r w:rsidR="005204B8" w:rsidRPr="005204B8">
        <w:rPr>
          <w:sz w:val="24"/>
          <w:szCs w:val="24"/>
        </w:rPr>
        <w:t>LB GRAĐENJE d.o.o., Radićeva 9, Zagreb, MBS: 080227547, OIB: 20670966125</w:t>
      </w:r>
      <w:r w:rsidR="00583539">
        <w:rPr>
          <w:sz w:val="24"/>
          <w:szCs w:val="24"/>
        </w:rPr>
        <w:t>,</w:t>
      </w:r>
      <w:r w:rsidR="00583539" w:rsidRPr="00583539">
        <w:rPr>
          <w:sz w:val="24"/>
          <w:szCs w:val="24"/>
        </w:rPr>
        <w:t xml:space="preserve"> </w:t>
      </w:r>
      <w:r w:rsidR="00A82C66">
        <w:rPr>
          <w:sz w:val="24"/>
          <w:szCs w:val="24"/>
        </w:rPr>
        <w:t>8</w:t>
      </w:r>
      <w:r>
        <w:rPr>
          <w:sz w:val="24"/>
          <w:szCs w:val="24"/>
        </w:rPr>
        <w:t xml:space="preserve">. </w:t>
      </w:r>
      <w:r w:rsidR="002357AD">
        <w:rPr>
          <w:sz w:val="24"/>
          <w:szCs w:val="24"/>
        </w:rPr>
        <w:t>prosinca</w:t>
      </w:r>
      <w:r>
        <w:rPr>
          <w:sz w:val="24"/>
          <w:szCs w:val="24"/>
        </w:rPr>
        <w:t xml:space="preserve"> 201</w:t>
      </w:r>
      <w:r w:rsidR="0003670C">
        <w:rPr>
          <w:sz w:val="24"/>
          <w:szCs w:val="24"/>
        </w:rPr>
        <w:t>7</w:t>
      </w:r>
      <w:r>
        <w:rPr>
          <w:sz w:val="24"/>
          <w:szCs w:val="24"/>
        </w:rPr>
        <w:t>.</w:t>
      </w:r>
    </w:p>
    <w:p w:rsidRDefault="00691DBF" w:rsidR="00691DBF">
      <w:pPr>
        <w:jc w:val="center"/>
        <w:rPr>
          <w:b/>
          <w:sz w:val="24"/>
        </w:rPr>
      </w:pPr>
    </w:p>
    <w:p w:rsidRDefault="006F7455" w:rsidR="006F7455" w:rsidRPr="00F46005">
      <w:pPr>
        <w:jc w:val="center"/>
        <w:rPr>
          <w:sz w:val="24"/>
        </w:rPr>
      </w:pPr>
      <w:r w:rsidRPr="00F46005">
        <w:rPr>
          <w:sz w:val="24"/>
        </w:rPr>
        <w:t xml:space="preserve">r i j e š i o    j e </w:t>
      </w:r>
    </w:p>
    <w:p w:rsidRDefault="006F7455" w:rsidR="006F7455">
      <w:pPr>
        <w:jc w:val="center"/>
        <w:rPr>
          <w:b/>
          <w:sz w:val="24"/>
        </w:rPr>
      </w:pPr>
    </w:p>
    <w:p w:rsidRDefault="0003670C" w:rsidP="00384EBF" w:rsidR="00EC12B1">
      <w:pPr>
        <w:jc w:val="both"/>
        <w:rPr>
          <w:sz w:val="24"/>
          <w:szCs w:val="24"/>
        </w:rPr>
      </w:pPr>
      <w:r>
        <w:rPr>
          <w:sz w:val="24"/>
        </w:rPr>
        <w:t>I</w:t>
      </w:r>
      <w:r>
        <w:rPr>
          <w:sz w:val="24"/>
        </w:rPr>
        <w:tab/>
      </w:r>
      <w:r w:rsidR="006F7455">
        <w:rPr>
          <w:sz w:val="24"/>
        </w:rPr>
        <w:t xml:space="preserve">Pokreće se </w:t>
      </w:r>
      <w:r w:rsidR="00DE479D">
        <w:rPr>
          <w:sz w:val="24"/>
        </w:rPr>
        <w:t xml:space="preserve">prethodni postupak radi </w:t>
      </w:r>
      <w:r w:rsidR="006F7455">
        <w:rPr>
          <w:sz w:val="24"/>
        </w:rPr>
        <w:t xml:space="preserve">utvrđivanja </w:t>
      </w:r>
      <w:r w:rsidR="006C36E6">
        <w:rPr>
          <w:sz w:val="24"/>
        </w:rPr>
        <w:t xml:space="preserve">pretpostavki za otvaranje stečajnog postupka </w:t>
      </w:r>
      <w:r w:rsidR="006F7455">
        <w:rPr>
          <w:sz w:val="24"/>
        </w:rPr>
        <w:t xml:space="preserve">nad </w:t>
      </w:r>
      <w:r w:rsidR="005204B8" w:rsidRPr="005204B8">
        <w:rPr>
          <w:sz w:val="24"/>
        </w:rPr>
        <w:t>LB GRAĐENJE d.o.o., Radićeva 9, Zagreb, MBS: 080227547, OIB: 20670966125</w:t>
      </w:r>
      <w:r w:rsidR="00EC12B1">
        <w:rPr>
          <w:sz w:val="24"/>
          <w:szCs w:val="24"/>
        </w:rPr>
        <w:t>.</w:t>
      </w:r>
    </w:p>
    <w:p w:rsidRDefault="00873B1B" w:rsidP="00384EBF" w:rsidR="00873B1B">
      <w:pPr>
        <w:jc w:val="both"/>
        <w:rPr>
          <w:b/>
          <w:sz w:val="24"/>
        </w:rPr>
      </w:pPr>
    </w:p>
    <w:p w:rsidRDefault="007B593F" w:rsidP="007B593F" w:rsidR="007B593F" w:rsidRPr="00F46005">
      <w:pPr>
        <w:jc w:val="center"/>
        <w:rPr>
          <w:sz w:val="24"/>
        </w:rPr>
      </w:pPr>
      <w:r w:rsidRPr="00F46005">
        <w:rPr>
          <w:sz w:val="24"/>
        </w:rPr>
        <w:t>z a k l</w:t>
      </w:r>
      <w:r w:rsidR="00E07752">
        <w:rPr>
          <w:sz w:val="24"/>
        </w:rPr>
        <w:t xml:space="preserve"> </w:t>
      </w:r>
      <w:r w:rsidRPr="00F46005">
        <w:rPr>
          <w:sz w:val="24"/>
        </w:rPr>
        <w:t>j u č i o  j e</w:t>
      </w:r>
    </w:p>
    <w:p w:rsidRDefault="00623484" w:rsidP="00CB4C26" w:rsidR="00623484" w:rsidRPr="00DC008D">
      <w:pPr>
        <w:jc w:val="center"/>
        <w:rPr>
          <w:b/>
          <w:sz w:val="24"/>
        </w:rPr>
      </w:pPr>
    </w:p>
    <w:p w:rsidRDefault="00381B5E" w:rsidP="005204B8" w:rsidR="005204B8" w:rsidRPr="005204B8">
      <w:pPr>
        <w:jc w:val="both"/>
        <w:rPr>
          <w:b/>
          <w:sz w:val="24"/>
        </w:rPr>
      </w:pPr>
      <w:r>
        <w:rPr>
          <w:sz w:val="24"/>
          <w:szCs w:val="24"/>
        </w:rPr>
        <w:t>I</w:t>
      </w:r>
      <w:r>
        <w:rPr>
          <w:sz w:val="24"/>
          <w:szCs w:val="24"/>
        </w:rPr>
        <w:tab/>
      </w:r>
      <w:r w:rsidR="00623484" w:rsidRPr="00623484">
        <w:rPr>
          <w:sz w:val="24"/>
          <w:szCs w:val="24"/>
        </w:rPr>
        <w:t>Na</w:t>
      </w:r>
      <w:r w:rsidR="00630662">
        <w:rPr>
          <w:sz w:val="24"/>
          <w:szCs w:val="24"/>
        </w:rPr>
        <w:t>laže se</w:t>
      </w:r>
      <w:r w:rsidR="00623484" w:rsidRPr="00623484">
        <w:rPr>
          <w:sz w:val="24"/>
          <w:szCs w:val="24"/>
        </w:rPr>
        <w:t xml:space="preserve"> osob</w:t>
      </w:r>
      <w:r w:rsidR="008E1291">
        <w:rPr>
          <w:sz w:val="24"/>
          <w:szCs w:val="24"/>
        </w:rPr>
        <w:t>i</w:t>
      </w:r>
      <w:r w:rsidR="00623484" w:rsidRPr="00623484">
        <w:rPr>
          <w:sz w:val="24"/>
          <w:szCs w:val="24"/>
        </w:rPr>
        <w:t xml:space="preserve"> ov</w:t>
      </w:r>
      <w:r w:rsidR="0027671D">
        <w:rPr>
          <w:sz w:val="24"/>
          <w:szCs w:val="24"/>
        </w:rPr>
        <w:t>lašten</w:t>
      </w:r>
      <w:r w:rsidR="008E1291">
        <w:rPr>
          <w:sz w:val="24"/>
          <w:szCs w:val="24"/>
        </w:rPr>
        <w:t>oj</w:t>
      </w:r>
      <w:r w:rsidR="0027671D">
        <w:rPr>
          <w:sz w:val="24"/>
          <w:szCs w:val="24"/>
        </w:rPr>
        <w:t xml:space="preserve"> za zastupanje dužnika</w:t>
      </w:r>
      <w:r w:rsidR="00623484" w:rsidRPr="00623484">
        <w:rPr>
          <w:sz w:val="24"/>
          <w:szCs w:val="24"/>
        </w:rPr>
        <w:t xml:space="preserve"> </w:t>
      </w:r>
      <w:r w:rsidR="005204B8" w:rsidRPr="005204B8">
        <w:rPr>
          <w:b/>
          <w:sz w:val="24"/>
        </w:rPr>
        <w:t>Milan Lončarić, OIB: 07813345063</w:t>
      </w:r>
      <w:r w:rsidR="005204B8">
        <w:rPr>
          <w:b/>
          <w:sz w:val="24"/>
        </w:rPr>
        <w:t>,</w:t>
      </w:r>
      <w:r w:rsidR="005204B8" w:rsidRPr="005204B8">
        <w:rPr>
          <w:b/>
          <w:sz w:val="24"/>
        </w:rPr>
        <w:t xml:space="preserve"> Zagreb, Zakmardijeve Stube 4</w:t>
      </w:r>
      <w:r w:rsidR="005204B8">
        <w:rPr>
          <w:b/>
          <w:sz w:val="24"/>
        </w:rPr>
        <w:t xml:space="preserve">, </w:t>
      </w:r>
      <w:r w:rsidR="005204B8" w:rsidRPr="005204B8">
        <w:rPr>
          <w:b/>
          <w:sz w:val="24"/>
        </w:rPr>
        <w:t>JOŠKO LONČARIĆ, OIB: 66182083057</w:t>
      </w:r>
      <w:r w:rsidR="005204B8">
        <w:rPr>
          <w:b/>
          <w:sz w:val="24"/>
        </w:rPr>
        <w:t>,</w:t>
      </w:r>
      <w:r w:rsidR="005204B8" w:rsidRPr="005204B8">
        <w:rPr>
          <w:b/>
          <w:sz w:val="24"/>
        </w:rPr>
        <w:t xml:space="preserve"> Zagreb, GAJEVA ULICA 7</w:t>
      </w:r>
      <w:r w:rsidR="005204B8">
        <w:rPr>
          <w:b/>
          <w:sz w:val="24"/>
        </w:rPr>
        <w:t xml:space="preserve"> i </w:t>
      </w:r>
      <w:r w:rsidR="005204B8" w:rsidRPr="005204B8">
        <w:rPr>
          <w:b/>
          <w:sz w:val="24"/>
        </w:rPr>
        <w:t xml:space="preserve">Živko Landeka, OIB: 43503855789 </w:t>
      </w:r>
    </w:p>
    <w:p w:rsidRDefault="005204B8" w:rsidP="005204B8" w:rsidR="00623484" w:rsidRPr="00623484">
      <w:pPr>
        <w:jc w:val="both"/>
        <w:rPr>
          <w:sz w:val="24"/>
          <w:szCs w:val="24"/>
        </w:rPr>
      </w:pPr>
      <w:r w:rsidRPr="005204B8">
        <w:rPr>
          <w:b/>
          <w:sz w:val="24"/>
        </w:rPr>
        <w:t xml:space="preserve">Zaprešić, Matije Skurjenija 34  </w:t>
      </w:r>
      <w:r w:rsidR="00426BE8" w:rsidRPr="00426BE8">
        <w:rPr>
          <w:b/>
          <w:sz w:val="24"/>
        </w:rPr>
        <w:t xml:space="preserve"> </w:t>
      </w:r>
      <w:r w:rsidR="00491B40" w:rsidRPr="00491B40">
        <w:rPr>
          <w:b/>
          <w:sz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381B5E" w:rsidP="00381B5E" w:rsidR="00623484">
      <w:pPr>
        <w:jc w:val="both"/>
        <w:rPr>
          <w:sz w:val="24"/>
          <w:szCs w:val="24"/>
        </w:rPr>
      </w:pPr>
      <w:r>
        <w:rPr>
          <w:sz w:val="24"/>
          <w:szCs w:val="24"/>
        </w:rPr>
        <w:t>II</w:t>
      </w:r>
      <w:r>
        <w:rPr>
          <w:sz w:val="24"/>
          <w:szCs w:val="24"/>
        </w:rPr>
        <w:tab/>
      </w:r>
      <w:r w:rsidR="00623484" w:rsidRPr="00C37D39">
        <w:rPr>
          <w:sz w:val="24"/>
          <w:szCs w:val="24"/>
        </w:rPr>
        <w:t xml:space="preserve">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381B5E" w:rsidP="00381B5E" w:rsidR="00623484" w:rsidRPr="00C37D39">
      <w:pPr>
        <w:jc w:val="both"/>
        <w:rPr>
          <w:sz w:val="24"/>
          <w:szCs w:val="24"/>
        </w:rPr>
      </w:pPr>
      <w:r>
        <w:rPr>
          <w:sz w:val="24"/>
          <w:szCs w:val="24"/>
        </w:rPr>
        <w:t>III</w:t>
      </w:r>
      <w:r>
        <w:rPr>
          <w:sz w:val="24"/>
          <w:szCs w:val="24"/>
        </w:rPr>
        <w:tab/>
      </w:r>
      <w:r w:rsidR="00623484" w:rsidRPr="00C37D39">
        <w:rPr>
          <w:sz w:val="24"/>
          <w:szCs w:val="24"/>
        </w:rPr>
        <w:t xml:space="preserve">Ako </w:t>
      </w:r>
      <w:r w:rsidR="0056765A">
        <w:rPr>
          <w:sz w:val="24"/>
          <w:szCs w:val="24"/>
        </w:rPr>
        <w:t xml:space="preserve">osoba ovlaštena za zastupanje dužnika </w:t>
      </w:r>
      <w:r w:rsidR="00623484" w:rsidRPr="00C37D39">
        <w:rPr>
          <w:sz w:val="24"/>
          <w:szCs w:val="24"/>
        </w:rPr>
        <w:t xml:space="preserve">u dodijeljenom roku </w:t>
      </w:r>
      <w:r w:rsidR="0056765A">
        <w:rPr>
          <w:sz w:val="24"/>
          <w:szCs w:val="24"/>
        </w:rPr>
        <w:t xml:space="preserve">ne dostavi pisano izvješće o financijsko-gospodarskom stanju dužnika </w:t>
      </w:r>
      <w:r w:rsidR="00623484">
        <w:rPr>
          <w:sz w:val="24"/>
          <w:szCs w:val="24"/>
        </w:rPr>
        <w:t xml:space="preserve">ili </w:t>
      </w:r>
      <w:r w:rsidR="00623484" w:rsidRPr="00C37D39">
        <w:rPr>
          <w:sz w:val="24"/>
          <w:szCs w:val="24"/>
        </w:rPr>
        <w:t>dostav</w:t>
      </w:r>
      <w:r w:rsidR="0056765A">
        <w:rPr>
          <w:sz w:val="24"/>
          <w:szCs w:val="24"/>
        </w:rPr>
        <w:t>i</w:t>
      </w:r>
      <w:r w:rsidR="00623484">
        <w:rPr>
          <w:sz w:val="24"/>
          <w:szCs w:val="24"/>
        </w:rPr>
        <w:t xml:space="preserve"> netoč</w:t>
      </w:r>
      <w:r w:rsidR="00623484" w:rsidRPr="00C37D39">
        <w:rPr>
          <w:sz w:val="24"/>
          <w:szCs w:val="24"/>
        </w:rPr>
        <w:t>n</w:t>
      </w:r>
      <w:r w:rsidR="00623484">
        <w:rPr>
          <w:sz w:val="24"/>
          <w:szCs w:val="24"/>
        </w:rPr>
        <w:t>o</w:t>
      </w:r>
      <w:r w:rsidR="00623484" w:rsidRPr="00C37D39">
        <w:rPr>
          <w:sz w:val="24"/>
          <w:szCs w:val="24"/>
        </w:rPr>
        <w:t xml:space="preserve"> ili nepotpun</w:t>
      </w:r>
      <w:r w:rsidR="00623484">
        <w:rPr>
          <w:sz w:val="24"/>
          <w:szCs w:val="24"/>
        </w:rPr>
        <w:t>o</w:t>
      </w:r>
      <w:r w:rsidR="00623484" w:rsidRPr="00C37D39">
        <w:rPr>
          <w:sz w:val="24"/>
          <w:szCs w:val="24"/>
        </w:rPr>
        <w:t xml:space="preserve"> </w:t>
      </w:r>
      <w:r w:rsidR="00623484">
        <w:rPr>
          <w:sz w:val="24"/>
          <w:szCs w:val="24"/>
        </w:rPr>
        <w:t>izvješće</w:t>
      </w:r>
      <w:r w:rsidR="00623484" w:rsidRPr="00C37D39">
        <w:rPr>
          <w:sz w:val="24"/>
          <w:szCs w:val="24"/>
        </w:rPr>
        <w:t xml:space="preserve"> odgovara vjerovnicima </w:t>
      </w:r>
      <w:r w:rsidR="0056765A">
        <w:rPr>
          <w:sz w:val="24"/>
          <w:szCs w:val="24"/>
        </w:rPr>
        <w:t>z</w:t>
      </w:r>
      <w:r w:rsidR="00623484">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00623484" w:rsidRPr="00C37D39">
        <w:rPr>
          <w:sz w:val="24"/>
          <w:szCs w:val="24"/>
        </w:rPr>
        <w:t>.</w:t>
      </w:r>
    </w:p>
    <w:p w:rsidRDefault="00623484" w:rsidP="00381B5E" w:rsidR="00DA5FA3">
      <w:pPr>
        <w:jc w:val="both"/>
        <w:rPr>
          <w:sz w:val="24"/>
          <w:szCs w:val="24"/>
        </w:rPr>
      </w:pPr>
      <w:r>
        <w:rPr>
          <w:sz w:val="24"/>
          <w:szCs w:val="24"/>
        </w:rPr>
        <w:t>IV</w:t>
      </w:r>
      <w:r w:rsidR="00381B5E">
        <w:rPr>
          <w:sz w:val="24"/>
          <w:szCs w:val="24"/>
        </w:rPr>
        <w:tab/>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FB7527" w:rsidR="007B593F">
      <w:pPr>
        <w:jc w:val="both"/>
        <w:rPr>
          <w:sz w:val="24"/>
        </w:rPr>
      </w:pPr>
      <w:r w:rsidRPr="002E710A">
        <w:rPr>
          <w:sz w:val="24"/>
          <w:szCs w:val="24"/>
        </w:rPr>
        <w:lastRenderedPageBreak/>
        <w:t>V</w:t>
      </w:r>
      <w:r w:rsidR="00381B5E">
        <w:rPr>
          <w:sz w:val="24"/>
          <w:szCs w:val="24"/>
        </w:rPr>
        <w:tab/>
      </w:r>
      <w:r w:rsidR="006C36E6">
        <w:rPr>
          <w:sz w:val="24"/>
        </w:rPr>
        <w:t xml:space="preserve">Zakazuje </w:t>
      </w:r>
      <w:r w:rsidR="007B593F">
        <w:rPr>
          <w:sz w:val="24"/>
        </w:rPr>
        <w:t xml:space="preserve">se ročište </w:t>
      </w:r>
      <w:r w:rsidR="00381B5E" w:rsidRPr="00381B5E">
        <w:rPr>
          <w:sz w:val="24"/>
        </w:rPr>
        <w:t>rasprave</w:t>
      </w:r>
      <w:r w:rsidR="00381B5E">
        <w:rPr>
          <w:sz w:val="24"/>
        </w:rPr>
        <w:t xml:space="preserve"> o uvjetima za otvaranje stečajnog postupka nad dužnikom za dan:</w:t>
      </w:r>
    </w:p>
    <w:p w:rsidRDefault="00381B5E" w:rsidP="00381B5E" w:rsidR="00381B5E" w:rsidRPr="00381B5E">
      <w:pPr>
        <w:ind w:firstLine="720"/>
        <w:jc w:val="both"/>
        <w:rPr>
          <w:b/>
          <w:sz w:val="24"/>
        </w:rPr>
      </w:pPr>
      <w:r w:rsidRPr="00381B5E">
        <w:rPr>
          <w:b/>
          <w:sz w:val="24"/>
        </w:rPr>
        <w:t xml:space="preserve">    </w:t>
      </w:r>
      <w:r w:rsidR="00426BE8">
        <w:rPr>
          <w:b/>
          <w:sz w:val="24"/>
        </w:rPr>
        <w:t>1</w:t>
      </w:r>
      <w:r w:rsidRPr="00381B5E">
        <w:rPr>
          <w:b/>
          <w:sz w:val="24"/>
        </w:rPr>
        <w:t xml:space="preserve">. </w:t>
      </w:r>
      <w:r w:rsidR="00426BE8">
        <w:rPr>
          <w:b/>
          <w:sz w:val="24"/>
        </w:rPr>
        <w:t>veljače</w:t>
      </w:r>
      <w:r w:rsidRPr="00381B5E">
        <w:rPr>
          <w:b/>
          <w:sz w:val="24"/>
        </w:rPr>
        <w:t xml:space="preserve"> 201</w:t>
      </w:r>
      <w:r w:rsidR="004A7035">
        <w:rPr>
          <w:b/>
          <w:sz w:val="24"/>
        </w:rPr>
        <w:t>8</w:t>
      </w:r>
      <w:r w:rsidRPr="00381B5E">
        <w:rPr>
          <w:b/>
          <w:sz w:val="24"/>
        </w:rPr>
        <w:t>. u 1</w:t>
      </w:r>
      <w:r w:rsidR="00426BE8">
        <w:rPr>
          <w:b/>
          <w:sz w:val="24"/>
        </w:rPr>
        <w:t>0</w:t>
      </w:r>
      <w:r w:rsidRPr="00381B5E">
        <w:rPr>
          <w:b/>
          <w:sz w:val="24"/>
        </w:rPr>
        <w:t>,</w:t>
      </w:r>
      <w:r w:rsidR="005204B8">
        <w:rPr>
          <w:b/>
          <w:sz w:val="24"/>
        </w:rPr>
        <w:t>2</w:t>
      </w:r>
      <w:r w:rsidR="00FB7527">
        <w:rPr>
          <w:b/>
          <w:sz w:val="24"/>
        </w:rPr>
        <w:t>0</w:t>
      </w:r>
      <w:r w:rsidRPr="00381B5E">
        <w:rPr>
          <w:b/>
          <w:sz w:val="24"/>
        </w:rPr>
        <w:t xml:space="preserve"> sati</w:t>
      </w:r>
      <w:r w:rsidRPr="00381B5E">
        <w:t xml:space="preserve"> </w:t>
      </w:r>
      <w:r w:rsidRPr="00381B5E">
        <w:rPr>
          <w:sz w:val="24"/>
        </w:rPr>
        <w:t>u zgradi Trgovačkog suda u Zagrebu, Petrinjska 8, soba broj 88/II – ulična zgrada</w:t>
      </w:r>
    </w:p>
    <w:p w:rsidRDefault="00381B5E" w:rsidP="007B593F" w:rsidR="007B593F" w:rsidRPr="002C5C63">
      <w:pPr>
        <w:ind w:firstLine="283" w:left="720"/>
        <w:jc w:val="both"/>
        <w:rPr>
          <w:sz w:val="24"/>
        </w:rPr>
      </w:pPr>
      <w:r>
        <w:rPr>
          <w:sz w:val="24"/>
        </w:rPr>
        <w:t>na koja</w:t>
      </w:r>
      <w:r w:rsidR="007B593F" w:rsidRPr="002C5C63">
        <w:rPr>
          <w:sz w:val="24"/>
        </w:rPr>
        <w:t xml:space="preserve"> ročišt</w:t>
      </w:r>
      <w:r>
        <w:rPr>
          <w:sz w:val="24"/>
        </w:rPr>
        <w:t>a</w:t>
      </w:r>
      <w:r w:rsidR="007B593F" w:rsidRPr="002C5C63">
        <w:rPr>
          <w:sz w:val="24"/>
        </w:rPr>
        <w:t xml:space="preserve"> se dostavom </w:t>
      </w:r>
      <w:r w:rsidR="00630662">
        <w:rPr>
          <w:sz w:val="24"/>
        </w:rPr>
        <w:t xml:space="preserve"> </w:t>
      </w:r>
      <w:r w:rsidR="007B593F"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A2280A" w:rsidRPr="002C5C63">
      <w:pPr>
        <w:ind w:firstLine="283" w:left="720"/>
        <w:jc w:val="both"/>
        <w:rPr>
          <w:sz w:val="24"/>
        </w:rPr>
      </w:pPr>
      <w:r>
        <w:rPr>
          <w:sz w:val="24"/>
        </w:rPr>
        <w:t>-predlagatelj</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-zz dužnika</w:t>
      </w:r>
      <w:r w:rsidR="00381B5E">
        <w:rPr>
          <w:sz w:val="24"/>
        </w:rPr>
        <w:t xml:space="preserve"> </w:t>
      </w:r>
    </w:p>
    <w:p w:rsidRDefault="005B3F73" w:rsidP="00381B5E" w:rsidR="007B593F">
      <w:pPr>
        <w:jc w:val="both"/>
        <w:rPr>
          <w:sz w:val="24"/>
        </w:rPr>
      </w:pPr>
      <w:r>
        <w:rPr>
          <w:sz w:val="24"/>
        </w:rPr>
        <w:t>VI</w:t>
      </w:r>
      <w:r w:rsidR="00381B5E">
        <w:rPr>
          <w:sz w:val="24"/>
        </w:rPr>
        <w:tab/>
      </w:r>
      <w:r w:rsidR="007B593F">
        <w:rPr>
          <w:sz w:val="24"/>
        </w:rPr>
        <w:t xml:space="preserve">Pozvane osobe mogu se o prijedlogu i pisano </w:t>
      </w:r>
      <w:r w:rsidR="00FC3E6C">
        <w:rPr>
          <w:sz w:val="24"/>
        </w:rPr>
        <w:t>očitovati</w:t>
      </w:r>
      <w:r w:rsidR="007B593F">
        <w:rPr>
          <w:sz w:val="24"/>
        </w:rPr>
        <w:t xml:space="preserve"> </w:t>
      </w:r>
    </w:p>
    <w:p w:rsidRDefault="006F7455" w:rsidR="006F7455">
      <w:pPr>
        <w:ind w:firstLine="709"/>
        <w:jc w:val="both"/>
        <w:rPr>
          <w:sz w:val="24"/>
        </w:rPr>
      </w:pPr>
    </w:p>
    <w:p w:rsidRDefault="006F7455" w:rsidR="006F7455">
      <w:pPr>
        <w:jc w:val="center"/>
        <w:rPr>
          <w:sz w:val="24"/>
        </w:rPr>
      </w:pPr>
      <w:r>
        <w:rPr>
          <w:sz w:val="24"/>
        </w:rPr>
        <w:t>Obrazloženje</w:t>
      </w:r>
    </w:p>
    <w:p w:rsidRDefault="002D5163" w:rsidR="002D5163">
      <w:pPr>
        <w:jc w:val="center"/>
        <w:rPr>
          <w:sz w:val="24"/>
        </w:rPr>
      </w:pPr>
    </w:p>
    <w:p w:rsidRDefault="000A2E10" w:rsidP="00C75751" w:rsidR="000A2E10" w:rsidRPr="00B35218">
      <w:pPr>
        <w:ind w:firstLine="720"/>
        <w:jc w:val="both"/>
        <w:rPr>
          <w:sz w:val="24"/>
          <w:u w:val="single"/>
        </w:rPr>
      </w:pPr>
      <w:r w:rsidRPr="00B35218">
        <w:rPr>
          <w:sz w:val="24"/>
          <w:u w:val="single"/>
        </w:rPr>
        <w:t xml:space="preserve">U odnosu na rješenje </w:t>
      </w:r>
    </w:p>
    <w:p w:rsidRDefault="005204B8" w:rsidP="005204B8" w:rsidR="005204B8" w:rsidRPr="005204B8">
      <w:pPr>
        <w:ind w:firstLine="708"/>
        <w:jc w:val="both"/>
        <w:rPr>
          <w:sz w:val="24"/>
          <w:szCs w:val="24"/>
        </w:rPr>
      </w:pPr>
      <w:r w:rsidRPr="005204B8">
        <w:rPr>
          <w:sz w:val="24"/>
          <w:szCs w:val="24"/>
        </w:rPr>
        <w:t>FINA Regionalni centar Zagreb je dana  13. lipnja  2016. dostavila Trgovačkom sudu Zagreb zahtjev za provedbu skraćenog stečajnog postupka nad dužnikom LB GRAĐENJE d.o.o., Radićeva 9, Zagreb, MBS: 080227547, OIB: 20670966125,  Klasa:110-07/16-01/04, Urudžbeni broj: 04-06-16-9957 temeljem članka 429. Stečajnog zakona ("Narodne novine" 71/15.)</w:t>
      </w:r>
    </w:p>
    <w:p w:rsidRDefault="005204B8" w:rsidP="005204B8" w:rsidR="005204B8" w:rsidRPr="005204B8">
      <w:pPr>
        <w:ind w:firstLine="708"/>
        <w:jc w:val="both"/>
        <w:rPr>
          <w:sz w:val="24"/>
          <w:szCs w:val="24"/>
        </w:rPr>
      </w:pPr>
      <w:r w:rsidRPr="005204B8">
        <w:rPr>
          <w:sz w:val="24"/>
          <w:szCs w:val="24"/>
        </w:rPr>
        <w:t>Temeljem rješenja Visokog trgovačkog suda RH u Zagrebu broj 31-Su-958/16-3 od 20. rujna  2016. je određen Trgovački sud u Osijeku kao drugi stvarno nadležni sud, za postupanje u stečajnim predmetima Trgovačkog suda u Zagrebu, te je Trgovački sud u Zagrebu ustupio ovome sudu navedeni stečajni predmet na daljnji postupak.</w:t>
      </w:r>
    </w:p>
    <w:p w:rsidRDefault="005204B8" w:rsidP="005204B8" w:rsidR="005204B8" w:rsidRPr="005204B8">
      <w:pPr>
        <w:ind w:firstLine="708"/>
        <w:jc w:val="both"/>
        <w:rPr>
          <w:sz w:val="24"/>
          <w:szCs w:val="24"/>
        </w:rPr>
      </w:pPr>
      <w:r w:rsidRPr="005204B8">
        <w:rPr>
          <w:sz w:val="24"/>
          <w:szCs w:val="24"/>
        </w:rPr>
        <w:t xml:space="preserve">Trgovački sud u Osijeku je sukladno čl. 430. SZ-a dana 26. listopada 2016. objavio oglas na mrežnoj stranici e-oglasna ploča sudova pod poslovnim brojem St-2620/16-3 kojim je pozvao osobu ovlaštenu za zastupanje dužnika da u roku od l5 dana od dana objave oglasa podnese sudu javnobilježnički ovjerovljeni popis imovine i obveza na propisanom obrascu te vjerovnike da najkasnije u roku od 45 dana od objave oglase predlože otvaranje stečajnog postupka, te da uplate predujam u iznosu od 10.000,00 kn za pokriće troškova tog postupka na žiro-račun ovoga suda. </w:t>
      </w:r>
    </w:p>
    <w:p w:rsidRDefault="005204B8" w:rsidP="005204B8" w:rsidR="00181D04" w:rsidRPr="00181D04">
      <w:pPr>
        <w:ind w:firstLine="708"/>
        <w:jc w:val="both"/>
        <w:rPr>
          <w:sz w:val="24"/>
          <w:szCs w:val="24"/>
        </w:rPr>
      </w:pPr>
      <w:r w:rsidRPr="005204B8">
        <w:rPr>
          <w:sz w:val="24"/>
          <w:szCs w:val="24"/>
        </w:rPr>
        <w:t>Podneskom zaprimljenim kod ovog suda 25. studenog 2016. vjerovnik Republika Hrvatska zastupana po Županijskom državnom odvjetništvu u Osijeku je podnijela prijedlog za otvaranje stečajnog postupka nad dužnikom LB GRAĐENJE d.o.o., Radićeva 9, Zagreb, MBS: 080227547, OIB: 20670966125,  temeljem članka 430. SZ-a, uz koji je dostavila dokaz o postojanju svoje tražbine i postojanju stečajnog razloga iz čl. 6. st. 2 alineja l SZ-a.</w:t>
      </w:r>
    </w:p>
    <w:p w:rsidRDefault="00181D04" w:rsidP="00181D04" w:rsidR="00573F02">
      <w:pPr>
        <w:ind w:firstLine="708"/>
        <w:jc w:val="both"/>
        <w:rPr>
          <w:sz w:val="24"/>
          <w:szCs w:val="24"/>
        </w:rPr>
      </w:pPr>
      <w:r w:rsidRPr="00181D04">
        <w:rPr>
          <w:sz w:val="24"/>
          <w:szCs w:val="24"/>
        </w:rPr>
        <w:t>Kako time proizlazi da nisu ispunjeni uvjeti za vođenje skraćenog stečajnog postupka koji u konačnosti završava otvaranjem i istovremenim zaključenjem skraćenog stečajnog postupka temeljem odredbe čl. 431. SZ-a, temeljem odredbe čl. 433. SZ-a</w:t>
      </w:r>
      <w:r w:rsidR="008F03EA" w:rsidRPr="008F03EA">
        <w:rPr>
          <w:sz w:val="24"/>
          <w:szCs w:val="24"/>
        </w:rPr>
        <w:t xml:space="preserve"> </w:t>
      </w:r>
      <w:r w:rsidR="00573F02">
        <w:rPr>
          <w:sz w:val="24"/>
          <w:szCs w:val="24"/>
        </w:rPr>
        <w:t>r</w:t>
      </w:r>
      <w:r w:rsidR="00573F02" w:rsidRPr="00573F02">
        <w:rPr>
          <w:sz w:val="24"/>
          <w:szCs w:val="24"/>
        </w:rPr>
        <w:t>ješenjem St-</w:t>
      </w:r>
      <w:r w:rsidR="005204B8">
        <w:rPr>
          <w:sz w:val="24"/>
          <w:szCs w:val="24"/>
        </w:rPr>
        <w:t>2620</w:t>
      </w:r>
      <w:r w:rsidR="00573F02" w:rsidRPr="00573F02">
        <w:rPr>
          <w:sz w:val="24"/>
          <w:szCs w:val="24"/>
        </w:rPr>
        <w:t>/1</w:t>
      </w:r>
      <w:r w:rsidR="005204B8">
        <w:rPr>
          <w:sz w:val="24"/>
          <w:szCs w:val="24"/>
        </w:rPr>
        <w:t>6</w:t>
      </w:r>
      <w:r w:rsidR="00573F02" w:rsidRPr="00573F02">
        <w:rPr>
          <w:sz w:val="24"/>
          <w:szCs w:val="24"/>
        </w:rPr>
        <w:t xml:space="preserve"> od </w:t>
      </w:r>
      <w:r w:rsidR="005204B8">
        <w:rPr>
          <w:sz w:val="24"/>
          <w:szCs w:val="24"/>
        </w:rPr>
        <w:t>19</w:t>
      </w:r>
      <w:r w:rsidR="00573F02" w:rsidRPr="00573F02">
        <w:rPr>
          <w:sz w:val="24"/>
          <w:szCs w:val="24"/>
        </w:rPr>
        <w:t>.</w:t>
      </w:r>
      <w:r w:rsidR="005204B8">
        <w:rPr>
          <w:sz w:val="24"/>
          <w:szCs w:val="24"/>
        </w:rPr>
        <w:t xml:space="preserve"> prosinca</w:t>
      </w:r>
      <w:r>
        <w:rPr>
          <w:sz w:val="24"/>
          <w:szCs w:val="24"/>
        </w:rPr>
        <w:t xml:space="preserve"> </w:t>
      </w:r>
      <w:r w:rsidR="00573F02" w:rsidRPr="00573F02">
        <w:rPr>
          <w:sz w:val="24"/>
          <w:szCs w:val="24"/>
        </w:rPr>
        <w:t>2016.</w:t>
      </w:r>
      <w:r w:rsidR="00DE6649">
        <w:rPr>
          <w:sz w:val="24"/>
          <w:szCs w:val="24"/>
        </w:rPr>
        <w:t xml:space="preserve"> </w:t>
      </w:r>
      <w:r w:rsidR="00580DFC">
        <w:rPr>
          <w:sz w:val="24"/>
          <w:szCs w:val="24"/>
        </w:rPr>
        <w:t xml:space="preserve">sud je </w:t>
      </w:r>
      <w:r w:rsidR="00DE6649">
        <w:rPr>
          <w:sz w:val="24"/>
          <w:szCs w:val="24"/>
        </w:rPr>
        <w:t>obustavio skraćeni stečajni postupak.</w:t>
      </w:r>
    </w:p>
    <w:p w:rsidRDefault="000A2E10" w:rsidP="000A2E10" w:rsidR="000A2E10">
      <w:pPr>
        <w:ind w:firstLine="708"/>
        <w:jc w:val="both"/>
        <w:rPr>
          <w:sz w:val="24"/>
          <w:szCs w:val="24"/>
        </w:rPr>
      </w:pPr>
      <w:r>
        <w:rPr>
          <w:sz w:val="24"/>
          <w:szCs w:val="24"/>
        </w:rPr>
        <w:t>Prema članku 5. stavak 2. SZ-a stečajni su razlozi nesposobnost za plaćanje i prezaduženost.</w:t>
      </w:r>
    </w:p>
    <w:p w:rsidRDefault="000A2E10" w:rsidP="000A2E10" w:rsidR="000A2E10">
      <w:pPr>
        <w:ind w:firstLine="708"/>
        <w:jc w:val="both"/>
        <w:rPr>
          <w:sz w:val="24"/>
        </w:rPr>
      </w:pPr>
      <w:r>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0A2E10" w:rsidP="000A2E10" w:rsidR="000A2E10">
      <w:pPr>
        <w:ind w:firstLine="720"/>
        <w:jc w:val="both"/>
        <w:rPr>
          <w:sz w:val="24"/>
        </w:rPr>
      </w:pPr>
      <w:r>
        <w:rPr>
          <w:sz w:val="24"/>
        </w:rPr>
        <w:t>Na temelju prijedloga za otvaranje stečajnog postupka donosi se rješenje o pokretanju prethodnog postupka radi utvrđivanja uvjeta za otvaranje stečajnog postupka (prethodni postupak) ili taj se taj prijedlog odbacuje rješenjem (članak 115. stavak 1. SZ-a).</w:t>
      </w:r>
      <w:r w:rsidR="00CB4C26">
        <w:rPr>
          <w:sz w:val="24"/>
        </w:rPr>
        <w:t xml:space="preserve"> </w:t>
      </w:r>
    </w:p>
    <w:p w:rsidRDefault="000A2E10" w:rsidP="00691DBF" w:rsidR="000A2E10">
      <w:pPr>
        <w:jc w:val="both"/>
        <w:rPr>
          <w:sz w:val="24"/>
        </w:rPr>
      </w:pPr>
      <w:r>
        <w:rPr>
          <w:sz w:val="24"/>
        </w:rPr>
        <w:lastRenderedPageBreak/>
        <w:tab/>
        <w:t>Kako je dakle predlagatelj učinio vjerojatnim postojanje svoje tražbine i postojanje kod dužnika stečajnog razloga nesposobnosti za plaćanje, temeljem odredbi članka 109. i čl. 115. stavak 1</w:t>
      </w:r>
      <w:r w:rsidR="00691DBF">
        <w:rPr>
          <w:sz w:val="24"/>
        </w:rPr>
        <w:t>. SZ-a</w:t>
      </w:r>
      <w:r w:rsidR="00573F02">
        <w:rPr>
          <w:sz w:val="24"/>
        </w:rPr>
        <w:t>,</w:t>
      </w:r>
      <w:r w:rsidR="00691DBF">
        <w:rPr>
          <w:sz w:val="24"/>
        </w:rPr>
        <w:t xml:space="preserve"> </w:t>
      </w:r>
      <w:r w:rsidR="00691DBF" w:rsidRPr="00691DBF">
        <w:rPr>
          <w:sz w:val="24"/>
        </w:rPr>
        <w:t xml:space="preserve"> </w:t>
      </w:r>
      <w:r w:rsidR="00691DBF">
        <w:rPr>
          <w:sz w:val="24"/>
        </w:rPr>
        <w:t xml:space="preserve">Sud je </w:t>
      </w:r>
      <w:r w:rsidR="00691DBF" w:rsidRPr="00691DBF">
        <w:rPr>
          <w:sz w:val="24"/>
        </w:rPr>
        <w:t>odlučio kao u izreci rješenja</w:t>
      </w:r>
    </w:p>
    <w:p w:rsidRDefault="000A2E10" w:rsidP="000A2E10" w:rsidR="000A2E10">
      <w:pPr>
        <w:ind w:left="720"/>
        <w:jc w:val="both"/>
        <w:rPr>
          <w:sz w:val="24"/>
          <w:szCs w:val="24"/>
          <w:u w:val="single"/>
        </w:rPr>
      </w:pPr>
      <w:r w:rsidRPr="00C36359">
        <w:rPr>
          <w:sz w:val="24"/>
          <w:szCs w:val="24"/>
          <w:u w:val="single"/>
        </w:rPr>
        <w:t>U odnosu na zaključak</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 xml:space="preserve">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 zaključka utemeljena je na odredbi članka 117. stavak 3. SZ-a</w:t>
      </w:r>
    </w:p>
    <w:p w:rsidRDefault="000A2E10" w:rsidP="000A2E10" w:rsidR="000A2E10" w:rsidRPr="00C37D39">
      <w:pPr>
        <w:ind w:firstLine="720"/>
        <w:jc w:val="both"/>
        <w:rPr>
          <w:sz w:val="24"/>
          <w:szCs w:val="24"/>
        </w:rPr>
      </w:pPr>
      <w:r>
        <w:rPr>
          <w:sz w:val="24"/>
          <w:szCs w:val="24"/>
        </w:rPr>
        <w:t>Točka IV. zaključka utemeljena je na odredbi članka 117. stavak 4. SZ-a.</w:t>
      </w:r>
      <w:r w:rsidRPr="00C37D39">
        <w:rPr>
          <w:sz w:val="24"/>
          <w:szCs w:val="24"/>
        </w:rPr>
        <w:t xml:space="preserve"> </w:t>
      </w:r>
    </w:p>
    <w:p w:rsidRDefault="000A2E10" w:rsidP="000A2E10" w:rsidR="000A2E10">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0A2E10" w:rsidP="000A2E10" w:rsidR="000A2E10">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postupka (toč. V. zaključka) </w:t>
      </w:r>
    </w:p>
    <w:p w:rsidRDefault="000A2E10" w:rsidP="00A82C66" w:rsidR="002357AD" w:rsidRPr="00A82C66">
      <w:pPr>
        <w:ind w:firstLine="709"/>
        <w:jc w:val="both"/>
        <w:rPr>
          <w:sz w:val="24"/>
          <w:szCs w:val="24"/>
        </w:rPr>
      </w:pPr>
      <w:r>
        <w:rPr>
          <w:sz w:val="24"/>
          <w:szCs w:val="24"/>
        </w:rPr>
        <w:t>Prema odredbi članka 123. stavak 2. rečenica druga, pozvane osobe se o prijedlogu mogu očitovati pisano. (toč. VI zaključka)</w:t>
      </w:r>
    </w:p>
    <w:p w:rsidRDefault="006C7E17" w:rsidP="00291B37" w:rsidR="002D5163">
      <w:pPr>
        <w:jc w:val="center"/>
        <w:rPr>
          <w:sz w:val="24"/>
        </w:rPr>
      </w:pPr>
      <w:r>
        <w:rPr>
          <w:sz w:val="24"/>
        </w:rPr>
        <w:t xml:space="preserve">U Zagrebu </w:t>
      </w:r>
      <w:r w:rsidR="00A82C66">
        <w:rPr>
          <w:sz w:val="24"/>
        </w:rPr>
        <w:t>8</w:t>
      </w:r>
      <w:r w:rsidR="00286BC6">
        <w:rPr>
          <w:sz w:val="24"/>
        </w:rPr>
        <w:t xml:space="preserve">. </w:t>
      </w:r>
      <w:r w:rsidR="002357AD">
        <w:rPr>
          <w:sz w:val="24"/>
        </w:rPr>
        <w:t>prosinca</w:t>
      </w:r>
      <w:r w:rsidR="00016C56">
        <w:rPr>
          <w:sz w:val="24"/>
        </w:rPr>
        <w:t xml:space="preserve"> 201</w:t>
      </w:r>
      <w:r w:rsidR="0003670C">
        <w:rPr>
          <w:sz w:val="24"/>
        </w:rPr>
        <w:t>7</w:t>
      </w:r>
      <w:r w:rsidR="009850B8">
        <w:rPr>
          <w:sz w:val="24"/>
        </w:rPr>
        <w:t>.</w:t>
      </w: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CA7076">
        <w:rPr>
          <w:sz w:val="24"/>
        </w:rPr>
        <w:t xml:space="preserve"> v. r. </w:t>
      </w:r>
      <w:r w:rsidR="00DB2670">
        <w:rPr>
          <w:sz w:val="24"/>
        </w:rPr>
        <w:t xml:space="preserve"> </w:t>
      </w: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 xml:space="preserve">Protiv </w:t>
      </w:r>
      <w:r w:rsidR="00691DBF">
        <w:rPr>
          <w:sz w:val="24"/>
        </w:rPr>
        <w:t>točke I</w:t>
      </w:r>
      <w:r w:rsidR="00F905CD">
        <w:rPr>
          <w:sz w:val="24"/>
        </w:rPr>
        <w:t xml:space="preserve"> </w:t>
      </w:r>
      <w:r w:rsidR="00691DBF">
        <w:rPr>
          <w:sz w:val="24"/>
        </w:rPr>
        <w:t xml:space="preserve">izreke </w:t>
      </w:r>
      <w:r>
        <w:rPr>
          <w:sz w:val="24"/>
        </w:rPr>
        <w:t>ovog rješenja nije dopuštena žalba (čl</w:t>
      </w:r>
      <w:r w:rsidR="005B3F73">
        <w:rPr>
          <w:sz w:val="24"/>
        </w:rPr>
        <w:t xml:space="preserve">anak </w:t>
      </w:r>
      <w:r w:rsidR="00131E99">
        <w:rPr>
          <w:sz w:val="24"/>
        </w:rPr>
        <w:t>115.</w:t>
      </w:r>
      <w:r w:rsidR="00830F8D">
        <w:rPr>
          <w:sz w:val="24"/>
        </w:rPr>
        <w:t xml:space="preserve"> </w:t>
      </w:r>
      <w:r w:rsidR="00131E99">
        <w:rPr>
          <w:sz w:val="24"/>
        </w:rPr>
        <w:t xml:space="preserve">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F22E38" w:rsidR="00F22E38">
      <w:pPr>
        <w:jc w:val="both"/>
        <w:rPr>
          <w:sz w:val="24"/>
        </w:rPr>
      </w:pPr>
    </w:p>
    <w:p w:rsidRDefault="00CA7076" w:rsidR="00CA7076">
      <w:pPr>
        <w:jc w:val="both"/>
        <w:rPr>
          <w:sz w:val="24"/>
        </w:rPr>
      </w:pPr>
      <w:r>
        <w:rPr>
          <w:sz w:val="24"/>
        </w:rPr>
        <w:tab/>
      </w:r>
      <w:r>
        <w:rPr>
          <w:sz w:val="24"/>
        </w:rPr>
        <w:tab/>
      </w:r>
      <w:r>
        <w:rPr>
          <w:sz w:val="24"/>
        </w:rPr>
        <w:tab/>
      </w:r>
      <w:r>
        <w:rPr>
          <w:sz w:val="24"/>
        </w:rPr>
        <w:tab/>
      </w:r>
      <w:r>
        <w:rPr>
          <w:sz w:val="24"/>
        </w:rPr>
        <w:tab/>
      </w:r>
      <w:r>
        <w:rPr>
          <w:sz w:val="24"/>
        </w:rPr>
        <w:tab/>
      </w:r>
      <w:r>
        <w:rPr>
          <w:sz w:val="24"/>
        </w:rPr>
        <w:tab/>
        <w:t>Za toč. otpravka - ovl. službenik</w:t>
      </w:r>
    </w:p>
    <w:p w:rsidRDefault="00CA7076" w:rsidR="00CA7076">
      <w:pPr>
        <w:jc w:val="both"/>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t>Kristina Švajger</w:t>
      </w:r>
    </w:p>
    <w:sectPr w:rsidSect="002D5163" w:rsidR="00CA7076">
      <w:headerReference w:type="default" r:id="rId11"/>
      <w:pgSz w:h="16838" w:w="11906"/>
      <w:pgMar w:gutter="0" w:footer="720" w:header="720" w:left="1797" w:bottom="1135" w:right="1797"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CA7076">
      <w:rPr>
        <w:rStyle w:val="Brojstranice"/>
        <w:noProof/>
      </w:rPr>
      <w:t>3</w:t>
    </w:r>
    <w:r>
      <w:rPr>
        <w:rStyle w:val="Brojstranice"/>
      </w:rPr>
      <w:fldChar w:fldCharType="end"/>
    </w:r>
  </w:p>
  <w:p w:rsidRDefault="00630662" w:rsidR="004D2841">
    <w:pPr>
      <w:pStyle w:val="Zaglavlje"/>
      <w:jc w:val="right"/>
    </w:pPr>
    <w:r w:rsidRPr="00630662">
      <w:t xml:space="preserve">  66. St-</w:t>
    </w:r>
    <w:r w:rsidR="005204B8">
      <w:t>837</w:t>
    </w:r>
    <w:r w:rsidRPr="00630662">
      <w:t>/1</w:t>
    </w:r>
    <w:r w:rsidR="00C953C7">
      <w:t>7</w:t>
    </w:r>
    <w:r w:rsidR="00AC540B">
      <w:t>-</w:t>
    </w:r>
    <w:r w:rsidR="00DC0918">
      <w:t>2</w:t>
    </w:r>
  </w:p>
  <w:p w:rsidRDefault="00AF7393" w:rsidR="00AF7393">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3670C"/>
    <w:rsid w:val="000519B3"/>
    <w:rsid w:val="0005229A"/>
    <w:rsid w:val="0005692D"/>
    <w:rsid w:val="0006563A"/>
    <w:rsid w:val="000676AE"/>
    <w:rsid w:val="000717D9"/>
    <w:rsid w:val="000A2E10"/>
    <w:rsid w:val="000C63D4"/>
    <w:rsid w:val="000E7A4A"/>
    <w:rsid w:val="00105F97"/>
    <w:rsid w:val="0011235D"/>
    <w:rsid w:val="00113EC7"/>
    <w:rsid w:val="00131E99"/>
    <w:rsid w:val="001567C3"/>
    <w:rsid w:val="001662C4"/>
    <w:rsid w:val="00176D82"/>
    <w:rsid w:val="00181D04"/>
    <w:rsid w:val="001A1A7F"/>
    <w:rsid w:val="001A7916"/>
    <w:rsid w:val="001B44D2"/>
    <w:rsid w:val="001C2E6F"/>
    <w:rsid w:val="002357AD"/>
    <w:rsid w:val="002431C4"/>
    <w:rsid w:val="00253061"/>
    <w:rsid w:val="00260A9E"/>
    <w:rsid w:val="0027671D"/>
    <w:rsid w:val="00286BC6"/>
    <w:rsid w:val="00286FBD"/>
    <w:rsid w:val="002903F5"/>
    <w:rsid w:val="00291B37"/>
    <w:rsid w:val="0029270E"/>
    <w:rsid w:val="002A3523"/>
    <w:rsid w:val="002B0682"/>
    <w:rsid w:val="002B2416"/>
    <w:rsid w:val="002C5C63"/>
    <w:rsid w:val="002D0838"/>
    <w:rsid w:val="002D5163"/>
    <w:rsid w:val="002D6659"/>
    <w:rsid w:val="002F01C6"/>
    <w:rsid w:val="002F3CA2"/>
    <w:rsid w:val="00306C69"/>
    <w:rsid w:val="00337798"/>
    <w:rsid w:val="00345677"/>
    <w:rsid w:val="00381B5E"/>
    <w:rsid w:val="00384EBF"/>
    <w:rsid w:val="00386433"/>
    <w:rsid w:val="003E526E"/>
    <w:rsid w:val="003F211C"/>
    <w:rsid w:val="00426BE8"/>
    <w:rsid w:val="00447CA1"/>
    <w:rsid w:val="00450221"/>
    <w:rsid w:val="00450676"/>
    <w:rsid w:val="00454BBA"/>
    <w:rsid w:val="00454E5B"/>
    <w:rsid w:val="00472CC1"/>
    <w:rsid w:val="00475CDF"/>
    <w:rsid w:val="00476E8D"/>
    <w:rsid w:val="00482933"/>
    <w:rsid w:val="00483785"/>
    <w:rsid w:val="00491B40"/>
    <w:rsid w:val="00491DD7"/>
    <w:rsid w:val="004934BB"/>
    <w:rsid w:val="004A7035"/>
    <w:rsid w:val="004B0AD4"/>
    <w:rsid w:val="004C1E6F"/>
    <w:rsid w:val="004D2841"/>
    <w:rsid w:val="004E2FD0"/>
    <w:rsid w:val="004E5FEF"/>
    <w:rsid w:val="004F2160"/>
    <w:rsid w:val="00516616"/>
    <w:rsid w:val="005204B8"/>
    <w:rsid w:val="005320FD"/>
    <w:rsid w:val="00532A1B"/>
    <w:rsid w:val="00553F0C"/>
    <w:rsid w:val="0056765A"/>
    <w:rsid w:val="00573F02"/>
    <w:rsid w:val="00580DFC"/>
    <w:rsid w:val="00583539"/>
    <w:rsid w:val="005B3F73"/>
    <w:rsid w:val="005B5A8A"/>
    <w:rsid w:val="005B5C24"/>
    <w:rsid w:val="005C30A5"/>
    <w:rsid w:val="005C5E15"/>
    <w:rsid w:val="005E34A3"/>
    <w:rsid w:val="005E70DE"/>
    <w:rsid w:val="005E7C1A"/>
    <w:rsid w:val="00601987"/>
    <w:rsid w:val="00615A8B"/>
    <w:rsid w:val="00620958"/>
    <w:rsid w:val="00623484"/>
    <w:rsid w:val="00626395"/>
    <w:rsid w:val="00630662"/>
    <w:rsid w:val="00637C2F"/>
    <w:rsid w:val="00671B9A"/>
    <w:rsid w:val="006842DB"/>
    <w:rsid w:val="00691DBF"/>
    <w:rsid w:val="006B212E"/>
    <w:rsid w:val="006B7292"/>
    <w:rsid w:val="006C36E6"/>
    <w:rsid w:val="006C7E17"/>
    <w:rsid w:val="006D2F7D"/>
    <w:rsid w:val="006D7A0F"/>
    <w:rsid w:val="006F46EA"/>
    <w:rsid w:val="006F7455"/>
    <w:rsid w:val="00747FE5"/>
    <w:rsid w:val="0075681B"/>
    <w:rsid w:val="007B33A7"/>
    <w:rsid w:val="007B593F"/>
    <w:rsid w:val="00830F8D"/>
    <w:rsid w:val="008332A4"/>
    <w:rsid w:val="008366A0"/>
    <w:rsid w:val="00851934"/>
    <w:rsid w:val="0085270F"/>
    <w:rsid w:val="00873B1B"/>
    <w:rsid w:val="00876285"/>
    <w:rsid w:val="00881C02"/>
    <w:rsid w:val="008B00A2"/>
    <w:rsid w:val="008B582E"/>
    <w:rsid w:val="008B72BC"/>
    <w:rsid w:val="008E1291"/>
    <w:rsid w:val="008E6A96"/>
    <w:rsid w:val="008F03EA"/>
    <w:rsid w:val="009026BB"/>
    <w:rsid w:val="009128F5"/>
    <w:rsid w:val="00923121"/>
    <w:rsid w:val="00947FB7"/>
    <w:rsid w:val="009850B8"/>
    <w:rsid w:val="009A4B77"/>
    <w:rsid w:val="009B2229"/>
    <w:rsid w:val="009B29C6"/>
    <w:rsid w:val="009B54A8"/>
    <w:rsid w:val="009F2400"/>
    <w:rsid w:val="00A04384"/>
    <w:rsid w:val="00A110D0"/>
    <w:rsid w:val="00A15AB7"/>
    <w:rsid w:val="00A2280A"/>
    <w:rsid w:val="00A44A71"/>
    <w:rsid w:val="00A6313F"/>
    <w:rsid w:val="00A80EB3"/>
    <w:rsid w:val="00A828C1"/>
    <w:rsid w:val="00A82C66"/>
    <w:rsid w:val="00A90C82"/>
    <w:rsid w:val="00AC540B"/>
    <w:rsid w:val="00AC7CA2"/>
    <w:rsid w:val="00AD3398"/>
    <w:rsid w:val="00AD75CD"/>
    <w:rsid w:val="00AF4C01"/>
    <w:rsid w:val="00AF7393"/>
    <w:rsid w:val="00B01169"/>
    <w:rsid w:val="00B136B8"/>
    <w:rsid w:val="00B14D42"/>
    <w:rsid w:val="00B32E61"/>
    <w:rsid w:val="00B35218"/>
    <w:rsid w:val="00B844BF"/>
    <w:rsid w:val="00B93B9A"/>
    <w:rsid w:val="00B9734D"/>
    <w:rsid w:val="00BA1DFD"/>
    <w:rsid w:val="00BC4571"/>
    <w:rsid w:val="00BF030E"/>
    <w:rsid w:val="00BF6704"/>
    <w:rsid w:val="00C212E1"/>
    <w:rsid w:val="00C356A1"/>
    <w:rsid w:val="00C37781"/>
    <w:rsid w:val="00C75751"/>
    <w:rsid w:val="00C87FB4"/>
    <w:rsid w:val="00C934E9"/>
    <w:rsid w:val="00C953C7"/>
    <w:rsid w:val="00CA7076"/>
    <w:rsid w:val="00CB4C26"/>
    <w:rsid w:val="00CC43BC"/>
    <w:rsid w:val="00CC7D07"/>
    <w:rsid w:val="00CE3890"/>
    <w:rsid w:val="00CE3B7D"/>
    <w:rsid w:val="00CE4F52"/>
    <w:rsid w:val="00CF41C1"/>
    <w:rsid w:val="00D10A4F"/>
    <w:rsid w:val="00D31451"/>
    <w:rsid w:val="00D448E9"/>
    <w:rsid w:val="00D44D63"/>
    <w:rsid w:val="00D60187"/>
    <w:rsid w:val="00D60476"/>
    <w:rsid w:val="00D611F5"/>
    <w:rsid w:val="00D768E5"/>
    <w:rsid w:val="00D959BC"/>
    <w:rsid w:val="00DA5FA3"/>
    <w:rsid w:val="00DB2670"/>
    <w:rsid w:val="00DC0918"/>
    <w:rsid w:val="00DD03F5"/>
    <w:rsid w:val="00DD67BA"/>
    <w:rsid w:val="00DE479D"/>
    <w:rsid w:val="00DE6649"/>
    <w:rsid w:val="00E07752"/>
    <w:rsid w:val="00E27523"/>
    <w:rsid w:val="00E33983"/>
    <w:rsid w:val="00E440F6"/>
    <w:rsid w:val="00E64D32"/>
    <w:rsid w:val="00E72F20"/>
    <w:rsid w:val="00E815AE"/>
    <w:rsid w:val="00E81CC4"/>
    <w:rsid w:val="00E94EF5"/>
    <w:rsid w:val="00EC12B1"/>
    <w:rsid w:val="00EC1564"/>
    <w:rsid w:val="00EE1DF4"/>
    <w:rsid w:val="00EF5048"/>
    <w:rsid w:val="00F22E38"/>
    <w:rsid w:val="00F3761C"/>
    <w:rsid w:val="00F42A90"/>
    <w:rsid w:val="00F46005"/>
    <w:rsid w:val="00F5526A"/>
    <w:rsid w:val="00F5779C"/>
    <w:rsid w:val="00F64B7F"/>
    <w:rsid w:val="00F71AC5"/>
    <w:rsid w:val="00F83060"/>
    <w:rsid w:val="00F905CD"/>
    <w:rsid w:val="00FA631A"/>
    <w:rsid w:val="00FB16B1"/>
    <w:rsid w:val="00FB7527"/>
    <w:rsid w:val="00FC3E6C"/>
    <w:rsid w:val="00FC400B"/>
    <w:rsid w:val="00FD0250"/>
    <w:rsid w:val="00FD76EF"/>
    <w:rsid w:val="00FF402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prosinca 2017.</izvorni_sadrzaj>
    <derivirana_varijabla naziv="DomainObject.DatumDonosenjaOdluke_1">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837</izvorni_sadrzaj>
    <derivirana_varijabla naziv="DomainObject.Predmet.Broj_1">837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ožujka 2017.</izvorni_sadrzaj>
    <derivirana_varijabla naziv="DomainObject.Predmet.DatumOsnivanja_1">13.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St-837/2017</izvorni_sadrzaj>
    <derivirana_varijabla naziv="DomainObject.Predmet.OznakaBroj_1">St-837/2017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LB GRAĐENJE d.o.o. zastupanog po punomoćniku Milan Lončarić; Živko Landeka</izvorni_sadrzaj>
    <derivirana_varijabla naziv="DomainObject.Predmet.ProtustrankaFormated_1">  LB GRAĐENJE d.o.o. zastupanog po punomoćniku Milan Lončarić; Živko Landeka</derivirana_varijabla>
  </DomainObject.Predmet.ProtustrankaFormated>
  <DomainObject.Predmet.ProtustrankaFormatedOIB>
    <izvorni_sadrzaj>  LB GRAĐENJE d.o.o., OIB 20670966125 zastupanog po punomoćniku Milan Lončarić; Živko Landeka</izvorni_sadrzaj>
    <derivirana_varijabla naziv="DomainObject.Predmet.ProtustrankaFormatedOIB_1">  LB GRAĐENJE d.o.o., OIB 20670966125 zastupanog po punomoćniku Milan Lončarić; Živko Landeka</derivirana_varijabla>
  </DomainObject.Predmet.ProtustrankaFormatedOIB>
  <DomainObject.Predmet.ProtustrankaFormatedWithAdress>
    <izvorni_sadrzaj> LB GRAĐENJE d.o.o., Radićeva 9, 10000 Zagreb zastupanog po punomoćniku Milan Lončarić; Živko Landeka</izvorni_sadrzaj>
    <derivirana_varijabla naziv="DomainObject.Predmet.ProtustrankaFormatedWithAdress_1"> LB GRAĐENJE d.o.o., Radićeva 9, 10000 Zagreb zastupanog po punomoćniku Milan Lončarić; Živko Landeka</derivirana_varijabla>
  </DomainObject.Predmet.ProtustrankaFormatedWithAdress>
  <DomainObject.Predmet.ProtustrankaFormatedWithAdressOIB>
    <izvorni_sadrzaj> LB GRAĐENJE d.o.o., OIB 20670966125, Radićeva 9, 10000 Zagreb zastupanog po punomoćniku Milan Lončarić; Živko Landeka</izvorni_sadrzaj>
    <derivirana_varijabla naziv="DomainObject.Predmet.ProtustrankaFormatedWithAdressOIB_1"> LB GRAĐENJE d.o.o., OIB 20670966125, Radićeva 9, 10000 Zagreb zastupanog po punomoćniku Milan Lončarić; Živko Landeka</derivirana_varijabla>
  </DomainObject.Predmet.ProtustrankaFormatedWithAdressOIB>
  <DomainObject.Predmet.ProtustrankaWithAdress>
    <izvorni_sadrzaj>LB GRAĐENJE d.o.o. Radićeva 9, 10000 Zagreb</izvorni_sadrzaj>
    <derivirana_varijabla naziv="DomainObject.Predmet.ProtustrankaWithAdress_1">LB GRAĐENJE d.o.o. Radićeva 9, 10000 Zagreb</derivirana_varijabla>
  </DomainObject.Predmet.ProtustrankaWithAdress>
  <DomainObject.Predmet.ProtustrankaWithAdressOIB>
    <izvorni_sadrzaj>LB GRAĐENJE d.o.o., OIB 20670966125, Radićeva 9, 10000 Zagreb</izvorni_sadrzaj>
    <derivirana_varijabla naziv="DomainObject.Predmet.ProtustrankaWithAdressOIB_1">LB GRAĐENJE d.o.o., OIB 20670966125, Radićeva 9, 10000 Zagreb</derivirana_varijabla>
  </DomainObject.Predmet.ProtustrankaWithAdressOIB>
  <DomainObject.Predmet.ProtustrankaNazivFormated>
    <izvorni_sadrzaj>LB GRAĐENJE d.o.o.</izvorni_sadrzaj>
    <derivirana_varijabla naziv="DomainObject.Predmet.ProtustrankaNazivFormated_1">LB GRAĐENJE d.o.o.</derivirana_varijabla>
  </DomainObject.Predmet.ProtustrankaNazivFormated>
  <DomainObject.Predmet.ProtustrankaNazivFormatedOIB>
    <izvorni_sadrzaj>LB GRAĐENJE d.o.o., OIB 20670966125</izvorni_sadrzaj>
    <derivirana_varijabla naziv="DomainObject.Predmet.ProtustrankaNazivFormatedOIB_1">LB GRAĐENJE d.o.o., OIB 20670966125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Ministarstvo financjia, Porezna uprava, Područni ured Zagreb zastupanog po punomoćniku ŽUPANIJSKO DRŽAVNO ODVJETNIŠTVO U OSIJEKU</izvorni_sadrzaj>
    <derivirana_varijabla naziv="DomainObject.Predmet.StrankaFormated_1">  FINA Regionalni centar Zagreb; REPUBLIKA HRVATSKA Ministarstvo financjia, Porezna uprava, Područni ured Zagreb zastupanog po punomoćniku ŽUPANIJSKO DRŽAVNO ODVJETNIŠTVO U OSIJEKU</derivirana_varijabla>
  </DomainObject.Predmet.StrankaFormated>
  <DomainObject.Predmet.StrankaFormatedOIB>
    <izvorni_sadrzaj>  FINA Regionalni centar Zagreb, OIB 85821130368; REPUBLIKA HRVATSKA Ministarstvo financjia, Porezna uprava, Područni ured Zagreb, OIB 18683136487 zastupanog po punomoćniku ŽUPANIJSKO DRŽAVNO ODVJETNIŠTVO U OSIJEKU</izvorni_sadrzaj>
    <derivirana_varijabla naziv="DomainObject.Predmet.StrankaFormatedOIB_1">  FINA Regionalni centar Zagreb, OIB 85821130368; REPUBLIKA HRVATSKA Ministarstvo financjia, Porezna uprava, Područni ured Zagreb, OIB 18683136487 zastupanog po punomoćniku ŽUPANIJSKO DRŽAVNO ODVJETNIŠTVO U OSIJEKU</derivirana_varijabla>
  </DomainObject.Predmet.StrankaFormatedOIB>
  <DomainObject.Predmet.StrankaFormatedWithAdress>
    <izvorni_sadrzaj> FINA Regionalni centar Zagreb, Trg svibanjskih žrtava 1995. 1, 10000 Zagreb; REPUBLIKA HRVATSKA Ministarstvo financjia, Porezna uprava, Područni ured Zagreb, Avenija Dubrovnik 32, 10000 Zagreb zastupanog po punomoćniku ŽUPANIJSKO DRŽAVNO ODVJETNIŠTVO U OSIJEKU</izvorni_sadrzaj>
    <derivirana_varijabla naziv="DomainObject.Predmet.StrankaFormatedWithAdress_1"> FINA Regionalni centar Zagreb, Trg svibanjskih žrtava 1995. 1, 10000 Zagreb; REPUBLIKA HRVATSKA Ministarstvo financjia, Porezna uprava, Područni ured Zagreb, Avenija Dubrovnik 32, 10000 Zagreb zastupanog po punomoćniku ŽUPANIJSKO DRŽAVNO ODVJETNIŠTVO U OSIJEKU</derivirana_varijabla>
  </DomainObject.Predmet.StrankaFormatedWithAdress>
  <DomainObject.Predmet.StrankaFormatedWithAdressOIB>
    <izvorni_sadrzaj> FINA Regionalni centar Zagreb, OIB 85821130368, Trg svibanjskih žrtava 1995. 1, 10000 Zagreb; REPUBLIKA HRVATSKA Ministarstvo financjia, Porezna uprava, Područni ured Zagreb, OIB 18683136487, Avenija Dubrovnik 32, 10000 Zagreb zastupanog po punomoćniku ŽUPANIJSKO DRŽAVNO ODVJETNIŠTVO U OSIJEKU</izvorni_sadrzaj>
    <derivirana_varijabla naziv="DomainObject.Predmet.StrankaFormatedWithAdressOIB_1"> FINA Regionalni centar Zagreb, OIB 85821130368, Trg svibanjskih žrtava 1995. 1, 10000 Zagreb; REPUBLIKA HRVATSKA Ministarstvo financjia, Porezna uprava, Područni ured Zagreb, OIB 18683136487, Avenija Dubrovnik 32, 10000 Zagreb zastupanog po punomoćniku ŽUPANIJSKO DRŽAVNO ODVJETNIŠTVO U OSIJEKU</derivirana_varijabla>
  </DomainObject.Predmet.StrankaFormatedWithAdressOIB>
  <DomainObject.Predmet.StrankaWithAdress>
    <izvorni_sadrzaj>FINA Regionalni centar Zagreb Trg svibanjskih žrtava 1995. 1,10000 Zagreb,REPUBLIKA HRVATSKA Ministarstvo financjia, Porezna uprava, Područni ured Zagreb Avenija Dubrovnik 32,10000 Zagreb</izvorni_sadrzaj>
    <derivirana_varijabla naziv="DomainObject.Predmet.StrankaWithAdress_1">FINA Regionalni centar Zagreb Trg svibanjskih žrtava 1995. 1,10000 Zagreb,REPUBLIKA HRVATSKA Ministarstvo financjia, Porezna uprava, Područni ured Zagreb Avenija Dubrovnik 32,10000 Zagreb</derivirana_varijabla>
  </DomainObject.Predmet.StrankaWithAdress>
  <DomainObject.Predmet.StrankaWithAdressOIB>
    <izvorni_sadrzaj>FINA Regionalni centar Zagreb, OIB 85821130368, Trg svibanjskih žrtava 1995. 1,10000 Zagreb,REPUBLIKA HRVATSKA Ministarstvo financjia, Porezna uprava, Područni ured Zagreb, OIB 18683136487, Avenija Dubrovnik 32,10000 Zagreb</izvorni_sadrzaj>
    <derivirana_varijabla naziv="DomainObject.Predmet.StrankaWithAdressOIB_1">FINA Regionalni centar Zagreb, OIB 85821130368, Trg svibanjskih žrtava 1995. 1,10000 Zagreb,REPUBLIKA HRVATSKA Ministarstvo financjia, Porezna uprava, Područni ured Zagreb, OIB 18683136487, Avenija Dubrovnik 32,10000 Zagreb</derivirana_varijabla>
  </DomainObject.Predmet.StrankaWithAdressOIB>
  <DomainObject.Predmet.StrankaNazivFormated>
    <izvorni_sadrzaj>FINA Regionalni centar Zagreb,REPUBLIKA HRVATSKA Ministarstvo financjia, Porezna uprava, Područni ured Zagreb</izvorni_sadrzaj>
    <derivirana_varijabla naziv="DomainObject.Predmet.StrankaNazivFormated_1">FINA Regionalni centar Zagreb,REPUBLIKA HRVATSKA Ministarstvo financjia, Porezna uprava, Područni ured Zagreb</derivirana_varijabla>
  </DomainObject.Predmet.StrankaNazivFormated>
  <DomainObject.Predmet.StrankaNazivFormatedOIB>
    <izvorni_sadrzaj>FINA Regionalni centar Zagreb, OIB 85821130368,REPUBLIKA HRVATSKA Ministarstvo financjia, Porezna uprava, Područni ured Zagreb, OIB 18683136487</izvorni_sadrzaj>
    <derivirana_varijabla naziv="DomainObject.Predmet.StrankaNazivFormatedOIB_1">FINA Regionalni centar Zagreb, OIB 85821130368,REPUBLIKA HRVATSKA Ministarstvo financjia, 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REPUBLIKA HRVATSKA Ministarstvo financjia, Porezna uprava, Područni ured Zagreb zastupanog po punomoćniku ŽUPANIJSKO DRŽAVNO ODVJETNIŠTVO U OSIJEKU</item>
    </izvorni_sadrzaj>
    <derivirana_varijabla naziv="DomainObject.Predmet.StrankaListFormated_1">
      <item>FINA Regionalni centar Zagreb</item>
      <item>REPUBLIKA HRVATSKA Ministarstvo financjia, Porezna uprava, Područni ured Zagreb zastupanog po punomoćniku ŽUPANIJSKO DRŽAVNO ODVJETNIŠTVO U OSIJEKU</item>
    </derivirana_varijabla>
  </DomainObject.Predmet.StrankaListFormated>
  <DomainObject.Predmet.StrankaListFormatedOIB>
    <izvorni_sadrzaj>
      <item>FINA Regionalni centar Zagreb, OIB 85821130368</item>
      <item>REPUBLIKA HRVATSKA Ministarstvo financjia, Porezna uprava, Područni ured Zagreb, OIB 18683136487 zastupanog po punomoćniku ŽUPANIJSKO DRŽAVNO ODVJETNIŠTVO U OSIJEKU</item>
    </izvorni_sadrzaj>
    <derivirana_varijabla naziv="DomainObject.Predmet.StrankaListFormatedOIB_1">
      <item>FINA Regionalni centar Zagreb, OIB 85821130368</item>
      <item>REPUBLIKA HRVATSKA Ministarstvo financjia, Porezna uprava, Područni ured Zagreb, OIB 18683136487 zastupanog po punomoćniku ŽUPANIJSKO DRŽAVNO ODVJETNIŠTVO U OSIJEKU</item>
    </derivirana_varijabla>
  </DomainObject.Predmet.StrankaListFormatedOIB>
  <DomainObject.Predmet.StrankaListFormatedWithAdress>
    <izvorni_sadrzaj>
      <item>FINA Regionalni centar Zagreb, Trg svibanjskih žrtava 1995. 1, 10000 Zagreb</item>
      <item>REPUBLIKA HRVATSKA Ministarstvo financjia, Porezna uprava, Područni ured Zagreb, Avenija Dubrovnik 32, 10000 Zagreb zastupanog po punomoćniku ŽUPANIJSKO DRŽAVNO ODVJETNIŠTVO U OSIJEKU</item>
    </izvorni_sadrzaj>
    <derivirana_varijabla naziv="DomainObject.Predmet.StrankaListFormatedWithAdress_1">
      <item>FINA Regionalni centar Zagreb, Trg svibanjskih žrtava 1995. 1, 10000 Zagreb</item>
      <item>REPUBLIKA HRVATSKA Ministarstvo financjia, Porezna uprava, Područni ured Zagreb, Avenija Dubrovnik 32, 10000 Zagreb zastupanog po punomoćniku ŽUPANIJSKO DRŽAVNO ODVJETNIŠTVO U OSIJEKU</item>
    </derivirana_varijabla>
  </DomainObject.Predmet.StrankaListFormatedWithAdress>
  <DomainObject.Predmet.StrankaListFormatedWithAdressOIB>
    <izvorni_sadrzaj>
      <item>FINA Regionalni centar Zagreb, OIB 85821130368, Trg svibanjskih žrtava 1995. 1, 10000 Zagreb</item>
      <item>REPUBLIKA HRVATSKA Ministarstvo financjia, Porezna uprava, Područni ured Zagreb, OIB 18683136487, Avenija Dubrovnik 32, 10000 Zagreb zastupanog po punomoćniku ŽUPANIJSKO DRŽAVNO ODVJETNIŠTVO U OSIJEKU</item>
    </izvorni_sadrzaj>
    <derivirana_varijabla naziv="DomainObject.Predmet.StrankaListFormatedWithAdressOIB_1">
      <item>FINA Regionalni centar Zagreb, OIB 85821130368, Trg svibanjskih žrtava 1995. 1, 10000 Zagreb</item>
      <item>REPUBLIKA HRVATSKA Ministarstvo financjia, Porezna uprava, Područni ured Zagreb, OIB 18683136487, Avenija Dubrovnik 32, 10000 Zagreb zastupanog po punomoćniku ŽUPANIJSKO DRŽAVNO ODVJETNIŠTVO U OSIJEKU</item>
    </derivirana_varijabla>
  </DomainObject.Predmet.StrankaListFormatedWithAdressOIB>
  <DomainObject.Predmet.StrankaListNazivFormated>
    <izvorni_sadrzaj>
      <item>FINA Regionalni centar Zagreb</item>
      <item>REPUBLIKA HRVATSKA Ministarstvo financjia, Porezna uprava, Područni ured Zagreb</item>
    </izvorni_sadrzaj>
    <derivirana_varijabla naziv="DomainObject.Predmet.StrankaListNazivFormated_1">
      <item>FINA Regionalni centar Zagreb</item>
      <item>REPUBLIKA HRVATSKA Ministarstvo financjia, Porezna uprava, Područni ured Zagreb</item>
    </derivirana_varijabla>
  </DomainObject.Predmet.StrankaListNazivFormated>
  <DomainObject.Predmet.StrankaListNazivFormatedOIB>
    <izvorni_sadrzaj>
      <item>FINA Regionalni centar Zagreb, OIB 85821130368</item>
      <item>REPUBLIKA HRVATSKA Ministarstvo financjia, Porezna uprava, Područni ured Zagreb, OIB 18683136487</item>
    </izvorni_sadrzaj>
    <derivirana_varijabla naziv="DomainObject.Predmet.StrankaListNazivFormatedOIB_1">
      <item>FINA Regionalni centar Zagreb, OIB 85821130368</item>
      <item>REPUBLIKA HRVATSKA Ministarstvo financjia, Porezna uprava, Područni ured Zagreb, OIB 18683136487</item>
    </derivirana_varijabla>
  </DomainObject.Predmet.StrankaListNazivFormatedOIB>
  <DomainObject.Predmet.ProtuStrankaListFormated>
    <izvorni_sadrzaj>
      <item>LB GRAĐENJE d.o.o. zastupanog po punomoćniku Milan Lončarić; Živko Landeka</item>
    </izvorni_sadrzaj>
    <derivirana_varijabla naziv="DomainObject.Predmet.ProtuStrankaListFormated_1">
      <item>LB GRAĐENJE d.o.o. zastupanog po punomoćniku Milan Lončarić; Živko Landeka</item>
    </derivirana_varijabla>
  </DomainObject.Predmet.ProtuStrankaListFormated>
  <DomainObject.Predmet.ProtuStrankaListFormatedOIB>
    <izvorni_sadrzaj>
      <item>LB GRAĐENJE d.o.o., OIB 20670966125 zastupanog po punomoćniku Milan Lončarić; Živko Landeka</item>
    </izvorni_sadrzaj>
    <derivirana_varijabla naziv="DomainObject.Predmet.ProtuStrankaListFormatedOIB_1">
      <item>LB GRAĐENJE d.o.o., OIB 20670966125 zastupanog po punomoćniku Milan Lončarić; Živko Landeka</item>
    </derivirana_varijabla>
  </DomainObject.Predmet.ProtuStrankaListFormatedOIB>
  <DomainObject.Predmet.ProtuStrankaListFormatedWithAdress>
    <izvorni_sadrzaj>
      <item>LB GRAĐENJE d.o.o., Radićeva 9, 10000 Zagreb zastupanog po punomoćniku Milan Lončarić; Živko Landeka</item>
    </izvorni_sadrzaj>
    <derivirana_varijabla naziv="DomainObject.Predmet.ProtuStrankaListFormatedWithAdress_1">
      <item>LB GRAĐENJE d.o.o., Radićeva 9, 10000 Zagreb zastupanog po punomoćniku Milan Lončarić; Živko Landeka</item>
    </derivirana_varijabla>
  </DomainObject.Predmet.ProtuStrankaListFormatedWithAdress>
  <DomainObject.Predmet.ProtuStrankaListFormatedWithAdressOIB>
    <izvorni_sadrzaj>
      <item>LB GRAĐENJE d.o.o., OIB 20670966125, Radićeva 9, 10000 Zagreb zastupanog po punomoćniku Milan Lončarić; Živko Landeka</item>
    </izvorni_sadrzaj>
    <derivirana_varijabla naziv="DomainObject.Predmet.ProtuStrankaListFormatedWithAdressOIB_1">
      <item>LB GRAĐENJE d.o.o., OIB 20670966125, Radićeva 9, 10000 Zagreb zastupanog po punomoćniku Milan Lončarić; Živko Landeka</item>
    </derivirana_varijabla>
  </DomainObject.Predmet.ProtuStrankaListFormatedWithAdressOIB>
  <DomainObject.Predmet.ProtuStrankaListNazivFormated>
    <izvorni_sadrzaj>
      <item>LB GRAĐENJE d.o.o.</item>
    </izvorni_sadrzaj>
    <derivirana_varijabla naziv="DomainObject.Predmet.ProtuStrankaListNazivFormated_1">
      <item>LB GRAĐENJE d.o.o.</item>
    </derivirana_varijabla>
  </DomainObject.Predmet.ProtuStrankaListNazivFormated>
  <DomainObject.Predmet.ProtuStrankaListNazivFormatedOIB>
    <izvorni_sadrzaj>
      <item>LB GRAĐENJE d.o.o., OIB 20670966125</item>
    </izvorni_sadrzaj>
    <derivirana_varijabla naziv="DomainObject.Predmet.ProtuStrankaListNazivFormatedOIB_1">
      <item>LB GRAĐENJE d.o.o., OIB 20670966125</item>
    </derivirana_varijabla>
  </DomainObject.Predmet.ProtuStrankaListNazivFormatedOIB>
  <DomainObject.Predmet.OstaliListFormated>
    <izvorni_sadrzaj>
      <item>ŽUPANIJSKO DRŽAVNO ODVJETNIŠTVO U OSIJEKU punomoćnik sudionika u postupku REPUBLIKA HRVATSKA Ministarstvo financjia, Porezna uprava, Područni ured Zagreb</item>
      <item>Milan Lončarić punomoćnik sudionika u postupku LB GRAĐENJE d.o.o.</item>
      <item>Živko Landeka punomoćnik sudionika u postupku LB GRAĐENJE d.o.o.</item>
    </izvorni_sadrzaj>
    <derivirana_varijabla naziv="DomainObject.Predmet.OstaliListFormated_1">
      <item>ŽUPANIJSKO DRŽAVNO ODVJETNIŠTVO U OSIJEKU punomoćnik sudionika u postupku REPUBLIKA HRVATSKA Ministarstvo financjia, Porezna uprava, Područni ured Zagreb</item>
      <item>Milan Lončarić punomoćnik sudionika u postupku LB GRAĐENJE d.o.o.</item>
      <item>Živko Landeka punomoćnik sudionika u postupku LB GRAĐENJE d.o.o.</item>
    </derivirana_varijabla>
  </DomainObject.Predmet.OstaliListFormated>
  <DomainObject.Predmet.OstaliListFormatedOIB>
    <izvorni_sadrzaj>
      <item>ŽUPANIJSKO DRŽAVNO ODVJETNIŠTVO U OSIJEKU, OIB 61379160880 punomoćnik sudionika u postupku REPUBLIKA HRVATSKA Ministarstvo financjia, Porezna uprava, Područni ured Zagreb</item>
      <item>Milan Lončarić, OIB 07813345063 punomoćnik sudionika u postupku LB GRAĐENJE d.o.o.</item>
      <item>Živko Landeka, OIB 43503855789 punomoćnik sudionika u postupku LB GRAĐENJE d.o.o.</item>
    </izvorni_sadrzaj>
    <derivirana_varijabla naziv="DomainObject.Predmet.OstaliListFormatedOIB_1">
      <item>ŽUPANIJSKO DRŽAVNO ODVJETNIŠTVO U OSIJEKU, OIB 61379160880 punomoćnik sudionika u postupku REPUBLIKA HRVATSKA Ministarstvo financjia, Porezna uprava, Područni ured Zagreb</item>
      <item>Milan Lončarić, OIB 07813345063 punomoćnik sudionika u postupku LB GRAĐENJE d.o.o.</item>
      <item>Živko Landeka, OIB 43503855789 punomoćnik sudionika u postupku LB GRAĐENJE d.o.o.</item>
    </derivirana_varijabla>
  </DomainObject.Predmet.OstaliListFormatedOIB>
  <DomainObject.Predmet.OstaliListFormatedWithAdress>
    <izvorni_sadrzaj>
      <item>ŽUPANIJSKO DRŽAVNO ODVJETNIŠTVO U OSIJEKU, Kapucinska 21, 31000 Osijek punomoćnik sudionika u postupku REPUBLIKA HRVATSKA Ministarstvo financjia, Porezna uprava, Područni ured Zagreb</item>
      <item>Milan Lončarić, Zakmardijeve Stube 4, 10000 Zagreb punomoćnik sudionika u postupku LB GRAĐENJE d.o.o.</item>
      <item>Živko Landeka, Matije Skurjenija 34, 10290 Zaprešić punomoćnik sudionika u postupku LB GRAĐENJE d.o.o.</item>
    </izvorni_sadrzaj>
    <derivirana_varijabla naziv="DomainObject.Predmet.OstaliListFormatedWithAdress_1">
      <item>ŽUPANIJSKO DRŽAVNO ODVJETNIŠTVO U OSIJEKU, Kapucinska 21, 31000 Osijek punomoćnik sudionika u postupku REPUBLIKA HRVATSKA Ministarstvo financjia, Porezna uprava, Područni ured Zagreb</item>
      <item>Milan Lončarić, Zakmardijeve Stube 4, 10000 Zagreb punomoćnik sudionika u postupku LB GRAĐENJE d.o.o.</item>
      <item>Živko Landeka, Matije Skurjenija 34, 10290 Zaprešić punomoćnik sudionika u postupku LB GRAĐENJE d.o.o.</item>
    </derivirana_varijabla>
  </DomainObject.Predmet.OstaliListFormatedWithAdress>
  <DomainObject.Predmet.OstaliListFormatedWithAdressOIB>
    <izvorni_sadrzaj>
      <item>ŽUPANIJSKO DRŽAVNO ODVJETNIŠTVO U OSIJEKU, OIB 61379160880, Kapucinska 21, 31000 Osijek punomoćnik sudionika u postupku REPUBLIKA HRVATSKA Ministarstvo financjia, Porezna uprava, Područni ured Zagreb</item>
      <item>Milan Lončarić, OIB 07813345063, Zakmardijeve Stube 4, 10000 Zagreb punomoćnik sudionika u postupku LB GRAĐENJE d.o.o.</item>
      <item>Živko Landeka, OIB 43503855789, Matije Skurjenija 34, 10290 Zaprešić punomoćnik sudionika u postupku LB GRAĐENJE d.o.o.</item>
    </izvorni_sadrzaj>
    <derivirana_varijabla naziv="DomainObject.Predmet.OstaliListFormatedWithAdressOIB_1">
      <item>ŽUPANIJSKO DRŽAVNO ODVJETNIŠTVO U OSIJEKU, OIB 61379160880, Kapucinska 21, 31000 Osijek punomoćnik sudionika u postupku REPUBLIKA HRVATSKA Ministarstvo financjia, Porezna uprava, Područni ured Zagreb</item>
      <item>Milan Lončarić, OIB 07813345063, Zakmardijeve Stube 4, 10000 Zagreb punomoćnik sudionika u postupku LB GRAĐENJE d.o.o.</item>
      <item>Živko Landeka, OIB 43503855789, Matije Skurjenija 34, 10290 Zaprešić punomoćnik sudionika u postupku LB GRAĐENJE d.o.o.</item>
    </derivirana_varijabla>
  </DomainObject.Predmet.OstaliListFormatedWithAdressOIB>
  <DomainObject.Predmet.OstaliListNazivFormated>
    <izvorni_sadrzaj>
      <item>ŽUPANIJSKO DRŽAVNO ODVJETNIŠTVO U OSIJEKU</item>
      <item>Milan Lončarić</item>
      <item>Živko Landeka</item>
    </izvorni_sadrzaj>
    <derivirana_varijabla naziv="DomainObject.Predmet.OstaliListNazivFormated_1">
      <item>ŽUPANIJSKO DRŽAVNO ODVJETNIŠTVO U OSIJEKU</item>
      <item>Milan Lončarić</item>
      <item>Živko Landeka</item>
    </derivirana_varijabla>
  </DomainObject.Predmet.OstaliListNazivFormated>
  <DomainObject.Predmet.OstaliListNazivFormatedOIB>
    <izvorni_sadrzaj>
      <item>ŽUPANIJSKO DRŽAVNO ODVJETNIŠTVO U OSIJEKU, OIB 61379160880</item>
      <item>Milan Lončarić, OIB 07813345063</item>
      <item>Živko Landeka, OIB 43503855789</item>
    </izvorni_sadrzaj>
    <derivirana_varijabla naziv="DomainObject.Predmet.OstaliListNazivFormatedOIB_1">
      <item>ŽUPANIJSKO DRŽAVNO ODVJETNIŠTVO U OSIJEKU, OIB 61379160880</item>
      <item>Milan Lončarić, OIB 07813345063</item>
      <item>Živko Landeka, OIB 43503855789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2017.</izvorni_sadrzaj>
    <derivirana_varijabla naziv="DomainObject.Datum_1">8. prosinca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LB GRAĐENJE d.o.o.</izvorni_sadrzaj>
    <derivirana_varijabla naziv="DomainObject.Predmet.ProtustrankaIDrugi_1">LB GRAĐENJE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LB GRAĐENJE d.o.o., OIB 20670966125, Radićeva 9, 10000 Zagreb</izvorni_sadrzaj>
    <derivirana_varijabla naziv="DomainObject.Predmet.ProtustrankaIDrugiAdressOIB_1">LB GRAĐENJE d.o.o., OIB 20670966125, Radićeva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LB GRAĐENJE d.o.o.</item>
      <item>REPUBLIKA HRVATSKA Ministarstvo financjia, Porezna uprava, Područni ured Zagreb</item>
      <item>ŽUPANIJSKO DRŽAVNO ODVJETNIŠTVO U OSIJEKU</item>
      <item>Milan Lončarić</item>
      <item>Živko Landeka</item>
    </izvorni_sadrzaj>
    <derivirana_varijabla naziv="DomainObject.Predmet.SudioniciListNaziv_1">
      <item>FINA Regionalni centar Zagreb</item>
      <item>LB GRAĐENJE d.o.o.</item>
      <item>REPUBLIKA HRVATSKA Ministarstvo financjia, Porezna uprava, Područni ured Zagreb</item>
      <item>ŽUPANIJSKO DRŽAVNO ODVJETNIŠTVO U OSIJEKU</item>
      <item>Milan Lončarić</item>
      <item>Živko Landeka</item>
    </derivirana_varijabla>
  </DomainObject.Predmet.SudioniciListNaziv>
  <DomainObject.Predmet.SudioniciListAdressOIB>
    <izvorni_sadrzaj>
      <item>FINA Regionalni centar Zagreb, OIB 85821130368, Trg svibanjskih žrtava 1995. 1,10000 Zagreb</item>
      <item>LB GRAĐENJE d.o.o., OIB 20670966125, Radićeva 9,10000 Zagreb</item>
      <item>REPUBLIKA HRVATSKA Ministarstvo financjia, Porezna uprava, Područni ured Zagreb, OIB 18683136487, Avenija Dubrovnik 32,10000 Zagreb</item>
      <item>ŽUPANIJSKO DRŽAVNO ODVJETNIŠTVO U OSIJEKU, OIB 61379160880, Kapucinska 21,31000 Osijek</item>
      <item>Milan Lončarić, OIB 07813345063, Zakmardijeve Stube 4,10000 Zagreb</item>
      <item>Živko Landeka, OIB 43503855789, Matije Skurjenija 34,10290 Zaprešić</item>
    </izvorni_sadrzaj>
    <derivirana_varijabla naziv="DomainObject.Predmet.SudioniciListAdressOIB_1">
      <item>FINA Regionalni centar Zagreb, OIB 85821130368, Trg svibanjskih žrtava 1995. 1,10000 Zagreb</item>
      <item>LB GRAĐENJE d.o.o., OIB 20670966125, Radićeva 9,10000 Zagreb</item>
      <item>REPUBLIKA HRVATSKA Ministarstvo financjia, Porezna uprava, Područni ured Zagreb, OIB 18683136487, Avenija Dubrovnik 32,10000 Zagreb</item>
      <item>ŽUPANIJSKO DRŽAVNO ODVJETNIŠTVO U OSIJEKU, OIB 61379160880, Kapucinska 21,31000 Osijek</item>
      <item>Milan Lončarić, OIB 07813345063, Zakmardijeve Stube 4,10000 Zagreb</item>
      <item>Živko Landeka, OIB 43503855789, Matije Skurjenija 34,10290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20670966125</item>
      <item>, OIB 18683136487</item>
      <item>, OIB 61379160880</item>
      <item>, OIB 07813345063</item>
      <item>, OIB 43503855789</item>
    </izvorni_sadrzaj>
    <derivirana_varijabla naziv="DomainObject.Predmet.SudioniciListNazivOIB_1">
      <item>, OIB 85821130368</item>
      <item>, OIB 20670966125</item>
      <item>, OIB 18683136487</item>
      <item>, OIB 61379160880</item>
      <item>, OIB 07813345063</item>
      <item>, OIB 43503855789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1BC5568-F29A-4669-92E9-F6E9F4A4D5D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1177</properties:Words>
  <properties:Characters>6578</properties:Characters>
  <properties:Lines>139</properties:Lines>
  <properties:Paragraphs>54</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7841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2017-12-07T09:42:00Z</dcterms:created>
  <dc:creator>Unknown</dc:creator>
  <cp:lastModifiedBy>Ivana Stampf</cp:lastModifiedBy>
  <cp:lastPrinted>2017-12-08T10:36:00Z</cp:lastPrinted>
  <dcterms:modified xmlns:xsi="http://www.w3.org/2001/XMLSchema-instance" xsi:type="dcterms:W3CDTF">2017-12-08T10:36:00Z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