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de92" w14:paraId="d7cde92"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505392">
        <w:t>2762</w:t>
      </w:r>
      <w:r w:rsidR="00A446AE">
        <w:t>/16</w:t>
      </w:r>
      <w:r w:rsidR="00025BD2">
        <w:t>-6</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AC0E1E">
        <w:rPr>
          <w:lang w:val="pt-BR"/>
        </w:rPr>
        <w:t xml:space="preserve">BORMES j.d.o.o., Moščenica, Braće Radić 12, OIB: </w:t>
      </w:r>
      <w:r w:rsidR="00AC0E1E" w:rsidRPr="00EA5112">
        <w:t>16015524979</w:t>
      </w:r>
      <w:r w:rsidR="00400D27" w:rsidRPr="00400D27">
        <w:rPr>
          <w:lang w:val="pt-BR"/>
        </w:rPr>
        <w:t>,</w:t>
      </w:r>
      <w:r w:rsidR="000B22E7" w:rsidRPr="00B9015B">
        <w:rPr>
          <w:lang w:val="pt-BR"/>
        </w:rPr>
        <w:t xml:space="preserve"> </w:t>
      </w:r>
      <w:r w:rsidR="00035FC4">
        <w:rPr>
          <w:lang w:val="pt-BR"/>
        </w:rPr>
        <w:t>29</w:t>
      </w:r>
      <w:r w:rsidR="00563186">
        <w:rPr>
          <w:lang w:val="pt-BR"/>
        </w:rPr>
        <w:t xml:space="preserve">. </w:t>
      </w:r>
      <w:r w:rsidR="00DD5222">
        <w:rPr>
          <w:lang w:val="pt-BR"/>
        </w:rPr>
        <w:t>ožujka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144058">
        <w:rPr>
          <w:lang w:val="pt-BR"/>
        </w:rPr>
        <w:t xml:space="preserve">BORMES j.d.o.o., Moščenica, Braće Radić 12, OIB: </w:t>
      </w:r>
      <w:r w:rsidR="00144058" w:rsidRPr="00EA5112">
        <w:t>16015524979</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C23FEF">
        <w:t>2762</w:t>
      </w:r>
      <w:r w:rsidR="00535D8E" w:rsidRPr="00B9015B">
        <w:t>-</w:t>
      </w:r>
      <w:r w:rsidR="00A446AE">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3F076D">
        <w:rPr>
          <w:lang w:val="pt-BR"/>
        </w:rPr>
        <w:t xml:space="preserve">BORMES j.d.o.o., Moščenica, Braće Radić 12, OIB: </w:t>
      </w:r>
      <w:r w:rsidR="003F076D" w:rsidRPr="00EA5112">
        <w:t>16015524979</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4005AE" w:rsidR="004005AE">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276409">
        <w:rPr>
          <w:lang w:val="pt-BR"/>
        </w:rPr>
        <w:t xml:space="preserve">BORMES j.d.o.o., Moščenica, Braće Radić 12, OIB: </w:t>
      </w:r>
      <w:r w:rsidR="00276409" w:rsidRPr="00EA5112">
        <w:t>16015524979</w:t>
      </w:r>
      <w:r w:rsidR="00276409">
        <w:t xml:space="preserve"> </w:t>
      </w:r>
      <w:r w:rsidR="00C70FDE">
        <w:t>(dalje: dužnik)</w:t>
      </w:r>
      <w:r w:rsidRPr="00082C15">
        <w:rPr>
          <w:lang w:val="pt-BR"/>
        </w:rPr>
        <w:t xml:space="preserve">, na temelju odredbe </w:t>
      </w:r>
      <w:r w:rsidRPr="00082C15">
        <w:t>čl. 110. st. 1. Stečajnog zakona („Narodne novine“ broj 71/15, dalje: SZ).</w:t>
      </w:r>
      <w:r w:rsidR="008A27DD">
        <w:t xml:space="preserve"> U</w:t>
      </w:r>
      <w:r w:rsidR="008A27DD" w:rsidRPr="00E974B3">
        <w:t xml:space="preserve"> prijedlogu za otvaranje stečajnog postupka </w:t>
      </w:r>
      <w:r w:rsidR="008A27DD">
        <w:t xml:space="preserve">se u bitnome navodi </w:t>
      </w:r>
      <w:r w:rsidR="008A27DD" w:rsidRPr="00E974B3">
        <w:t>kako</w:t>
      </w:r>
      <w:r w:rsidR="00233208">
        <w:t xml:space="preserve"> </w:t>
      </w:r>
      <w:r w:rsidR="00E7786C">
        <w:t xml:space="preserve">je </w:t>
      </w:r>
      <w:r w:rsidR="00233208">
        <w:t>na</w:t>
      </w:r>
      <w:r w:rsidR="008A27DD" w:rsidRPr="00E974B3">
        <w:t xml:space="preserve"> </w:t>
      </w:r>
      <w:r w:rsidR="00233208" w:rsidRPr="00233208">
        <w:t>dan</w:t>
      </w:r>
      <w:r w:rsidR="00E7786C">
        <w:t xml:space="preserve"> 17. ožujka 2016. </w:t>
      </w:r>
      <w:r w:rsidR="00E7786C" w:rsidRPr="00E974B3">
        <w:t>dužnik u Očevidniku redoslijeda osnova za plaćanje ima</w:t>
      </w:r>
      <w:r w:rsidR="00E7786C">
        <w:t>o</w:t>
      </w:r>
      <w:r w:rsidR="00E7786C" w:rsidRPr="00E974B3">
        <w:t xml:space="preserve"> evidentirane neizvršene osnove za plaćanje</w:t>
      </w:r>
      <w:r w:rsidR="00E7786C">
        <w:t xml:space="preserve"> u neprekinutom razdoblju od 120 </w:t>
      </w:r>
      <w:r w:rsidR="00E7786C" w:rsidRPr="00E974B3">
        <w:t xml:space="preserve">dana, u ukupnom iznosu od </w:t>
      </w:r>
      <w:r w:rsidR="00E7786C">
        <w:t xml:space="preserve">59.538,03 </w:t>
      </w:r>
      <w:r w:rsidR="00E7786C" w:rsidRPr="00E974B3">
        <w:t>kn, kao i</w:t>
      </w:r>
      <w:r w:rsidR="00E7786C">
        <w:t xml:space="preserve"> da dužnik ima 1</w:t>
      </w:r>
      <w:r w:rsidR="00E7786C" w:rsidRPr="00E974B3">
        <w:t xml:space="preserve"> zaposlen</w:t>
      </w:r>
      <w:r w:rsidR="00E7786C">
        <w:t xml:space="preserve">og. </w:t>
      </w:r>
      <w:r w:rsidR="00D302B2">
        <w:t xml:space="preserve">Osim toga, </w:t>
      </w:r>
      <w:r w:rsidR="004005AE">
        <w:t xml:space="preserve">uz podnesak od </w:t>
      </w:r>
      <w:r w:rsidR="00E7786C">
        <w:t>14</w:t>
      </w:r>
      <w:r w:rsidR="008019C2">
        <w:t xml:space="preserve">. veljače 2017., Financijska agencija je dostavila </w:t>
      </w:r>
      <w:r w:rsidR="004005AE" w:rsidRPr="004005AE">
        <w:t>Potvrd</w:t>
      </w:r>
      <w:r w:rsidR="004005AE">
        <w:t>u</w:t>
      </w:r>
      <w:r w:rsidR="004005AE" w:rsidRPr="004005AE">
        <w:t xml:space="preserve"> o neizvršenim osnovama za plaćanje (list </w:t>
      </w:r>
      <w:r w:rsidR="004B7C07">
        <w:t>4</w:t>
      </w:r>
      <w:r w:rsidR="004005AE" w:rsidRPr="004005AE">
        <w:t>. spisa)</w:t>
      </w:r>
      <w:r w:rsidR="004B7C07">
        <w:t>.</w:t>
      </w:r>
    </w:p>
    <w:p w:rsidRDefault="00225613" w:rsidP="00250A6E" w:rsidR="00225613">
      <w:pPr>
        <w:pStyle w:val="Tijeloteksta"/>
        <w:ind w:firstLine="708"/>
      </w:pPr>
      <w:r>
        <w:t xml:space="preserve">Rješenjem ovoga suda od </w:t>
      </w:r>
      <w:r w:rsidR="004B7C07">
        <w:t>20</w:t>
      </w:r>
      <w:r w:rsidR="00250A6E">
        <w:t xml:space="preserve">. veljače 2017. pokrenut je prethodni postupak nad dužnikom u skladu </w:t>
      </w:r>
      <w:r w:rsidR="008019C2">
        <w:t xml:space="preserve">s odredbom čl. 115. st. 1. SZ-a, dok je </w:t>
      </w:r>
      <w:r w:rsidR="004B7C07">
        <w:t>29</w:t>
      </w:r>
      <w:r w:rsidR="008019C2">
        <w:t>. ožujka 2017. održan</w:t>
      </w:r>
      <w:r w:rsidR="00D23C1F">
        <w:t xml:space="preserve">o ročište </w:t>
      </w:r>
      <w:r>
        <w:t xml:space="preserve">radi </w:t>
      </w:r>
      <w:r w:rsidR="004005AE">
        <w:t>očitovanja o prijedlogu za otvaranje stečajnoga postupka</w:t>
      </w:r>
      <w:r>
        <w:t xml:space="preserve">, koje je, u skladu s odredbom čl. 128. st. 5. SZ-a, spojeno s ročištem radi rasprave o pretpostavkama za otvaranje stečajnoga postupka. </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 xml:space="preserve">ka da u roku od 15 dana uplate predujam za </w:t>
      </w:r>
      <w:r w:rsidR="001861A1" w:rsidRPr="00704DD0">
        <w:lastRenderedPageBreak/>
        <w:t>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40560" w:rsidP="008019C2" w:rsidR="008019C2">
      <w:pPr>
        <w:ind w:firstLine="709"/>
        <w:jc w:val="both"/>
      </w:pPr>
      <w:r>
        <w:t xml:space="preserve">Iz </w:t>
      </w:r>
      <w:r w:rsidR="00E757C5" w:rsidRPr="00E757C5">
        <w:t xml:space="preserve">Potvrde o neizvršenim osnovama za plaćanje (list </w:t>
      </w:r>
      <w:r w:rsidR="004B7C07">
        <w:t>4</w:t>
      </w:r>
      <w:r w:rsidR="00E757C5" w:rsidRPr="00E757C5">
        <w:t xml:space="preserve">. spisa) proizlazi da dužnik ima evidentirane neizvršene osnove za plaćanje u neprekinutom razdoblju od </w:t>
      </w:r>
      <w:r w:rsidR="00977913">
        <w:t>453</w:t>
      </w:r>
      <w:r w:rsidR="00E757C5" w:rsidRPr="00E757C5">
        <w:t xml:space="preserve"> dana</w:t>
      </w:r>
      <w:r w:rsidR="00977913">
        <w:t>.</w:t>
      </w:r>
      <w:r w:rsidR="00E757C5">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E757C5" w:rsidP="006D72C2" w:rsidR="008D5709">
      <w:pPr>
        <w:pStyle w:val="Tijeloteksta"/>
        <w:ind w:firstLine="708"/>
      </w:pPr>
      <w:r>
        <w:t xml:space="preserve">Uvidom u </w:t>
      </w:r>
      <w:r w:rsidR="00977913">
        <w:t xml:space="preserve">izvješće o financijsko-gospodarskom stanju dužnika od 10. ožujka 2017. (list 13. spisa) utvrđeno je da dužnik nema nekretnina, niti pokretnina, te da nema nikakvih tražbina, niti novčanih sredstava na računu. Osim toga, na ročištu održanom 29. ožujka 2017. osoba ovlaštena za zastupanje dužnika Borislav Tomić je izjavio kako se ne protivi da se nad dužnikom otvori stečajni postupak, te je potvrdio navedeno izvješće o imovini dužnika ističući kako dužnik nema nikakve imovine. </w:t>
      </w:r>
      <w:r w:rsidR="00540560">
        <w:t xml:space="preserve">Zbog toga su, </w:t>
      </w:r>
      <w:r w:rsidR="008D5709">
        <w:t xml:space="preserve">u skladu s odredbom čl. 132. st. 1. </w:t>
      </w:r>
      <w:r w:rsidR="00B07EF1">
        <w:t xml:space="preserve"> </w:t>
      </w:r>
      <w:r w:rsidR="008D5709">
        <w:t xml:space="preserve">SZ-a, </w:t>
      </w:r>
      <w:r w:rsidR="009B1748">
        <w:t xml:space="preserve">pozvane osobe </w:t>
      </w:r>
      <w:r w:rsidR="009B1748" w:rsidRPr="00134F3A">
        <w:t>koje imaju pravni interes</w:t>
      </w:r>
      <w:r w:rsidR="009B1748">
        <w:t xml:space="preserve"> za provedbom stečajnoga postup</w:t>
      </w:r>
      <w:r w:rsidR="009B1748" w:rsidRPr="00134F3A">
        <w:t>ka</w:t>
      </w:r>
      <w:r w:rsidR="009B1748">
        <w:t xml:space="preserve"> </w:t>
      </w:r>
      <w:r>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184FBD">
        <w:t>29</w:t>
      </w:r>
      <w:r w:rsidR="00563186">
        <w:t xml:space="preserve">. </w:t>
      </w:r>
      <w:r w:rsidR="00DD5222">
        <w:t>ožujka</w:t>
      </w:r>
      <w:r w:rsidR="00563186">
        <w:t xml:space="preserve"> </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025BD2">
        <w:t>, v.r.</w:t>
      </w: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025BD2" w:rsidP="00025BD2" w:rsidR="00025BD2">
      <w:pPr>
        <w:autoSpaceDE w:val="false"/>
        <w:autoSpaceDN w:val="false"/>
        <w:adjustRightInd w:val="false"/>
      </w:pPr>
    </w:p>
    <w:p w:rsidRDefault="00025BD2" w:rsidP="00025BD2" w:rsidR="00025BD2">
      <w:pPr>
        <w:autoSpaceDE w:val="false"/>
        <w:autoSpaceDN w:val="false"/>
        <w:adjustRightInd w:val="false"/>
      </w:pPr>
      <w:r>
        <w:t>Za točnost otpravka – ovlašteni službenik:</w:t>
      </w:r>
    </w:p>
    <w:p w:rsidRDefault="00025BD2" w:rsidP="00025BD2" w:rsidR="00F110C5" w:rsidRPr="009A5E64">
      <w:pPr>
        <w:rPr>
          <w:sz w:val="22"/>
          <w:szCs w:val="22"/>
        </w:rPr>
      </w:pPr>
      <w:r>
        <w:t>Petra Čiček</w:t>
      </w:r>
    </w:p>
    <w:sectPr w:rsidSect="00563186" w:rsidR="00F110C5" w:rsidRPr="009A5E6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505392">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505392">
          <w:rPr>
            <w:sz w:val="24"/>
            <w:szCs w:val="24"/>
          </w:rPr>
          <w:fldChar w:fldCharType="begin"/>
        </w:r>
        <w:r w:rsidRPr="00505392">
          <w:rPr>
            <w:sz w:val="24"/>
            <w:szCs w:val="24"/>
          </w:rPr>
          <w:instrText>PAGE   \* MERGEFORMAT</w:instrText>
        </w:r>
        <w:r w:rsidRPr="00505392">
          <w:rPr>
            <w:sz w:val="24"/>
            <w:szCs w:val="24"/>
          </w:rPr>
          <w:fldChar w:fldCharType="separate"/>
        </w:r>
        <w:r w:rsidR="00025BD2">
          <w:rPr>
            <w:noProof/>
            <w:sz w:val="24"/>
            <w:szCs w:val="24"/>
          </w:rPr>
          <w:t>2</w:t>
        </w:r>
        <w:r w:rsidRPr="00505392">
          <w:rPr>
            <w:sz w:val="24"/>
            <w:szCs w:val="24"/>
          </w:rPr>
          <w:fldChar w:fldCharType="end"/>
        </w:r>
      </w:sdtContent>
    </w:sdt>
    <w:r w:rsidRPr="00505392">
      <w:rPr>
        <w:sz w:val="24"/>
        <w:szCs w:val="24"/>
      </w:rPr>
      <w:tab/>
    </w:r>
    <w:r w:rsidR="00060193" w:rsidRPr="00505392">
      <w:rPr>
        <w:sz w:val="24"/>
        <w:szCs w:val="24"/>
      </w:rPr>
      <w:t>85</w:t>
    </w:r>
    <w:r w:rsidRPr="00505392">
      <w:rPr>
        <w:sz w:val="24"/>
        <w:szCs w:val="24"/>
      </w:rPr>
      <w:t>. St-</w:t>
    </w:r>
    <w:r w:rsidR="00505392" w:rsidRPr="00505392">
      <w:rPr>
        <w:sz w:val="24"/>
        <w:szCs w:val="24"/>
      </w:rPr>
      <w:t>2762</w:t>
    </w:r>
    <w:r w:rsidRPr="00505392">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25BD2"/>
    <w:rsid w:val="00035FC4"/>
    <w:rsid w:val="0005307D"/>
    <w:rsid w:val="00060193"/>
    <w:rsid w:val="0006539F"/>
    <w:rsid w:val="00065B42"/>
    <w:rsid w:val="00082C15"/>
    <w:rsid w:val="000B22E7"/>
    <w:rsid w:val="000C1F96"/>
    <w:rsid w:val="000D37B5"/>
    <w:rsid w:val="000D4154"/>
    <w:rsid w:val="000E0E52"/>
    <w:rsid w:val="000E335E"/>
    <w:rsid w:val="001013EE"/>
    <w:rsid w:val="00134F3A"/>
    <w:rsid w:val="00144058"/>
    <w:rsid w:val="00160B46"/>
    <w:rsid w:val="00184FBD"/>
    <w:rsid w:val="001861A1"/>
    <w:rsid w:val="001A762F"/>
    <w:rsid w:val="001E2FD2"/>
    <w:rsid w:val="0021298E"/>
    <w:rsid w:val="00225613"/>
    <w:rsid w:val="00233208"/>
    <w:rsid w:val="00250A6E"/>
    <w:rsid w:val="00260C00"/>
    <w:rsid w:val="00263FC1"/>
    <w:rsid w:val="00276409"/>
    <w:rsid w:val="002817DE"/>
    <w:rsid w:val="00297908"/>
    <w:rsid w:val="002C3072"/>
    <w:rsid w:val="002D5087"/>
    <w:rsid w:val="002D60CE"/>
    <w:rsid w:val="00302673"/>
    <w:rsid w:val="003D0115"/>
    <w:rsid w:val="003D70DD"/>
    <w:rsid w:val="003F076D"/>
    <w:rsid w:val="003F3702"/>
    <w:rsid w:val="004005AE"/>
    <w:rsid w:val="00400D27"/>
    <w:rsid w:val="004079DC"/>
    <w:rsid w:val="00412D47"/>
    <w:rsid w:val="0046518B"/>
    <w:rsid w:val="00496278"/>
    <w:rsid w:val="004B7C07"/>
    <w:rsid w:val="004C428C"/>
    <w:rsid w:val="00501EBB"/>
    <w:rsid w:val="00505392"/>
    <w:rsid w:val="00510C83"/>
    <w:rsid w:val="005356ED"/>
    <w:rsid w:val="00535D8E"/>
    <w:rsid w:val="00540560"/>
    <w:rsid w:val="0054341C"/>
    <w:rsid w:val="005543BD"/>
    <w:rsid w:val="00555473"/>
    <w:rsid w:val="00561583"/>
    <w:rsid w:val="00563186"/>
    <w:rsid w:val="0059075B"/>
    <w:rsid w:val="00591F57"/>
    <w:rsid w:val="005B004F"/>
    <w:rsid w:val="005F03BD"/>
    <w:rsid w:val="00606CC8"/>
    <w:rsid w:val="00662884"/>
    <w:rsid w:val="00681B1A"/>
    <w:rsid w:val="006D72C2"/>
    <w:rsid w:val="00704DD0"/>
    <w:rsid w:val="007150E9"/>
    <w:rsid w:val="0073274A"/>
    <w:rsid w:val="00732F2C"/>
    <w:rsid w:val="00754CF2"/>
    <w:rsid w:val="007B068E"/>
    <w:rsid w:val="007D02E9"/>
    <w:rsid w:val="007D5510"/>
    <w:rsid w:val="007E6A6F"/>
    <w:rsid w:val="008019C2"/>
    <w:rsid w:val="008204DE"/>
    <w:rsid w:val="0083257E"/>
    <w:rsid w:val="00857AD7"/>
    <w:rsid w:val="0089151C"/>
    <w:rsid w:val="008A27DD"/>
    <w:rsid w:val="008B669A"/>
    <w:rsid w:val="008C2A21"/>
    <w:rsid w:val="008D5709"/>
    <w:rsid w:val="008F656F"/>
    <w:rsid w:val="00901CFD"/>
    <w:rsid w:val="00923F98"/>
    <w:rsid w:val="00937068"/>
    <w:rsid w:val="00947BCF"/>
    <w:rsid w:val="00973C2C"/>
    <w:rsid w:val="00977913"/>
    <w:rsid w:val="009A5E64"/>
    <w:rsid w:val="009B1748"/>
    <w:rsid w:val="009B3D51"/>
    <w:rsid w:val="00A0793E"/>
    <w:rsid w:val="00A446AE"/>
    <w:rsid w:val="00A473F8"/>
    <w:rsid w:val="00A6064D"/>
    <w:rsid w:val="00A75EA1"/>
    <w:rsid w:val="00A75F17"/>
    <w:rsid w:val="00A851A3"/>
    <w:rsid w:val="00AA4086"/>
    <w:rsid w:val="00AC0E1E"/>
    <w:rsid w:val="00AC0FE4"/>
    <w:rsid w:val="00B07EF1"/>
    <w:rsid w:val="00B62E90"/>
    <w:rsid w:val="00B77471"/>
    <w:rsid w:val="00B9015B"/>
    <w:rsid w:val="00BC67EF"/>
    <w:rsid w:val="00BD0442"/>
    <w:rsid w:val="00BE2D6F"/>
    <w:rsid w:val="00BE5577"/>
    <w:rsid w:val="00BF01D0"/>
    <w:rsid w:val="00BF0DDB"/>
    <w:rsid w:val="00BF16F5"/>
    <w:rsid w:val="00BF6A07"/>
    <w:rsid w:val="00C23ADD"/>
    <w:rsid w:val="00C23FEF"/>
    <w:rsid w:val="00C40A44"/>
    <w:rsid w:val="00C63030"/>
    <w:rsid w:val="00C70FDE"/>
    <w:rsid w:val="00C90682"/>
    <w:rsid w:val="00CC17F9"/>
    <w:rsid w:val="00D01E10"/>
    <w:rsid w:val="00D04E2A"/>
    <w:rsid w:val="00D23C1F"/>
    <w:rsid w:val="00D24310"/>
    <w:rsid w:val="00D302B2"/>
    <w:rsid w:val="00D346E6"/>
    <w:rsid w:val="00D677F7"/>
    <w:rsid w:val="00D803A5"/>
    <w:rsid w:val="00D92741"/>
    <w:rsid w:val="00DD5222"/>
    <w:rsid w:val="00DE0F86"/>
    <w:rsid w:val="00E0682D"/>
    <w:rsid w:val="00E24B5E"/>
    <w:rsid w:val="00E375B5"/>
    <w:rsid w:val="00E444EA"/>
    <w:rsid w:val="00E50DB1"/>
    <w:rsid w:val="00E757C5"/>
    <w:rsid w:val="00E7786C"/>
    <w:rsid w:val="00EF3D26"/>
    <w:rsid w:val="00F110C5"/>
    <w:rsid w:val="00F26F19"/>
    <w:rsid w:val="00F324F6"/>
    <w:rsid w:val="00F46EE9"/>
    <w:rsid w:val="00F60A6C"/>
    <w:rsid w:val="00F617D8"/>
    <w:rsid w:val="00FA08F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025BD2"/>
    <w:rPr>
      <w:color w:val="808080"/>
      <w:bdr w:space="0" w:sz="0" w:color="auto" w:val="none"/>
      <w:shd w:fill="auto" w:color="auto" w:val="clear"/>
    </w:rPr>
  </w:style>
  <w:style w:customStyle="true" w:styleId="eSPISCCParagraphDefaultFont" w:type="character">
    <w:name w:val="eSPIS_CC_Paragraph Default Font"/>
    <w:basedOn w:val="Zadanifontodlomka"/>
    <w:rsid w:val="00025B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BD2"/>
    <w:rPr>
      <w:bdr w:space="0" w:sz="0" w:color="auto" w:val="none"/>
      <w:shd w:fill="FFFFCC" w:color="auto" w:val="clear"/>
      <w:lang w:val="hr-HR"/>
    </w:rPr>
  </w:style>
  <w:style w:customStyle="true" w:styleId="PozadinaSvijetloCrvena" w:type="character">
    <w:name w:val="Pozadina_SvijetloCrvena"/>
    <w:basedOn w:val="eSPISCCParagraphDefaultFont"/>
    <w:rsid w:val="00025B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B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025BD2"/>
    <w:rPr>
      <w:color w:val="808080"/>
      <w:bdr w:color="auto" w:space="0" w:sz="0" w:val="none"/>
      <w:shd w:color="auto" w:fill="auto" w:val="clear"/>
    </w:rPr>
  </w:style>
  <w:style w:customStyle="1" w:styleId="eSPISCCParagraphDefaultFont" w:type="character">
    <w:name w:val="eSPIS_CC_Paragraph Default Font"/>
    <w:basedOn w:val="Zadanifontodlomka"/>
    <w:rsid w:val="00025B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BD2"/>
    <w:rPr>
      <w:bdr w:color="auto" w:space="0" w:sz="0" w:val="none"/>
      <w:shd w:color="auto" w:fill="FFFFCC" w:val="clear"/>
      <w:lang w:val="hr-HR"/>
    </w:rPr>
  </w:style>
  <w:style w:customStyle="1" w:styleId="PozadinaSvijetloCrvena" w:type="character">
    <w:name w:val="Pozadina_SvijetloCrvena"/>
    <w:basedOn w:val="eSPISCCParagraphDefaultFont"/>
    <w:rsid w:val="00025B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B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St-2762/2016-10</izvorni_sadrzaj>
    <derivirana_varijabla naziv="DomainObject.Oznaka_1">St-2762/2016-10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2762</izvorni_sadrzaj>
    <derivirana_varijabla naziv="DomainObject.Predmet.Broj_1">2762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St-2762/2016</izvorni_sadrzaj>
    <derivirana_varijabla naziv="DomainObject.Predmet.OznakaBroj_1">St-2762/2016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BORMES j.d.o.o. za trgovinu  i proizvodnju</izvorni_sadrzaj>
    <derivirana_varijabla naziv="DomainObject.Predmet.ProtustrankaFormated_1">  BORMES j.d.o.o. za trgovinu  i proizvodnju</derivirana_varijabla>
  </DomainObject.Predmet.ProtustrankaFormated>
  <DomainObject.Predmet.ProtustrankaFormatedOIB>
    <izvorni_sadrzaj>  BORMES j.d.o.o. za trgovinu  i proizvodnju, OIB 16015524979</izvorni_sadrzaj>
    <derivirana_varijabla naziv="DomainObject.Predmet.ProtustrankaFormatedOIB_1">  BORMES j.d.o.o. za trgovinu  i proizvodnju, OIB 16015524979</derivirana_varijabla>
  </DomainObject.Predmet.ProtustrankaFormatedOIB>
  <DomainObject.Predmet.ProtustrankaFormatedWithAdress>
    <izvorni_sadrzaj> BORMES j.d.o.o. za trgovinu  i proizvodnju, Braće Radić 12, 44250 Moščenica</izvorni_sadrzaj>
    <derivirana_varijabla naziv="DomainObject.Predmet.ProtustrankaFormatedWithAdress_1"> BORMES j.d.o.o. za trgovinu  i proizvodnju, Braće Radić 12, 44250 Moščenica</derivirana_varijabla>
  </DomainObject.Predmet.ProtustrankaFormatedWithAdress>
  <DomainObject.Predmet.ProtustrankaFormatedWithAdressOIB>
    <izvorni_sadrzaj> BORMES j.d.o.o. za trgovinu  i proizvodnju, OIB 16015524979, Braće Radić 12, 44250 Moščenica</izvorni_sadrzaj>
    <derivirana_varijabla naziv="DomainObject.Predmet.ProtustrankaFormatedWithAdressOIB_1"> BORMES j.d.o.o. za trgovinu  i proizvodnju, OIB 16015524979, Braće Radić 12, 44250 Moščenica</derivirana_varijabla>
  </DomainObject.Predmet.ProtustrankaFormatedWithAdressOIB>
  <DomainObject.Predmet.ProtustrankaWithAdress>
    <izvorni_sadrzaj>BORMES j.d.o.o. za trgovinu  i proizvodnju Braće Radić 12, 44250 Moščenica</izvorni_sadrzaj>
    <derivirana_varijabla naziv="DomainObject.Predmet.ProtustrankaWithAdress_1">BORMES j.d.o.o. za trgovinu  i proizvodnju Braće Radić 12, 44250 Moščenica</derivirana_varijabla>
  </DomainObject.Predmet.ProtustrankaWithAdress>
  <DomainObject.Predmet.ProtustrankaWithAdressOIB>
    <izvorni_sadrzaj>BORMES j.d.o.o. za trgovinu  i proizvodnju, OIB 16015524979, Braće Radić 12, 44250 Moščenica</izvorni_sadrzaj>
    <derivirana_varijabla naziv="DomainObject.Predmet.ProtustrankaWithAdressOIB_1">BORMES j.d.o.o. za trgovinu  i proizvodnju, OIB 16015524979, Braće Radić 12, 44250 Moščenica</derivirana_varijabla>
  </DomainObject.Predmet.ProtustrankaWithAdressOIB>
  <DomainObject.Predmet.ProtustrankaNazivFormated>
    <izvorni_sadrzaj>BORMES j.d.o.o. za trgovinu  i proizvodnju</izvorni_sadrzaj>
    <derivirana_varijabla naziv="DomainObject.Predmet.ProtustrankaNazivFormated_1">BORMES j.d.o.o. za trgovinu  i proizvodnju</derivirana_varijabla>
  </DomainObject.Predmet.ProtustrankaNazivFormated>
  <DomainObject.Predmet.ProtustrankaNazivFormatedOIB>
    <izvorni_sadrzaj>BORMES j.d.o.o. za trgovinu  i proizvodnju, OIB 16015524979</izvorni_sadrzaj>
    <derivirana_varijabla naziv="DomainObject.Predmet.ProtustrankaNazivFormatedOIB_1">BORMES j.d.o.o. za trgovinu  i proizvodnju, OIB 16015524979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Borislav Tomić</izvorni_sadrzaj>
    <derivirana_varijabla naziv="DomainObject.Predmet.StrankaFormated_1">  FINA Regionalni centar Zagreb; Borislav Tomić</derivirana_varijabla>
  </DomainObject.Predmet.StrankaFormated>
  <DomainObject.Predmet.StrankaFormatedOIB>
    <izvorni_sadrzaj>  FINA Regionalni centar Zagreb, OIB 85821130368; Borislav Tomić, OIB 76519725868</izvorni_sadrzaj>
    <derivirana_varijabla naziv="DomainObject.Predmet.StrankaFormatedOIB_1">  FINA Regionalni centar Zagreb, OIB 85821130368; Borislav Tomić, OIB 76519725868</derivirana_varijabla>
  </DomainObject.Predmet.StrankaFormatedOIB>
  <DomainObject.Predmet.StrankaFormatedWithAdress>
    <izvorni_sadrzaj> FINA Regionalni centar Zagreb, Trg svibanjskih žrtava 1995. br. 1, 10000 Zagreb; Borislav Tomić, Braće Radića 12, 44250 Moščenica</izvorni_sadrzaj>
    <derivirana_varijabla naziv="DomainObject.Predmet.StrankaFormatedWithAdress_1"> FINA Regionalni centar Zagreb, Trg svibanjskih žrtava 1995. br. 1, 10000 Zagreb; Borislav Tomić, Braće Radića 12, 44250 Moščenica</derivirana_varijabla>
  </DomainObject.Predmet.StrankaFormatedWithAdress>
  <DomainObject.Predmet.StrankaFormatedWithAdressOIB>
    <izvorni_sadrzaj> FINA Regionalni centar Zagreb, OIB 85821130368, Trg svibanjskih žrtava 1995. br. 1, 10000 Zagreb; Borislav Tomić, OIB 76519725868, Braće Radića 12, 44250 Moščenica</izvorni_sadrzaj>
    <derivirana_varijabla naziv="DomainObject.Predmet.StrankaFormatedWithAdressOIB_1"> FINA Regionalni centar Zagreb, OIB 85821130368, Trg svibanjskih žrtava 1995. br. 1, 10000 Zagreb; Borislav Tomić, OIB 76519725868, Braće Radića 12, 44250 Moščenica</derivirana_varijabla>
  </DomainObject.Predmet.StrankaFormatedWithAdressOIB>
  <DomainObject.Predmet.StrankaWithAdress>
    <izvorni_sadrzaj>FINA Regionalni centar Zagreb Trg svibanjskih žrtava 1995. br. 1,10000 Zagreb,Borislav Tomić Braće Radića 12,44250 Moščenica</izvorni_sadrzaj>
    <derivirana_varijabla naziv="DomainObject.Predmet.StrankaWithAdress_1">FINA Regionalni centar Zagreb Trg svibanjskih žrtava 1995. br. 1,10000 Zagreb,Borislav Tomić Braće Radića 12,44250 Moščenica</derivirana_varijabla>
  </DomainObject.Predmet.StrankaWithAdress>
  <DomainObject.Predmet.StrankaWithAdressOIB>
    <izvorni_sadrzaj>FINA Regionalni centar Zagreb, OIB 85821130368, Trg svibanjskih žrtava 1995. br. 1,10000 Zagreb,Borislav Tomić, OIB 76519725868, Braće Radića 12,44250 Moščenica</izvorni_sadrzaj>
    <derivirana_varijabla naziv="DomainObject.Predmet.StrankaWithAdressOIB_1">FINA Regionalni centar Zagreb, OIB 85821130368, Trg svibanjskih žrtava 1995. br. 1,10000 Zagreb,Borislav Tomić, OIB 76519725868, Braće Radića 12,44250 Moščenica</derivirana_varijabla>
  </DomainObject.Predmet.StrankaWithAdressOIB>
  <DomainObject.Predmet.StrankaNazivFormated>
    <izvorni_sadrzaj>FINA Regionalni centar Zagreb,Borislav Tomić</izvorni_sadrzaj>
    <derivirana_varijabla naziv="DomainObject.Predmet.StrankaNazivFormated_1">FINA Regionalni centar Zagreb,Borislav Tomić</derivirana_varijabla>
  </DomainObject.Predmet.StrankaNazivFormated>
  <DomainObject.Predmet.StrankaNazivFormatedOIB>
    <izvorni_sadrzaj>FINA Regionalni centar Zagreb, OIB 85821130368,Borislav Tomić, OIB 76519725868</izvorni_sadrzaj>
    <derivirana_varijabla naziv="DomainObject.Predmet.StrankaNazivFormatedOIB_1">FINA Regionalni centar Zagreb, OIB 85821130368,Borislav Tomić, OIB 76519725868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Borislav Tomić</item>
    </izvorni_sadrzaj>
    <derivirana_varijabla naziv="DomainObject.Predmet.StrankaListFormated_1">
      <item>FINA Regionalni centar Zagreb</item>
      <item>Borislav Tomić</item>
    </derivirana_varijabla>
  </DomainObject.Predmet.StrankaListFormated>
  <DomainObject.Predmet.StrankaListFormatedOIB>
    <izvorni_sadrzaj>
      <item>FINA Regionalni centar Zagreb, OIB 85821130368</item>
      <item>Borislav Tomić, OIB 76519725868</item>
    </izvorni_sadrzaj>
    <derivirana_varijabla naziv="DomainObject.Predmet.StrankaListFormatedOIB_1">
      <item>FINA Regionalni centar Zagreb, OIB 85821130368</item>
      <item>Borislav Tomić, OIB 76519725868</item>
    </derivirana_varijabla>
  </DomainObject.Predmet.StrankaListFormatedOIB>
  <DomainObject.Predmet.StrankaListFormatedWithAdress>
    <izvorni_sadrzaj>
      <item>FINA Regionalni centar Zagreb, Trg svibanjskih žrtava 1995. br. 1, 10000 Zagreb</item>
      <item>Borislav Tomić, Braće Radića 12, 44250 Moščenica</item>
    </izvorni_sadrzaj>
    <derivirana_varijabla naziv="DomainObject.Predmet.StrankaListFormatedWithAdress_1">
      <item>FINA Regionalni centar Zagreb, Trg svibanjskih žrtava 1995. br. 1, 10000 Zagreb</item>
      <item>Borislav Tomić, Braće Radića 12, 44250 Moščenica</item>
    </derivirana_varijabla>
  </DomainObject.Predmet.StrankaListFormatedWithAdress>
  <DomainObject.Predmet.StrankaListFormatedWithAdressOIB>
    <izvorni_sadrzaj>
      <item>FINA Regionalni centar Zagreb, OIB 85821130368, Trg svibanjskih žrtava 1995. br. 1, 10000 Zagreb</item>
      <item>Borislav Tomić, OIB 76519725868, Braće Radića 12, 44250 Moščenica</item>
    </izvorni_sadrzaj>
    <derivirana_varijabla naziv="DomainObject.Predmet.StrankaListFormatedWithAdressOIB_1">
      <item>FINA Regionalni centar Zagreb, OIB 85821130368, Trg svibanjskih žrtava 1995. br. 1, 10000 Zagreb</item>
      <item>Borislav Tomić, OIB 76519725868, Braće Radića 12, 44250 Moščenica</item>
    </derivirana_varijabla>
  </DomainObject.Predmet.StrankaListFormatedWithAdressOIB>
  <DomainObject.Predmet.StrankaListNazivFormated>
    <izvorni_sadrzaj>
      <item>FINA Regionalni centar Zagreb</item>
      <item>Borislav Tomić</item>
    </izvorni_sadrzaj>
    <derivirana_varijabla naziv="DomainObject.Predmet.StrankaListNazivFormated_1">
      <item>FINA Regionalni centar Zagreb</item>
      <item>Borislav Tomić</item>
    </derivirana_varijabla>
  </DomainObject.Predmet.StrankaListNazivFormated>
  <DomainObject.Predmet.StrankaListNazivFormatedOIB>
    <izvorni_sadrzaj>
      <item>FINA Regionalni centar Zagreb, OIB 85821130368</item>
      <item>Borislav Tomić, OIB 76519725868</item>
    </izvorni_sadrzaj>
    <derivirana_varijabla naziv="DomainObject.Predmet.StrankaListNazivFormatedOIB_1">
      <item>FINA Regionalni centar Zagreb, OIB 85821130368</item>
      <item>Borislav Tomić, OIB 76519725868</item>
    </derivirana_varijabla>
  </DomainObject.Predmet.StrankaListNazivFormatedOIB>
  <DomainObject.Predmet.ProtuStrankaListFormated>
    <izvorni_sadrzaj>
      <item>BORMES j.d.o.o. za trgovinu  i proizvodnju</item>
    </izvorni_sadrzaj>
    <derivirana_varijabla naziv="DomainObject.Predmet.ProtuStrankaListFormated_1">
      <item>BORMES j.d.o.o. za trgovinu  i proizvodnju</item>
    </derivirana_varijabla>
  </DomainObject.Predmet.ProtuStrankaListFormated>
  <DomainObject.Predmet.ProtuStrankaListFormatedOIB>
    <izvorni_sadrzaj>
      <item>BORMES j.d.o.o. za trgovinu  i proizvodnju, OIB 16015524979</item>
    </izvorni_sadrzaj>
    <derivirana_varijabla naziv="DomainObject.Predmet.ProtuStrankaListFormatedOIB_1">
      <item>BORMES j.d.o.o. za trgovinu  i proizvodnju, OIB 16015524979</item>
    </derivirana_varijabla>
  </DomainObject.Predmet.ProtuStrankaListFormatedOIB>
  <DomainObject.Predmet.ProtuStrankaListFormatedWithAdress>
    <izvorni_sadrzaj>
      <item>BORMES j.d.o.o. za trgovinu  i proizvodnju, Braće Radić 12, 44250 Moščenica</item>
    </izvorni_sadrzaj>
    <derivirana_varijabla naziv="DomainObject.Predmet.ProtuStrankaListFormatedWithAdress_1">
      <item>BORMES j.d.o.o. za trgovinu  i proizvodnju, Braće Radić 12, 44250 Moščenica</item>
    </derivirana_varijabla>
  </DomainObject.Predmet.ProtuStrankaListFormatedWithAdress>
  <DomainObject.Predmet.ProtuStrankaListFormatedWithAdressOIB>
    <izvorni_sadrzaj>
      <item>BORMES j.d.o.o. za trgovinu  i proizvodnju, OIB 16015524979, Braće Radić 12, 44250 Moščenica</item>
    </izvorni_sadrzaj>
    <derivirana_varijabla naziv="DomainObject.Predmet.ProtuStrankaListFormatedWithAdressOIB_1">
      <item>BORMES j.d.o.o. za trgovinu  i proizvodnju, OIB 16015524979, Braće Radić 12, 44250 Moščenica</item>
    </derivirana_varijabla>
  </DomainObject.Predmet.ProtuStrankaListFormatedWithAdressOIB>
  <DomainObject.Predmet.ProtuStrankaListNazivFormated>
    <izvorni_sadrzaj>
      <item>BORMES j.d.o.o. za trgovinu  i proizvodnju</item>
    </izvorni_sadrzaj>
    <derivirana_varijabla naziv="DomainObject.Predmet.ProtuStrankaListNazivFormated_1">
      <item>BORMES j.d.o.o. za trgovinu  i proizvodnju</item>
    </derivirana_varijabla>
  </DomainObject.Predmet.ProtuStrankaListNazivFormated>
  <DomainObject.Predmet.ProtuStrankaListNazivFormatedOIB>
    <izvorni_sadrzaj>
      <item>BORMES j.d.o.o. za trgovinu  i proizvodnju, OIB 16015524979</item>
    </izvorni_sadrzaj>
    <derivirana_varijabla naziv="DomainObject.Predmet.ProtuStrankaListNazivFormatedOIB_1">
      <item>BORMES j.d.o.o. za trgovinu  i proizvodnju, OIB 16015524979</item>
    </derivirana_varijabla>
  </DomainObject.Predmet.ProtuStrankaListNazivFormatedOIB>
  <DomainObject.Predmet.OstaliListFormated>
    <izvorni_sadrzaj>
      <item>OTP banka Hrvatska dioničko društvo</item>
      <item>Borislav Tomić</item>
    </izvorni_sadrzaj>
    <derivirana_varijabla naziv="DomainObject.Predmet.OstaliListFormated_1">
      <item>OTP banka Hrvatska dioničko društvo</item>
      <item>Borislav Tomić</item>
    </derivirana_varijabla>
  </DomainObject.Predmet.OstaliListFormated>
  <DomainObject.Predmet.OstaliListFormatedOIB>
    <izvorni_sadrzaj>
      <item>OTP banka Hrvatska dioničko društvo, OIB 52508873833</item>
      <item>Borislav Tomić, OIB 76519725868</item>
    </izvorni_sadrzaj>
    <derivirana_varijabla naziv="DomainObject.Predmet.OstaliListFormatedOIB_1">
      <item>OTP banka Hrvatska dioničko društvo, OIB 52508873833</item>
      <item>Borislav Tomić, OIB 76519725868</item>
    </derivirana_varijabla>
  </DomainObject.Predmet.OstaliListFormatedOIB>
  <DomainObject.Predmet.OstaliListFormatedWithAdress>
    <izvorni_sadrzaj>
      <item>OTP banka Hrvatska dioničko društvo, Ulica Domovinskog rata 3, 23000 Zadar</item>
      <item>Borislav Tomić, Braće Radić 12, 44250 Moščenica</item>
    </izvorni_sadrzaj>
    <derivirana_varijabla naziv="DomainObject.Predmet.OstaliListFormatedWithAdress_1">
      <item>OTP banka Hrvatska dioničko društvo, Ulica Domovinskog rata 3, 23000 Zadar</item>
      <item>Borislav Tomić, Braće Radić 12, 44250 Moščenica</item>
    </derivirana_varijabla>
  </DomainObject.Predmet.OstaliListFormatedWithAdress>
  <DomainObject.Predmet.OstaliListFormatedWithAdressOIB>
    <izvorni_sadrzaj>
      <item>OTP banka Hrvatska dioničko društvo, OIB 52508873833, Ulica Domovinskog rata 3, 23000 Zadar</item>
      <item>Borislav Tomić, OIB 76519725868, Braće Radić 12, 44250 Moščenica</item>
    </izvorni_sadrzaj>
    <derivirana_varijabla naziv="DomainObject.Predmet.OstaliListFormatedWithAdressOIB_1">
      <item>OTP banka Hrvatska dioničko društvo, OIB 52508873833, Ulica Domovinskog rata 3, 23000 Zadar</item>
      <item>Borislav Tomić, OIB 76519725868, Braće Radić 12, 44250 Moščenica</item>
    </derivirana_varijabla>
  </DomainObject.Predmet.OstaliListFormatedWithAdressOIB>
  <DomainObject.Predmet.OstaliListNazivFormated>
    <izvorni_sadrzaj>
      <item>OTP banka Hrvatska dioničko društvo</item>
      <item>Borislav Tomić</item>
    </izvorni_sadrzaj>
    <derivirana_varijabla naziv="DomainObject.Predmet.OstaliListNazivFormated_1">
      <item>OTP banka Hrvatska dioničko društvo</item>
      <item>Borislav Tomić</item>
    </derivirana_varijabla>
  </DomainObject.Predmet.OstaliListNazivFormated>
  <DomainObject.Predmet.OstaliListNazivFormatedOIB>
    <izvorni_sadrzaj>
      <item>OTP banka Hrvatska dioničko društvo, OIB 52508873833</item>
      <item>Borislav Tomić, OIB 76519725868</item>
    </izvorni_sadrzaj>
    <derivirana_varijabla naziv="DomainObject.Predmet.OstaliListNazivFormatedOIB_1">
      <item>OTP banka Hrvatska dioničko društvo, OIB 52508873833</item>
      <item>Borislav Tomić, OIB 76519725868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St-2762/2016-10</izvorni_sadrzaj>
    <derivirana_varijabla naziv="DomainObject.PoslovniBrojDokumenta_1">St-2762/2016-10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BORMES j.d.o.o. za trgovinu  i proizvodnju</izvorni_sadrzaj>
    <derivirana_varijabla naziv="DomainObject.Predmet.ProtustrankaIDrugi_1">BORMES j.d.o.o. za trgovinu  i proizvodnju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BORMES j.d.o.o. za trgovinu  i proizvodnju, OIB 16015524979, Braće Radić 12, 44250 Moščenica</izvorni_sadrzaj>
    <derivirana_varijabla naziv="DomainObject.Predmet.ProtustrankaIDrugiAdressOIB_1">BORMES j.d.o.o. za trgovinu  i proizvodnju, OIB 16015524979, Braće Radić 12, 44250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BORMES j.d.o.o. za trgovinu  i proizvodnju</item>
      <item>Borislav Tomić</item>
      <item>OTP banka Hrvatska dioničko društvo</item>
      <item>Borislav Tomić</item>
    </izvorni_sadrzaj>
    <derivirana_varijabla naziv="DomainObject.Predmet.SudioniciListNaziv_1">
      <item>FINA Regionalni centar Zagreb</item>
      <item>BORMES j.d.o.o. za trgovinu  i proizvodnju</item>
      <item>Borislav Tomić</item>
      <item>OTP banka Hrvatska dioničko društvo</item>
      <item>Borislav Tomić</item>
    </derivirana_varijabla>
  </DomainObject.Predmet.SudioniciListNaziv>
  <DomainObject.Predmet.SudioniciListAdressOIB>
    <izvorni_sadrzaj>
      <item>FINA Regionalni centar Zagreb, OIB 85821130368, Trg svibanjskih žrtava 1995. br. 1,10000 Zagreb</item>
      <item>BORMES j.d.o.o. za trgovinu  i proizvodnju, OIB 16015524979, Braće Radić 12,44250 Moščenica</item>
      <item>Borislav Tomić, OIB 76519725868, Braće Radića 12,44250 Moščenica</item>
      <item>OTP banka Hrvatska dioničko društvo, OIB 52508873833, Ulica Domovinskog rata 3,23000 Zadar</item>
      <item>Borislav Tomić, OIB 76519725868, Braće Radić 12,44250 Moščenica</item>
    </izvorni_sadrzaj>
    <derivirana_varijabla naziv="DomainObject.Predmet.SudioniciListAdressOIB_1">
      <item>FINA Regionalni centar Zagreb, OIB 85821130368, Trg svibanjskih žrtava 1995. br. 1,10000 Zagreb</item>
      <item>BORMES j.d.o.o. za trgovinu  i proizvodnju, OIB 16015524979, Braće Radić 12,44250 Moščenica</item>
      <item>Borislav Tomić, OIB 76519725868, Braće Radića 12,44250 Moščenica</item>
      <item>OTP banka Hrvatska dioničko društvo, OIB 52508873833, Ulica Domovinskog rata 3,23000 Zadar</item>
      <item>Borislav Tomić, OIB 76519725868, Braće Radić 12,44250 Moščenica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16015524979</item>
      <item>, OIB 76519725868</item>
      <item>, OIB 52508873833</item>
      <item>, OIB 76519725868</item>
    </izvorni_sadrzaj>
    <derivirana_varijabla naziv="DomainObject.Predmet.SudioniciListNazivOIB_1">
      <item>, OIB 85821130368</item>
      <item>, OIB 16015524979</item>
      <item>, OIB 76519725868</item>
      <item>, OIB 52508873833</item>
      <item>, OIB 76519725868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FA33F-6A8F-4312-93BA-74489C8092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928</properties:Words>
  <properties:Characters>5019</properties:Characters>
  <properties:Lines>94</properties:Lines>
  <properties:Paragraphs>26</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2017-03-29T12:57:00Z</cp:lastPrinted>
  <dcterms:modified xmlns:xsi="http://www.w3.org/2001/XMLSchema-instance" xsi:type="dcterms:W3CDTF">2017-03-29T12:57:00Z</dcterms:modified>
  <cp:revision>88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St-2762/2016-10 / Odluka - Rješenje</vt:lpwstr>
  </prop:property>
  <prop:property name="CC_coloring" pid="4" fmtid="{D5CDD505-2E9C-101B-9397-08002B2CF9AE}">
    <vt:bool>false</vt:bool>
  </prop:property>
  <prop:property name="BrojStranica" pid="5" fmtid="{D5CDD505-2E9C-101B-9397-08002B2CF9AE}">
    <vt:i4>2</vt:i4>
  </prop:property>
</prop:Properties>
</file>