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8c41" w14:paraId="d158c4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2E01" w:rsidP="000E2E01" w:rsidR="000E2E01" w:rsidRPr="000E2E01">
      <w:pPr>
        <w:spacing w:after="0"/>
        <w:jc w:val="right"/>
        <w:rPr>
          <w:rFonts w:cs="Times New Roman" w:eastAsia="Calibri"/>
        </w:rPr>
      </w:pPr>
      <w:r w:rsidRPr="000E2E01">
        <w:rPr>
          <w:rFonts w:cs="Times New Roman" w:eastAsia="Calibri"/>
        </w:rPr>
        <w:t>9St-98/2014</w:t>
      </w:r>
    </w:p>
    <w:p w:rsidRDefault="000E2E01" w:rsidP="000E2E01" w:rsidR="000E2E01" w:rsidRPr="000E2E01">
      <w:pPr>
        <w:spacing w:after="0"/>
        <w:jc w:val="both"/>
        <w:rPr>
          <w:rFonts w:cs="Times New Roman" w:eastAsia="Calibri"/>
        </w:rPr>
      </w:pPr>
      <w:bookmarkStart w:name="_GoBack" w:id="0"/>
      <w:bookmarkEnd w:id="0"/>
      <w:r w:rsidRPr="000E2E01">
        <w:rPr>
          <w:rFonts w:cs="Times New Roman" w:eastAsia="Calibri"/>
        </w:rPr>
        <w:t>REPUBLIKA HRVATSKA</w:t>
      </w:r>
    </w:p>
    <w:p w:rsidRDefault="000E2E01" w:rsidP="000E2E01" w:rsidR="000E2E01" w:rsidRPr="000E2E01">
      <w:pPr>
        <w:spacing w:after="0"/>
        <w:jc w:val="both"/>
        <w:rPr>
          <w:rFonts w:cs="Times New Roman" w:eastAsia="Calibri"/>
        </w:rPr>
      </w:pPr>
      <w:r w:rsidRPr="000E2E01">
        <w:rPr>
          <w:rFonts w:cs="Times New Roman" w:eastAsia="Calibri"/>
        </w:rPr>
        <w:t>TRGOVAČKI SUD U ZADRU</w:t>
      </w:r>
    </w:p>
    <w:p w:rsidRDefault="000E2E01" w:rsidP="000E2E01" w:rsidR="000E2E01" w:rsidRPr="000E2E01">
      <w:pPr>
        <w:spacing w:after="0"/>
        <w:jc w:val="both"/>
        <w:rPr>
          <w:rFonts w:cs="Times New Roman" w:eastAsia="Calibri"/>
        </w:rPr>
      </w:pPr>
      <w:r w:rsidRPr="000E2E01">
        <w:rPr>
          <w:rFonts w:cs="Times New Roman" w:eastAsia="Calibri"/>
        </w:rPr>
        <w:t>STALNA SLUŽBA ŠIBENIK</w:t>
      </w:r>
    </w:p>
    <w:p w:rsidRDefault="000E2E01" w:rsidP="000E2E01" w:rsidR="000E2E01" w:rsidRPr="000E2E01">
      <w:pPr>
        <w:spacing w:after="0"/>
        <w:jc w:val="both"/>
        <w:rPr>
          <w:rFonts w:cs="Times New Roman" w:eastAsia="Calibri"/>
        </w:rPr>
      </w:pPr>
    </w:p>
    <w:p w:rsidRDefault="000E2E01" w:rsidP="000E2E01" w:rsidR="000E2E01" w:rsidRPr="000E2E01">
      <w:pPr>
        <w:spacing w:after="0"/>
        <w:jc w:val="both"/>
        <w:rPr>
          <w:rFonts w:cs="Times New Roman" w:eastAsia="Calibri"/>
        </w:rPr>
      </w:pPr>
    </w:p>
    <w:p w:rsidRDefault="000E2E01" w:rsidP="000E2E01" w:rsidR="000E2E01" w:rsidRPr="000E2E01">
      <w:pPr>
        <w:spacing w:after="0"/>
        <w:jc w:val="center"/>
        <w:rPr>
          <w:rFonts w:cs="Times New Roman" w:eastAsia="Calibri"/>
        </w:rPr>
      </w:pPr>
      <w:r w:rsidRPr="000E2E01">
        <w:rPr>
          <w:rFonts w:cs="Times New Roman" w:eastAsia="Calibri"/>
        </w:rPr>
        <w:t>R E P U B L I K A  H R V A T S K A</w:t>
      </w:r>
    </w:p>
    <w:p w:rsidRDefault="000E2E01" w:rsidP="000E2E01" w:rsidR="000E2E01" w:rsidRPr="000E2E01">
      <w:pPr>
        <w:spacing w:after="0"/>
        <w:jc w:val="center"/>
        <w:rPr>
          <w:rFonts w:cs="Times New Roman" w:eastAsia="Calibri"/>
        </w:rPr>
      </w:pPr>
    </w:p>
    <w:p w:rsidRDefault="000E2E01" w:rsidP="000E2E01" w:rsidR="000E2E01" w:rsidRPr="000E2E01">
      <w:pPr>
        <w:spacing w:after="0"/>
        <w:jc w:val="center"/>
        <w:rPr>
          <w:rFonts w:cs="Times New Roman" w:eastAsia="Calibri"/>
        </w:rPr>
      </w:pPr>
      <w:r w:rsidRPr="000E2E01">
        <w:rPr>
          <w:rFonts w:cs="Times New Roman" w:eastAsia="Calibri"/>
        </w:rPr>
        <w:t xml:space="preserve">Z A K L J U Č A K </w:t>
      </w:r>
    </w:p>
    <w:p w:rsidRDefault="000E2E01" w:rsidP="000E2E01" w:rsidR="000E2E01" w:rsidRPr="000E2E01">
      <w:pPr>
        <w:spacing w:after="0"/>
        <w:jc w:val="center"/>
        <w:rPr>
          <w:rFonts w:cs="Times New Roman" w:eastAsia="Calibri"/>
        </w:rPr>
      </w:pPr>
    </w:p>
    <w:p w:rsidRDefault="000E2E01" w:rsidP="000E2E01" w:rsidR="000E2E01" w:rsidRPr="000E2E01">
      <w:pPr>
        <w:spacing w:after="0"/>
        <w:ind w:firstLine="708"/>
        <w:jc w:val="both"/>
        <w:rPr>
          <w:rFonts w:cs="Times New Roman" w:eastAsia="Calibri"/>
        </w:rPr>
      </w:pPr>
      <w:r w:rsidRPr="000E2E01">
        <w:rPr>
          <w:rFonts w:cs="Times New Roman" w:eastAsia="Calibri"/>
        </w:rPr>
        <w:t xml:space="preserve">Trgovački sud u Zadru, Stalna služba Šibenik, OIB: 39670464653, po sucu Terezija Goreta, kao stečajnom sucu u stečajnom predmetu predlagatelja Ljudmila </w:t>
      </w:r>
      <w:proofErr w:type="spellStart"/>
      <w:r w:rsidRPr="000E2E01">
        <w:rPr>
          <w:rFonts w:cs="Times New Roman" w:eastAsia="Calibri"/>
        </w:rPr>
        <w:t>Kitchino</w:t>
      </w:r>
      <w:proofErr w:type="spellEnd"/>
      <w:r w:rsidRPr="000E2E01">
        <w:rPr>
          <w:rFonts w:cs="Times New Roman" w:eastAsia="Calibri"/>
        </w:rPr>
        <w:t xml:space="preserve"> iz Vodica, Zatonska 181 C, OIB: 53170500213, u stečajnom postupku nad dužnikom BATOLIT d.o.o. u stečaju iz Šibenika, </w:t>
      </w:r>
      <w:proofErr w:type="spellStart"/>
      <w:r w:rsidRPr="000E2E01">
        <w:rPr>
          <w:rFonts w:cs="Times New Roman" w:eastAsia="Calibri"/>
        </w:rPr>
        <w:t>Krtolin</w:t>
      </w:r>
      <w:proofErr w:type="spellEnd"/>
      <w:r w:rsidRPr="000E2E01">
        <w:rPr>
          <w:rFonts w:cs="Times New Roman" w:eastAsia="Calibri"/>
        </w:rPr>
        <w:t xml:space="preserve"> </w:t>
      </w:r>
      <w:proofErr w:type="spellStart"/>
      <w:r w:rsidRPr="000E2E01">
        <w:rPr>
          <w:rFonts w:cs="Times New Roman" w:eastAsia="Calibri"/>
        </w:rPr>
        <w:t>bb</w:t>
      </w:r>
      <w:proofErr w:type="spellEnd"/>
      <w:r w:rsidRPr="000E2E01">
        <w:rPr>
          <w:rFonts w:cs="Times New Roman" w:eastAsia="Calibri"/>
        </w:rPr>
        <w:t xml:space="preserve">, OIB: 08362049422, zastupanog po stečajnom upravitelju Branko </w:t>
      </w:r>
      <w:proofErr w:type="spellStart"/>
      <w:r w:rsidRPr="000E2E01">
        <w:rPr>
          <w:rFonts w:cs="Times New Roman" w:eastAsia="Calibri"/>
        </w:rPr>
        <w:t>Morić</w:t>
      </w:r>
      <w:proofErr w:type="spellEnd"/>
      <w:r w:rsidRPr="000E2E01">
        <w:rPr>
          <w:rFonts w:cs="Times New Roman" w:eastAsia="Calibri"/>
        </w:rPr>
        <w:t>, dana 09. siječnja 2018.g.</w:t>
      </w:r>
    </w:p>
    <w:p w:rsidRDefault="000E2E01" w:rsidP="000E2E01" w:rsidR="000E2E01" w:rsidRPr="000E2E01">
      <w:pPr>
        <w:spacing w:after="0"/>
        <w:jc w:val="both"/>
        <w:rPr>
          <w:rFonts w:cs="Times New Roman" w:eastAsia="Calibri"/>
        </w:rPr>
      </w:pPr>
    </w:p>
    <w:p w:rsidRDefault="000E2E01" w:rsidP="000E2E01" w:rsidR="000E2E01" w:rsidRPr="000E2E01">
      <w:pPr>
        <w:spacing w:after="0"/>
        <w:jc w:val="both"/>
        <w:rPr>
          <w:rFonts w:cs="Times New Roman" w:eastAsia="Calibri"/>
        </w:rPr>
      </w:pPr>
    </w:p>
    <w:p w:rsidRDefault="000E2E01" w:rsidP="000E2E01" w:rsidR="000E2E01" w:rsidRPr="000E2E01">
      <w:pPr>
        <w:spacing w:after="0"/>
        <w:jc w:val="center"/>
        <w:rPr>
          <w:rFonts w:cs="Times New Roman" w:eastAsia="Calibri"/>
        </w:rPr>
      </w:pPr>
      <w:r w:rsidRPr="000E2E01">
        <w:rPr>
          <w:rFonts w:cs="Times New Roman" w:eastAsia="Calibri"/>
        </w:rPr>
        <w:t>z a k l j u č i o   j e</w:t>
      </w:r>
    </w:p>
    <w:p w:rsidRDefault="000E2E01" w:rsidP="000E2E01" w:rsidR="000E2E01" w:rsidRPr="000E2E01">
      <w:pPr>
        <w:spacing w:after="0"/>
        <w:jc w:val="center"/>
        <w:rPr>
          <w:rFonts w:cs="Times New Roman" w:eastAsia="Calibri"/>
        </w:rPr>
      </w:pPr>
    </w:p>
    <w:p w:rsidRDefault="000E2E01" w:rsidP="000E2E01" w:rsidR="000E2E01" w:rsidRPr="000E2E01">
      <w:pPr>
        <w:spacing w:after="0"/>
        <w:jc w:val="center"/>
        <w:rPr>
          <w:rFonts w:cs="Times New Roman" w:eastAsia="Calibri"/>
        </w:rPr>
      </w:pPr>
    </w:p>
    <w:p w:rsidRDefault="000E2E01" w:rsidP="000E2E01" w:rsidR="000E2E01" w:rsidRPr="000E2E01">
      <w:pPr>
        <w:spacing w:after="0"/>
        <w:jc w:val="both"/>
        <w:rPr>
          <w:rFonts w:cs="Times New Roman" w:eastAsia="Calibri"/>
        </w:rPr>
      </w:pPr>
      <w:r w:rsidRPr="000E2E01">
        <w:rPr>
          <w:rFonts w:cs="Times New Roman" w:eastAsia="Calibri"/>
        </w:rPr>
        <w:t xml:space="preserve">Nalaže se RI HOME  d.o.o. da  u roku od 8 dana od prijema ovog zaključka pristupite potpisivanju ugovora o prodaji, sa stečajnim upraviteljem Branko </w:t>
      </w:r>
      <w:proofErr w:type="spellStart"/>
      <w:r w:rsidRPr="000E2E01">
        <w:rPr>
          <w:rFonts w:cs="Times New Roman" w:eastAsia="Calibri"/>
        </w:rPr>
        <w:t>Morić</w:t>
      </w:r>
      <w:proofErr w:type="spellEnd"/>
      <w:r w:rsidRPr="000E2E01">
        <w:rPr>
          <w:rFonts w:cs="Times New Roman" w:eastAsia="Calibri"/>
        </w:rPr>
        <w:t xml:space="preserve">, budući vam je stečajni upravitelj uputio poziv za sklapanje istog. </w:t>
      </w:r>
    </w:p>
    <w:p w:rsidRDefault="000E2E01" w:rsidP="000E2E01" w:rsidR="000E2E01" w:rsidRPr="000E2E01">
      <w:pPr>
        <w:spacing w:after="0"/>
        <w:jc w:val="center"/>
        <w:rPr>
          <w:rFonts w:cs="Times New Roman" w:eastAsia="Calibri"/>
        </w:rPr>
      </w:pPr>
    </w:p>
    <w:p w:rsidRDefault="000E2E01" w:rsidP="000E2E01" w:rsidR="000E2E01" w:rsidRPr="000E2E01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0E2E01" w:rsidP="000E2E01" w:rsidR="000E2E01" w:rsidRPr="000E2E01">
      <w:pPr>
        <w:spacing w:after="0"/>
        <w:jc w:val="center"/>
        <w:rPr>
          <w:rFonts w:cs="Times New Roman" w:eastAsia="Calibri"/>
          <w:lang w:eastAsia="hr-HR"/>
        </w:rPr>
      </w:pPr>
      <w:r w:rsidRPr="000E2E01">
        <w:rPr>
          <w:rFonts w:cs="Times New Roman" w:eastAsia="Calibri"/>
          <w:lang w:eastAsia="hr-HR"/>
        </w:rPr>
        <w:t xml:space="preserve">U Šibeniku, 09. siječnja 2018. </w:t>
      </w:r>
    </w:p>
    <w:p w:rsidRDefault="000E2E01" w:rsidP="000E2E01" w:rsidR="000E2E01" w:rsidRPr="000E2E01">
      <w:pPr>
        <w:spacing w:after="0"/>
        <w:jc w:val="center"/>
        <w:rPr>
          <w:rFonts w:cs="Times New Roman" w:eastAsia="Calibri"/>
          <w:lang w:eastAsia="hr-HR"/>
        </w:rPr>
      </w:pPr>
    </w:p>
    <w:p w:rsidRDefault="000E2E01" w:rsidP="000E2E01" w:rsidR="000E2E01" w:rsidRPr="000E2E01">
      <w:pPr>
        <w:spacing w:after="0"/>
        <w:jc w:val="both"/>
        <w:rPr>
          <w:rFonts w:cs="Times New Roman" w:eastAsia="Calibri"/>
          <w:lang w:eastAsia="hr-HR"/>
        </w:rPr>
      </w:pPr>
      <w:r w:rsidRPr="000E2E01">
        <w:rPr>
          <w:rFonts w:cs="Times New Roman" w:eastAsia="Calibri"/>
          <w:lang w:eastAsia="hr-HR"/>
        </w:rPr>
        <w:t>                                                                                                         STEČAJNI SUDAC</w:t>
      </w:r>
    </w:p>
    <w:p w:rsidRDefault="000E2E01" w:rsidP="000E2E01" w:rsidR="000E2E01" w:rsidRPr="000E2E01">
      <w:pPr>
        <w:spacing w:after="0"/>
        <w:jc w:val="both"/>
        <w:rPr>
          <w:rFonts w:cs="Times New Roman" w:eastAsia="Calibri"/>
          <w:lang w:eastAsia="hr-HR"/>
        </w:rPr>
      </w:pPr>
      <w:r w:rsidRPr="000E2E01">
        <w:rPr>
          <w:rFonts w:cs="Times New Roman" w:eastAsia="Calibri"/>
          <w:lang w:eastAsia="hr-HR"/>
        </w:rPr>
        <w:t>                                                                                                       </w:t>
      </w:r>
    </w:p>
    <w:p w:rsidRDefault="000E2E01" w:rsidP="000E2E01" w:rsidR="000E2E01" w:rsidRPr="000E2E01">
      <w:pPr>
        <w:spacing w:after="0"/>
        <w:jc w:val="both"/>
        <w:rPr>
          <w:rFonts w:cs="Times New Roman" w:eastAsia="Calibri"/>
          <w:lang w:eastAsia="hr-HR"/>
        </w:rPr>
      </w:pPr>
    </w:p>
    <w:p w:rsidRDefault="000E2E01" w:rsidP="000E2E01" w:rsidR="000E2E01" w:rsidRPr="000E2E01">
      <w:pPr>
        <w:spacing w:after="0"/>
        <w:ind w:firstLine="708" w:left="5664"/>
        <w:jc w:val="both"/>
        <w:rPr>
          <w:rFonts w:cs="Times New Roman" w:eastAsia="Calibri"/>
          <w:lang w:eastAsia="hr-HR"/>
        </w:rPr>
      </w:pPr>
      <w:r w:rsidRPr="000E2E01">
        <w:rPr>
          <w:rFonts w:cs="Times New Roman" w:eastAsia="Calibri"/>
          <w:lang w:eastAsia="hr-HR"/>
        </w:rPr>
        <w:t>Terezija Goreta</w:t>
      </w:r>
    </w:p>
    <w:p w:rsidRDefault="000E2E01" w:rsidP="000E2E01" w:rsidR="000E2E01" w:rsidRPr="000E2E01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0E2E01">
        <w:rPr>
          <w:rFonts w:cs="Times New Roman" w:eastAsia="Calibri"/>
          <w:b/>
          <w:bCs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E2E01" w:rsidP="000E2E01" w:rsidR="000E2E01" w:rsidRPr="000E2E01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0E2E01" w:rsidP="000E2E01" w:rsidR="000E2E01" w:rsidRPr="000E2E01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0E2E01" w:rsidP="000E2E01" w:rsidR="000E2E01" w:rsidRPr="000E2E01">
      <w:pPr>
        <w:spacing w:after="0"/>
        <w:jc w:val="both"/>
        <w:rPr>
          <w:rFonts w:cs="Times New Roman" w:eastAsia="Calibri"/>
          <w:lang w:eastAsia="hr-HR"/>
        </w:rPr>
      </w:pPr>
      <w:r w:rsidRPr="000E2E01">
        <w:rPr>
          <w:rFonts w:cs="Times New Roman" w:eastAsia="Calibri"/>
          <w:lang w:eastAsia="hr-HR"/>
        </w:rPr>
        <w:t>POUKA O PRAVNOM LIJEKU</w:t>
      </w:r>
    </w:p>
    <w:p w:rsidRDefault="000E2E01" w:rsidP="000E2E01" w:rsidR="000E2E01" w:rsidRPr="000E2E01">
      <w:pPr>
        <w:spacing w:after="0"/>
        <w:jc w:val="both"/>
        <w:rPr>
          <w:rFonts w:cs="Times New Roman" w:eastAsia="Calibri"/>
          <w:lang w:eastAsia="hr-HR"/>
        </w:rPr>
      </w:pPr>
      <w:r w:rsidRPr="000E2E01">
        <w:rPr>
          <w:rFonts w:cs="Times New Roman" w:eastAsia="Calibri"/>
          <w:lang w:eastAsia="hr-HR"/>
        </w:rPr>
        <w:t>Protiv ovog zaključka nije dopuštena posebna žalba. (čl. 11. OZ).</w:t>
      </w:r>
    </w:p>
    <w:p w:rsidRDefault="000E2E01" w:rsidP="000E2E01" w:rsidR="000E2E01" w:rsidRPr="000E2E01">
      <w:pPr>
        <w:spacing w:after="0"/>
        <w:jc w:val="both"/>
        <w:rPr>
          <w:rFonts w:cs="Times New Roman" w:eastAsia="Calibri"/>
          <w:lang w:eastAsia="hr-HR"/>
        </w:rPr>
      </w:pPr>
    </w:p>
    <w:p w:rsidRDefault="000E2E01" w:rsidP="000E2E01" w:rsidR="000E2E01" w:rsidRPr="000E2E01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0E2E01" w:rsidP="000E2E01" w:rsidR="000E2E01" w:rsidRPr="000E2E01">
      <w:pPr>
        <w:spacing w:after="0"/>
        <w:jc w:val="both"/>
        <w:rPr>
          <w:rFonts w:cs="Times New Roman" w:eastAsia="Calibri"/>
          <w:lang w:eastAsia="hr-HR"/>
        </w:rPr>
      </w:pPr>
      <w:r w:rsidRPr="000E2E01">
        <w:rPr>
          <w:rFonts w:cs="Times New Roman" w:eastAsia="Calibri"/>
          <w:lang w:eastAsia="hr-HR"/>
        </w:rPr>
        <w:t>DNA:</w:t>
      </w:r>
    </w:p>
    <w:p w:rsidRDefault="000E2E01" w:rsidP="000E2E01" w:rsidR="000E2E01" w:rsidRPr="000E2E01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  <w:lang w:eastAsia="hr-HR"/>
        </w:rPr>
      </w:pPr>
      <w:r w:rsidRPr="000E2E01">
        <w:rPr>
          <w:rFonts w:cs="Times New Roman" w:eastAsia="Calibri"/>
          <w:lang w:eastAsia="hr-HR"/>
        </w:rPr>
        <w:t>stečajni upravitelj,</w:t>
      </w:r>
    </w:p>
    <w:p w:rsidRDefault="000E2E01" w:rsidP="000E2E01" w:rsidR="00AE649C" w:rsidRPr="00B76F3C">
      <w:pPr>
        <w:spacing w:after="0"/>
        <w:ind w:left="360"/>
        <w:jc w:val="both"/>
      </w:pPr>
      <w:r w:rsidRPr="000E2E01">
        <w:rPr>
          <w:rFonts w:cs="Times New Roman" w:eastAsia="Calibri"/>
          <w:lang w:eastAsia="hr-HR"/>
        </w:rPr>
        <w:t>-RI HOME d.o.o.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1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55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35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St-98/2014-73</izvorni_sadrzaj>
    <derivirana_varijabla naziv="DomainObject.Oznaka_1">St-98/2014-73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</izvorni_sadrzaj>
    <derivirana_varijabla naziv="DomainObject.Predmet.Opis_1">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20.01.2017., 26.01.17.,29.3.17.,16.5.17.</izvorni_sadrzaj>
    <derivirana_varijabla naziv="DomainObject.Predmet.PrimjedbaSuca_1">Uvid 20.01.2017., 26.01.17.,29.3.17.,16.5.17.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BATOLIT,  društvo sa ograničenom odgovornošću za rudarstvo, građevinarstvo, industriju</izvorni_sadrzaj>
    <derivirana_varijabla naziv="DomainObject.Predmet.ProtustrankaFormated_1">  BATOLIT,  društvo sa ograničenom odgovornošću za rudarstvo, građevinarstvo, industriju</derivirana_varijabla>
  </DomainObject.Predmet.ProtustrankaFormated>
  <DomainObject.Predmet.ProtustrankaFormatedOIB>
    <izvorni_sadrzaj>  BATOLIT,  društvo sa ograničenom odgovornošću za rudarstvo, građevinarstvo, industriju, OIB 08362049422</izvorni_sadrzaj>
    <derivirana_varijabla naziv="DomainObject.Predmet.ProtustrankaFormatedOIB_1">  BATOLIT,  društvo sa ograničenom odgovornošću za rudarstvo, građevinarstvo, industriju, OIB 08362049422</derivirana_varijabla>
  </DomainObject.Predmet.ProtustrankaFormatedOIB>
  <DomainObject.Predmet.ProtustrankaFormatedWithAdress>
    <izvorni_sadrzaj> BATOLIT,  društvo sa ograničenom odgovornošću za rudarstvo, građevinarstvo, industriju, Krtolin/bb, 22000 Šibenik</izvorni_sadrzaj>
    <derivirana_varijabla naziv="DomainObject.Predmet.ProtustrankaFormatedWithAdress_1"> BATOLIT,  društvo sa ograničenom odgovornošću za rudarstvo, građevinarstvo, industriju, Krtolin/bb, 22000 Šibenik</derivirana_varijabla>
  </DomainObject.Predmet.ProtustrankaFormatedWithAdress>
  <DomainObject.Predmet.ProtustrankaFormatedWithAdressOIB>
    <izvorni_sadrzaj> BATOLIT,  društvo sa ograničenom odgovornošću za rudarstvo, građevinarstvo, industriju, OIB 08362049422, Krtolin/bb, 22000 Šibenik</izvorni_sadrzaj>
    <derivirana_varijabla naziv="DomainObject.Predmet.ProtustrankaFormatedWithAdressOIB_1"> BATOLIT,  društvo sa ograničenom odgovornošću za rudarstvo, građevinarstvo, industriju, OIB 08362049422, Krtolin/bb, 22000 Šibenik</derivirana_varijabla>
  </DomainObject.Predmet.ProtustrankaFormatedWithAdressOIB>
  <DomainObject.Predmet.ProtustrankaWithAdress>
    <izvorni_sadrzaj>BATOLIT,  društvo sa ograničenom odgovornošću za rudarstvo, građevinarstvo, industriju Krtolin/bb, 22000 Šibenik</izvorni_sadrzaj>
    <derivirana_varijabla naziv="DomainObject.Predmet.ProtustrankaWithAdress_1">BATOLIT,  društvo sa ograničenom odgovornošću za rudarstvo, građevinarstvo, industriju Krtolin/bb, 22000 Šibenik</derivirana_varijabla>
  </DomainObject.Predmet.ProtustrankaWithAdress>
  <DomainObject.Predmet.ProtustrankaWithAdressOIB>
    <izvorni_sadrzaj>BATOLIT,  društvo sa ograničenom odgovornošću za rudarstvo, građevinarstvo, industriju, OIB 08362049422, Krtolin/bb, 22000 Šibenik</izvorni_sadrzaj>
    <derivirana_varijabla naziv="DomainObject.Predmet.ProtustrankaWithAdressOIB_1">BATOLIT,  društvo sa ograničenom odgovornošću za rudarstvo, građevinarstvo, industriju, OIB 08362049422, Krtolin/bb, 22000 Šibenik</derivirana_varijabla>
  </DomainObject.Predmet.ProtustrankaWithAdressOIB>
  <DomainObject.Predmet.ProtustrankaNazivFormated>
    <izvorni_sadrzaj>BATOLIT,  društvo sa ograničenom odgovornošću za rudarstvo, građevinarstvo, industriju</izvorni_sadrzaj>
    <derivirana_varijabla naziv="DomainObject.Predmet.ProtustrankaNazivFormated_1">BATOLIT,  društvo sa ograničenom odgovornošću za rudarstvo, građevinarstvo, industriju</derivirana_varijabla>
  </DomainObject.Predmet.ProtustrankaNazivFormated>
  <DomainObject.Predmet.ProtustrankaNazivFormatedOIB>
    <izvorni_sadrzaj>BATOLIT,  društvo sa ograničenom odgovornošću za rudarstvo, građevinarstvo, industriju, OIB 08362049422</izvorni_sadrzaj>
    <derivirana_varijabla naziv="DomainObject.Predmet.ProtustrankaNazivFormatedOIB_1">BATOLIT,  društvo sa ograničenom odgovornošću za rudarstvo, građevinarstvo, industriju, OIB 08362049422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Ljudmila Kitchino zastupanog po punomoćniku Radmila Trivić</izvorni_sadrzaj>
    <derivirana_varijabla naziv="DomainObject.Predmet.StrankaFormated_1">  Ljudmila Kitchino zastupanog po punomoćniku Radmila Trivić</derivirana_varijabla>
  </DomainObject.Predmet.StrankaFormated>
  <DomainObject.Predmet.StrankaFormatedOIB>
    <izvorni_sadrzaj>  Ljudmila Kitchino, OIB 53170500213 zastupanog po punomoćniku Radmila Trivić</izvorni_sadrzaj>
    <derivirana_varijabla naziv="DomainObject.Predmet.StrankaFormatedOIB_1">  Ljudmila Kitchino, OIB 53170500213 zastupanog po punomoćniku Radmila Trivić</derivirana_varijabla>
  </DomainObject.Predmet.StrankaFormatedOIB>
  <DomainObject.Predmet.StrankaFormatedWithAdress>
    <izvorni_sadrzaj> Ljudmila Kitchino, Zatonska 181 C, 22211 Vodice zastupanog po punomoćniku Radmila Trivić</izvorni_sadrzaj>
    <derivirana_varijabla naziv="DomainObject.Predmet.StrankaFormatedWithAdress_1"> Ljudmila Kitchino, Zatonska 181 C, 22211 Vodice zastupanog po punomoćniku Radmila Trivić</derivirana_varijabla>
  </DomainObject.Predmet.StrankaFormatedWithAdress>
  <DomainObject.Predmet.StrankaFormatedWithAdressOIB>
    <izvorni_sadrzaj> Ljudmila Kitchino, OIB 53170500213, Zatonska 181 C, 22211 Vodice zastupanog po punomoćniku Radmila Trivić</izvorni_sadrzaj>
    <derivirana_varijabla naziv="DomainObject.Predmet.StrankaFormatedWithAdressOIB_1"> Ljudmila Kitchino, OIB 53170500213, Zatonska 181 C, 22211 Vodice zastupanog po punomoćniku Radmila Trivić</derivirana_varijabla>
  </DomainObject.Predmet.StrankaFormatedWithAdressOIB>
  <DomainObject.Predmet.StrankaWithAdress>
    <izvorni_sadrzaj>Ljudmila Kitchino Zatonska 181 C,22211 Vodice</izvorni_sadrzaj>
    <derivirana_varijabla naziv="DomainObject.Predmet.StrankaWithAdress_1">Ljudmila Kitchino Zatonska 181 C,22211 Vodice</derivirana_varijabla>
  </DomainObject.Predmet.StrankaWithAdress>
  <DomainObject.Predmet.StrankaWithAdressOIB>
    <izvorni_sadrzaj>Ljudmila Kitchino, OIB 53170500213, Zatonska 181 C,22211 Vodice</izvorni_sadrzaj>
    <derivirana_varijabla naziv="DomainObject.Predmet.StrankaWithAdressOIB_1">Ljudmila Kitchino, OIB 53170500213, Zatonska 181 C,22211 Vodice</derivirana_varijabla>
  </DomainObject.Predmet.StrankaWithAdressOIB>
  <DomainObject.Predmet.StrankaNazivFormated>
    <izvorni_sadrzaj>Ljudmila Kitchino</izvorni_sadrzaj>
    <derivirana_varijabla naziv="DomainObject.Predmet.StrankaNazivFormated_1">Ljudmila Kitchino</derivirana_varijabla>
  </DomainObject.Predmet.StrankaNazivFormated>
  <DomainObject.Predmet.StrankaNazivFormatedOIB>
    <izvorni_sadrzaj>Ljudmila Kitchino, OIB 53170500213</izvorni_sadrzaj>
    <derivirana_varijabla naziv="DomainObject.Predmet.StrankaNazivFormatedOIB_1">Ljudmila Kitchino, OIB 53170500213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Ljudmila Kitchino zastupanog po punomoćniku Radmila Trivić</item>
    </izvorni_sadrzaj>
    <derivirana_varijabla naziv="DomainObject.Predmet.StrankaListFormated_1">
      <item>Ljudmila Kitchino zastupanog po punomoćniku Radmila Trivić</item>
    </derivirana_varijabla>
  </DomainObject.Predmet.StrankaListFormated>
  <DomainObject.Predmet.StrankaListFormatedOIB>
    <izvorni_sadrzaj>
      <item>Ljudmila Kitchino, OIB 53170500213 zastupanog po punomoćniku Radmila Trivić</item>
    </izvorni_sadrzaj>
    <derivirana_varijabla naziv="DomainObject.Predmet.StrankaListFormatedOIB_1">
      <item>Ljudmila Kitchino, OIB 53170500213 zastupanog po punomoćniku Radmila Trivić</item>
    </derivirana_varijabla>
  </DomainObject.Predmet.StrankaListFormatedOIB>
  <DomainObject.Predmet.StrankaListFormatedWithAdress>
    <izvorni_sadrzaj>
      <item>Ljudmila Kitchino, Zatonska 181 C, 22211 Vodice zastupanog po punomoćniku Radmila Trivić</item>
    </izvorni_sadrzaj>
    <derivirana_varijabla naziv="DomainObject.Predmet.StrankaListFormatedWithAdress_1">
      <item>Ljudmila Kitchino, Zatonska 181 C, 22211 Vodice zastupanog po punomoćniku Radmila Trivić</item>
    </derivirana_varijabla>
  </DomainObject.Predmet.StrankaListFormatedWithAdress>
  <DomainObject.Predmet.StrankaListFormatedWithAdressOIB>
    <izvorni_sadrzaj>
      <item>Ljudmila Kitchino, OIB 53170500213, Zatonska 181 C, 22211 Vodice zastupanog po punomoćniku Radmila Trivić</item>
    </izvorni_sadrzaj>
    <derivirana_varijabla naziv="DomainObject.Predmet.StrankaListFormatedWithAdressOIB_1">
      <item>Ljudmila Kitchino, OIB 53170500213, Zatonska 181 C, 22211 Vodice zastupanog po punomoćniku Radmila Trivić</item>
    </derivirana_varijabla>
  </DomainObject.Predmet.StrankaListFormatedWithAdressOIB>
  <DomainObject.Predmet.StrankaListNazivFormated>
    <izvorni_sadrzaj>
      <item>Ljudmila Kitchino</item>
    </izvorni_sadrzaj>
    <derivirana_varijabla naziv="DomainObject.Predmet.StrankaListNazivFormated_1">
      <item>Ljudmila Kitchino</item>
    </derivirana_varijabla>
  </DomainObject.Predmet.StrankaListNazivFormated>
  <DomainObject.Predmet.StrankaListNazivFormatedOIB>
    <izvorni_sadrzaj>
      <item>Ljudmila Kitchino, OIB 53170500213</item>
    </izvorni_sadrzaj>
    <derivirana_varijabla naziv="DomainObject.Predmet.StrankaListNazivFormatedOIB_1">
      <item>Ljudmila Kitchino, OIB 53170500213</item>
    </derivirana_varijabla>
  </DomainObject.Predmet.StrankaListNazivFormatedOIB>
  <DomainObject.Predmet.ProtuStrankaListFormated>
    <izvorni_sadrzaj>
      <item>BATOLIT,  društvo sa ograničenom odgovornošću za rudarstvo, građevinarstvo, industriju</item>
    </izvorni_sadrzaj>
    <derivirana_varijabla naziv="DomainObject.Predmet.ProtuStrankaListFormated_1">
      <item>BATOLIT,  društvo sa ograničenom odgovornošću za rudarstvo, građevinarstvo, industriju</item>
    </derivirana_varijabla>
  </DomainObject.Predmet.ProtuStrankaListFormated>
  <DomainObject.Predmet.ProtuStrankaListFormatedOIB>
    <izvorni_sadrzaj>
      <item>BATOLIT,  društvo sa ograničenom odgovornošću za rudarstvo, građevinarstvo, industriju, OIB 08362049422</item>
    </izvorni_sadrzaj>
    <derivirana_varijabla naziv="DomainObject.Predmet.ProtuStrankaListFormatedOIB_1">
      <item>BATOLIT,  društvo sa ograničenom odgovornošću za rudarstvo, građevinarstvo, industriju, OIB 08362049422</item>
    </derivirana_varijabla>
  </DomainObject.Predmet.ProtuStrankaListFormatedOIB>
  <DomainObject.Predmet.ProtuStrankaListFormatedWithAdress>
    <izvorni_sadrzaj>
      <item>BATOLIT,  društvo sa ograničenom odgovornošću za rudarstvo, građevinarstvo, industriju, Krtolin/bb, 22000 Šibenik</item>
    </izvorni_sadrzaj>
    <derivirana_varijabla naziv="DomainObject.Predmet.ProtuStrankaListFormatedWithAdress_1">
      <item>BATOLIT,  društvo sa ograničenom odgovornošću za rudarstvo, građevinarstvo, industriju, Krtolin/bb, 22000 Šibenik</item>
    </derivirana_varijabla>
  </DomainObject.Predmet.ProtuStrankaListFormatedWithAdress>
  <DomainObject.Predmet.ProtuStrankaListFormatedWithAdressOIB>
    <izvorni_sadrzaj>
      <item>BATOLIT,  društvo sa ograničenom odgovornošću za rudarstvo, građevinarstvo, industriju, OIB 08362049422, Krtolin/bb, 22000 Šibenik</item>
    </izvorni_sadrzaj>
    <derivirana_varijabla naziv="DomainObject.Predmet.ProtuStrankaListFormatedWithAdressOIB_1">
      <item>BATOLIT,  društvo sa ograničenom odgovornošću za rudarstvo, građevinarstvo, industriju, OIB 08362049422, Krtolin/bb, 22000 Šibenik</item>
    </derivirana_varijabla>
  </DomainObject.Predmet.ProtuStrankaListFormatedWithAdressOIB>
  <DomainObject.Predmet.ProtuStrankaListNazivFormated>
    <izvorni_sadrzaj>
      <item>BATOLIT,  društvo sa ograničenom odgovornošću za rudarstvo, građevinarstvo, industriju</item>
    </izvorni_sadrzaj>
    <derivirana_varijabla naziv="DomainObject.Predmet.ProtuStrankaListNazivFormated_1">
      <item>BATOLIT,  društvo sa ograničenom odgovornošću za rudarstvo, građevinarstvo, industriju</item>
    </derivirana_varijabla>
  </DomainObject.Predmet.ProtuStrankaListNazivFormated>
  <DomainObject.Predmet.ProtuStrankaListNazivFormatedOIB>
    <izvorni_sadrzaj>
      <item>BATOLIT,  društvo sa ograničenom odgovornošću za rudarstvo, građevinarstvo, industriju, OIB 08362049422</item>
    </izvorni_sadrzaj>
    <derivirana_varijabla naziv="DomainObject.Predmet.ProtuStrankaListNazivFormatedOIB_1">
      <item>BATOLIT,  društvo sa ograničenom odgovornošću za rudarstvo, građevinarstvo, industriju, OIB 08362049422</item>
    </derivirana_varijabla>
  </DomainObject.Predmet.ProtuStrankaListNazivFormatedOIB>
  <DomainObject.Predmet.OstaliListFormated>
    <izvorni_sadrzaj>
      <item>Radmila Trivić punomoćnik sudionika u postupku Ljudmila Kitchino</item>
      <item>Branko Morić</item>
    </izvorni_sadrzaj>
    <derivirana_varijabla naziv="DomainObject.Predmet.OstaliListFormated_1">
      <item>Radmila Trivić punomoćnik sudionika u postupku Ljudmila Kitchino</item>
      <item>Branko Morić</item>
    </derivirana_varijabla>
  </DomainObject.Predmet.OstaliListFormated>
  <DomainObject.Predmet.OstaliListFormatedOIB>
    <izvorni_sadrzaj>
      <item>Radmila Trivić, OIB 87371496664 punomoćnik sudionika u postupku Ljudmila Kitchino</item>
      <item>Branko Morić, OIB 89888559843</item>
    </izvorni_sadrzaj>
    <derivirana_varijabla naziv="DomainObject.Predmet.OstaliListFormatedOIB_1">
      <item>Radmila Trivić, OIB 87371496664 punomoćnik sudionika u postupku Ljudmila Kitchino</item>
      <item>Branko Morić, OIB 89888559843</item>
    </derivirana_varijabla>
  </DomainObject.Predmet.OstaliListFormatedOIB>
  <DomainObject.Predmet.OstaliListFormatedWithAdress>
    <izvorni_sadrzaj>
      <item>Radmila Trivić, Tuškanova 32, 10000 Zagreb punomoćnik sudionika u postupku Ljudmila Kitchino</item>
      <item>Branko Morić, Miroslava Krleže 1e, 23000 Zadar</item>
    </izvorni_sadrzaj>
    <derivirana_varijabla naziv="DomainObject.Predmet.OstaliListFormatedWithAdress_1">
      <item>Radmila Trivić, Tuškanova 32, 10000 Zagreb punomoćnik sudionika u postupku Ljudmila Kitchino</item>
      <item>Branko Morić, Miroslava Krleže 1e, 23000 Zadar</item>
    </derivirana_varijabla>
  </DomainObject.Predmet.OstaliListFormatedWithAdress>
  <DomainObject.Predmet.OstaliListFormatedWithAdressOIB>
    <izvorni_sadrzaj>
      <item>Radmila Trivić, OIB 87371496664, Tuškanova 32, 10000 Zagreb punomoćnik sudionika u postupku Ljudmila Kitchino</item>
      <item>Branko Morić, OIB 89888559843, Miroslava Krleže 1e, 23000 Zadar</item>
    </izvorni_sadrzaj>
    <derivirana_varijabla naziv="DomainObject.Predmet.OstaliListFormatedWithAdressOIB_1">
      <item>Radmila Trivić, OIB 87371496664, Tuškanova 32, 10000 Zagreb punomoćnik sudionika u postupku Ljudmila Kitchino</item>
      <item>Branko Morić, OIB 89888559843, Miroslava Krleže 1e, 23000 Zadar</item>
    </derivirana_varijabla>
  </DomainObject.Predmet.OstaliListFormatedWithAdressOIB>
  <DomainObject.Predmet.OstaliListNazivFormated>
    <izvorni_sadrzaj>
      <item>Radmila Trivić</item>
      <item>Branko Morić</item>
    </izvorni_sadrzaj>
    <derivirana_varijabla naziv="DomainObject.Predmet.OstaliListNazivFormated_1">
      <item>Radmila Trivić</item>
      <item>Branko Morić</item>
    </derivirana_varijabla>
  </DomainObject.Predmet.OstaliListNazivFormated>
  <DomainObject.Predmet.OstaliListNazivFormatedOIB>
    <izvorni_sadrzaj>
      <item>Radmila Trivić, OIB 87371496664</item>
      <item>Branko Morić, OIB 89888559843</item>
    </izvorni_sadrzaj>
    <derivirana_varijabla naziv="DomainObject.Predmet.OstaliListNazivFormatedOIB_1">
      <item>Radmila Trivić, OIB 87371496664</item>
      <item>Branko Morić, OIB 89888559843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>St-98/2014-73</izvorni_sadrzaj>
    <derivirana_varijabla naziv="DomainObject.PoslovniBrojDokumenta_1">St-98/2014-73</derivirana_varijabla>
  </DomainObject.PoslovniBrojDokumenta>
  <DomainObject.Predmet.StrankaIDrugi>
    <izvorni_sadrzaj>Ljudmila Kitchino</izvorni_sadrzaj>
    <derivirana_varijabla naziv="DomainObject.Predmet.StrankaIDrugi_1">Ljudmila Kitchino</derivirana_varijabla>
  </DomainObject.Predmet.StrankaIDrugi>
  <DomainObject.Predmet.ProtustrankaIDrugi>
    <izvorni_sadrzaj>BATOLIT,  društvo sa ograničenom odgovornošću za rudarstvo, građevinarstvo, industriju</izvorni_sadrzaj>
    <derivirana_varijabla naziv="DomainObject.Predmet.ProtustrankaIDrugi_1">BATOLIT,  društvo sa ograničenom odgovornošću za rudarstvo, građevinarstvo, industriju</derivirana_varijabla>
  </DomainObject.Predmet.ProtustrankaIDrugi>
  <DomainObject.Predmet.StrankaIDrugiAdressOIB>
    <izvorni_sadrzaj>Ljudmila Kitchino, OIB 53170500213, Zatonska 181 C, 22211 Vodice</izvorni_sadrzaj>
    <derivirana_varijabla naziv="DomainObject.Predmet.StrankaIDrugiAdressOIB_1">Ljudmila Kitchino, OIB 53170500213, Zatonska 181 C, 22211 Vodice</derivirana_varijabla>
  </DomainObject.Predmet.StrankaIDrugiAdressOIB>
  <DomainObject.Predmet.ProtustrankaIDrugiAdressOIB>
    <izvorni_sadrzaj>BATOLIT,  društvo sa ograničenom odgovornošću za rudarstvo, građevinarstvo, industriju, OIB 08362049422, Krtolin/bb, 22000 Šibenik</izvorni_sadrzaj>
    <derivirana_varijabla naziv="DomainObject.Predmet.ProtustrankaIDrugiAdressOIB_1">BATOLIT,  društvo sa ograničenom odgovornošću za rudarstvo, građevinarstvo, industriju, OIB 08362049422, Krtolin/bb,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Ljudmila Kitchino</item>
      <item>BATOLIT,  društvo sa ograničenom odgovornošću za rudarstvo, građevinarstvo, industriju</item>
      <item>Radmila Trivić</item>
      <item>Branko Morić</item>
    </izvorni_sadrzaj>
    <derivirana_varijabla naziv="DomainObject.Predmet.SudioniciListNaziv_1">
      <item>Ljudmila Kitchino</item>
      <item>BATOLIT,  društvo sa ograničenom odgovornošću za rudarstvo, građevinarstvo, industriju</item>
      <item>Radmila Trivić</item>
      <item>Branko Morić</item>
    </derivirana_varijabla>
  </DomainObject.Predmet.SudioniciListNaziv>
  <DomainObject.Predmet.SudioniciListAdressOIB>
    <izvorni_sadrzaj>
      <item>Ljudmila Kitchino, OIB 53170500213, Zatonska 181 C,22211 Vodice</item>
      <item>BATOLIT,  društvo sa ograničenom odgovornošću za rudarstvo, građevinarstvo, industriju, OIB 08362049422, Krtolin/bb,22000 Šibenik</item>
      <item>Radmila Trivić, OIB 87371496664, Tuškanova 32,10000 Zagreb</item>
      <item>Branko Morić, OIB 89888559843, Miroslava Krleže 1e,23000 Zadar</item>
    </izvorni_sadrzaj>
    <derivirana_varijabla naziv="DomainObject.Predmet.SudioniciListAdressOIB_1">
      <item>Ljudmila Kitchino, OIB 53170500213, Zatonska 181 C,22211 Vodice</item>
      <item>BATOLIT,  društvo sa ograničenom odgovornošću za rudarstvo, građevinarstvo, industriju, OIB 08362049422, Krtolin/bb,22000 Šibenik</item>
      <item>Radmila Trivić, OIB 87371496664, Tuškanova 32,10000 Zagreb</item>
      <item>Branko Morić, OIB 89888559843, Miroslava Krleže 1e,23000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1C3FEC-1EBE-489E-876E-5971627D47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783</properties:Characters>
  <properties:Lines>43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Živković</cp:lastModifiedBy>
  <cp:lastPrinted>2018-01-09T12:18:00Z</cp:lastPrinted>
  <dcterms:modified xmlns:xsi="http://www.w3.org/2001/XMLSchema-instance" xsi:type="dcterms:W3CDTF">2018-01-09T12:20:00Z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St-98/2014-73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