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881e" w14:paraId="7fc881e" w:rsidRDefault="009E22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1739265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2282" w:rsidP="009E2282" w:rsidR="00AE649C">
      <w:pPr>
        <w:pStyle w:val="NormaleSPIS"/>
        <w:spacing w:after="0"/>
      </w:pPr>
      <w:r>
        <w:t xml:space="preserve">        Republika Hrvatska</w:t>
      </w:r>
    </w:p>
    <w:p w:rsidRDefault="009E2282" w:rsidP="009E2282" w:rsidR="009E2282">
      <w:pPr>
        <w:pStyle w:val="NormaleSPIS"/>
        <w:spacing w:after="0"/>
      </w:pPr>
      <w:r>
        <w:t>Trgovački sud u Bjelovaru</w:t>
      </w:r>
    </w:p>
    <w:p w:rsidRDefault="009E2282" w:rsidP="009E2282" w:rsidR="009E2282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9E2282" w:rsidP="009E2282" w:rsidR="009E2282">
      <w:pPr>
        <w:jc w:val="right"/>
        <w:rPr>
          <w:b/>
        </w:rPr>
      </w:pPr>
      <w:r>
        <w:t>Poslovni broj:7 St-267/2017-7</w:t>
      </w:r>
    </w:p>
    <w:p w:rsidRDefault="009E2282" w:rsidP="009E2282" w:rsidR="009E2282">
      <w:pPr>
        <w:jc w:val="center"/>
      </w:pPr>
      <w:r>
        <w:t>U  I M E  R E P U B L I K E   H R V A T  S K E</w:t>
      </w:r>
    </w:p>
    <w:p w:rsidRDefault="009E2282" w:rsidP="009E2282" w:rsidR="009E2282">
      <w:pPr>
        <w:jc w:val="center"/>
        <w:rPr>
          <w:b/>
        </w:rPr>
      </w:pPr>
      <w:r>
        <w:t xml:space="preserve"> R J E Š E N J E</w:t>
      </w:r>
    </w:p>
    <w:p w:rsidRDefault="009E2282" w:rsidP="009E2282" w:rsidR="009E2282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VICTORY ROAD j.d.o.o. za trgovinu i usluge iz Zagreba, Ksavera Šandora </w:t>
      </w:r>
      <w:proofErr w:type="spellStart"/>
      <w:r>
        <w:t>Đalskog</w:t>
      </w:r>
      <w:proofErr w:type="spellEnd"/>
      <w:r>
        <w:t xml:space="preserve"> 74, MBS 080938173, OIB 67394455868 , 13. studenog 2017. </w:t>
      </w:r>
    </w:p>
    <w:p w:rsidRDefault="009E2282" w:rsidP="009E2282" w:rsidR="009E2282">
      <w:pPr>
        <w:jc w:val="center"/>
        <w:rPr>
          <w:b/>
        </w:rPr>
      </w:pPr>
      <w:r>
        <w:t>r i j e š i o   j e</w:t>
      </w:r>
    </w:p>
    <w:p w:rsidRDefault="009E2282" w:rsidP="009E2282" w:rsidR="009E2282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VICTORY ROAD j.d.o.o. za trgovinu i usluge iz Zagreba, Ksavera Šandora </w:t>
      </w:r>
      <w:proofErr w:type="spellStart"/>
      <w:r>
        <w:t>Đalskog</w:t>
      </w:r>
      <w:proofErr w:type="spellEnd"/>
      <w:r>
        <w:t xml:space="preserve"> 74, MBS 080938173, OIB 67394455868.</w:t>
      </w:r>
    </w:p>
    <w:p w:rsidRDefault="009E2282" w:rsidP="009E2282" w:rsidR="009E2282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Franjo </w:t>
      </w:r>
      <w:proofErr w:type="spellStart"/>
      <w:r>
        <w:t>Otročak</w:t>
      </w:r>
      <w:proofErr w:type="spellEnd"/>
      <w:r>
        <w:t xml:space="preserve"> iz Virovitice, Lukač 24, OIB 42279189814. </w:t>
      </w:r>
    </w:p>
    <w:p w:rsidRDefault="009E2282" w:rsidP="009E2282" w:rsidR="009E2282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VICTORY ROAD j.d.o.o. za trgovinu i usluge iz Zagreba, Ksavera Šandora </w:t>
      </w:r>
      <w:proofErr w:type="spellStart"/>
      <w:r>
        <w:t>Đalskog</w:t>
      </w:r>
      <w:proofErr w:type="spellEnd"/>
      <w:r>
        <w:t xml:space="preserve"> 74, MBS 080938173, OIB 67394455868. </w:t>
      </w:r>
    </w:p>
    <w:p w:rsidRDefault="009E2282" w:rsidP="009E2282" w:rsidR="009E2282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13. studenog 2017.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9E2282" w:rsidP="009E2282" w:rsidR="009E2282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9E2282" w:rsidP="009E2282" w:rsidR="009E2282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9E2282" w:rsidP="009E2282" w:rsidR="009E2282">
      <w:pPr>
        <w:jc w:val="center"/>
        <w:rPr>
          <w:b/>
        </w:rPr>
      </w:pPr>
      <w:r>
        <w:t>Obrazloženje</w:t>
      </w:r>
    </w:p>
    <w:p w:rsidRDefault="009E2282" w:rsidP="009E2282" w:rsidR="009E2282">
      <w:pPr>
        <w:jc w:val="both"/>
      </w:pPr>
      <w:r>
        <w:tab/>
        <w:t xml:space="preserve">Na prijedlog predlagatelja AGENCIJE ZA OSIGURANJE RADNIČKIH POTRAŽIVANJA U SLUČAJU STEČAJA POSLODAVCA iz Zagreba za otvaranje stečajnog postupka nad dužnikom VICTORY ROAD j.d.o.o. iz Zagreba, sud je pokrenuo postupak radi utvrđivanja uvjeta za otvaranje stečajnog postupka nad dužnikom, te u tom postupku utvrdio da dužnik nema imovine kojom bi se mogli pokriti troškovi stečajnog postupka, slijedom čega je svojim rješenjem 7 St-267/2017-6 od dana 12.10.2017.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</w:t>
      </w:r>
    </w:p>
    <w:p w:rsidRDefault="009E2282" w:rsidP="009E2282" w:rsidR="009E2282">
      <w:pPr>
        <w:jc w:val="center"/>
      </w:pPr>
      <w:r>
        <w:lastRenderedPageBreak/>
        <w:t>2</w:t>
      </w:r>
    </w:p>
    <w:p w:rsidRDefault="009E2282" w:rsidP="009E2282" w:rsidR="009E2282">
      <w:pPr>
        <w:jc w:val="right"/>
      </w:pPr>
      <w:r>
        <w:t>Poslovni broj:7 St-267/2017-7</w:t>
      </w:r>
    </w:p>
    <w:p w:rsidRDefault="009E2282" w:rsidP="009E2282" w:rsidR="009E2282">
      <w:pPr>
        <w:jc w:val="both"/>
      </w:pPr>
      <w:r>
        <w:t xml:space="preserve">namirenje pokrića troškova stečajnog postupka. Taj poziv i rješenje objavljeni su na e-oglasnoj ploči Trgovačkog suda u Bjelovaru dana 12.10.2017.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9E2282" w:rsidP="009E2282" w:rsidR="009E2282">
      <w:pPr>
        <w:ind w:firstLine="720"/>
        <w:jc w:val="center"/>
      </w:pPr>
      <w:r>
        <w:t xml:space="preserve">U Bjelovaru 13. studenog 2017. </w:t>
      </w:r>
    </w:p>
    <w:p w:rsidRDefault="009E2282" w:rsidP="009E2282" w:rsidR="009E228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9E2282" w:rsidP="009E2282" w:rsidR="009E228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9E2282" w:rsidP="009E2282" w:rsidR="009E228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E2282" w:rsidP="009E2282" w:rsidR="009E2282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  <w:t xml:space="preserve">    </w:t>
      </w:r>
    </w:p>
    <w:p w:rsidRDefault="009E2282" w:rsidP="009E2282" w:rsidR="009E2282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E2282" w:rsidP="009E2282" w:rsidR="009E2282">
      <w:pPr>
        <w:jc w:val="both"/>
      </w:pPr>
    </w:p>
    <w:p w:rsidRDefault="009E2282" w:rsidP="009E2282" w:rsidR="009E2282">
      <w:pPr>
        <w:ind w:firstLine="720"/>
        <w:jc w:val="both"/>
      </w:pPr>
      <w:r>
        <w:tab/>
      </w:r>
    </w:p>
    <w:p w:rsidRDefault="009E2282" w:rsidP="009E2282" w:rsidR="009E2282">
      <w:pPr>
        <w:jc w:val="both"/>
      </w:pPr>
      <w:r>
        <w:tab/>
      </w:r>
    </w:p>
    <w:p w:rsidRDefault="009E2282" w:rsidP="009E2282" w:rsidR="009E2282">
      <w:pPr>
        <w:jc w:val="both"/>
      </w:pPr>
      <w:r>
        <w:tab/>
      </w:r>
      <w:r>
        <w:tab/>
      </w:r>
      <w:r>
        <w:tab/>
      </w:r>
    </w:p>
    <w:p w:rsidRDefault="009E2282" w:rsidP="009E2282" w:rsidR="009E228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282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St-267/2017-7</izvorni_sadrzaj>
    <derivirana_varijabla naziv="DomainObject.Oznaka_1">St-267/2017-7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ROAD j.d.o.o. za trgovinu i usluge</izvorni_sadrzaj>
    <derivirana_varijabla naziv="DomainObject.Predmet.ProtustrankaFormated_1">  VICTORY ROAD j.d.o.o. za trgovinu i usluge</derivirana_varijabla>
  </DomainObject.Predmet.ProtustrankaFormated>
  <DomainObject.Predmet.ProtustrankaFormatedOIB>
    <izvorni_sadrzaj>  VICTORY ROAD j.d.o.o. za trgovinu i usluge, OIB 67394455868</izvorni_sadrzaj>
    <derivirana_varijabla naziv="DomainObject.Predmet.ProtustrankaFormatedOIB_1">  VICTORY ROAD j.d.o.o. za trgovinu i usluge, OIB 67394455868</derivirana_varijabla>
  </DomainObject.Predmet.ProtustrankaFormatedOIB>
  <DomainObject.Predmet.ProtustrankaFormatedWithAdress>
    <izvorni_sadrzaj> VICTORY ROAD j.d.o.o. za trgovinu i usluge, Ksavera Šandora Đalskog 74, 10000 Zagreb</izvorni_sadrzaj>
    <derivirana_varijabla naziv="DomainObject.Predmet.ProtustrankaFormatedWithAdress_1"> VICTORY ROAD j.d.o.o. za trgovinu i usluge, Ksavera Šandora Đalskog 74, 10000 Zagreb</derivirana_varijabla>
  </DomainObject.Predmet.ProtustrankaFormatedWithAdress>
  <DomainObject.Predmet.ProtustrankaFormatedWithAdressOIB>
    <izvorni_sadrzaj> VICTORY ROAD j.d.o.o. za trgovinu i usluge, OIB 67394455868, Ksavera Šandora Đalskog 74, 10000 Zagreb</izvorni_sadrzaj>
    <derivirana_varijabla naziv="DomainObject.Predmet.ProtustrankaFormatedWithAdressOIB_1"> VICTORY ROAD j.d.o.o. za trgovinu i usluge, OIB 67394455868, Ksavera Šandora Đalskog 74, 10000 Zagreb</derivirana_varijabla>
  </DomainObject.Predmet.ProtustrankaFormatedWithAdressOIB>
  <DomainObject.Predmet.ProtustrankaWithAdress>
    <izvorni_sadrzaj>VICTORY ROAD j.d.o.o. za trgovinu i usluge Ksavera Šandora Đalskog 74, 10000 Zagreb</izvorni_sadrzaj>
    <derivirana_varijabla naziv="DomainObject.Predmet.ProtustrankaWithAdress_1">VICTORY ROAD j.d.o.o. za trgovinu i usluge Ksavera Šandora Đalskog 74, 10000 Zagreb</derivirana_varijabla>
  </DomainObject.Predmet.ProtustrankaWithAdress>
  <DomainObject.Predmet.ProtustrankaWithAdressOIB>
    <izvorni_sadrzaj>VICTORY ROAD j.d.o.o. za trgovinu i usluge, OIB 67394455868, Ksavera Šandora Đalskog 74, 10000 Zagreb</izvorni_sadrzaj>
    <derivirana_varijabla naziv="DomainObject.Predmet.ProtustrankaWithAdressOIB_1">VICTORY ROAD j.d.o.o. za trgovinu i usluge, OIB 67394455868, Ksavera Šandora Đalskog 74, 10000 Zagreb</derivirana_varijabla>
  </DomainObject.Predmet.ProtustrankaWithAdressOIB>
  <DomainObject.Predmet.ProtustrankaNazivFormated>
    <izvorni_sadrzaj>VICTORY ROAD j.d.o.o. za trgovinu i usluge</izvorni_sadrzaj>
    <derivirana_varijabla naziv="DomainObject.Predmet.ProtustrankaNazivFormated_1">VICTORY ROAD j.d.o.o. za trgovinu i usluge</derivirana_varijabla>
  </DomainObject.Predmet.ProtustrankaNazivFormated>
  <DomainObject.Predmet.ProtustrankaNazivFormatedOIB>
    <izvorni_sadrzaj>VICTORY ROAD j.d.o.o. za trgovinu i usluge, OIB 67394455868</izvorni_sadrzaj>
    <derivirana_varijabla naziv="DomainObject.Predmet.ProtustrankaNazivFormatedOIB_1">VICTORY ROAD j.d.o.o. za trgovinu i usluge, OIB 67394455868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VICTORY ROAD j.d.o.o. za trgovinu i usluge</item>
    </izvorni_sadrzaj>
    <derivirana_varijabla naziv="DomainObject.Predmet.ProtuStrankaListFormated_1">
      <item>VICTORY ROAD j.d.o.o. za trgovinu i usluge</item>
    </derivirana_varijabla>
  </DomainObject.Predmet.ProtuStrankaListFormated>
  <DomainObject.Predmet.ProtuStrankaListFormatedOIB>
    <izvorni_sadrzaj>
      <item>VICTORY ROAD j.d.o.o. za trgovinu i usluge, OIB 67394455868</item>
    </izvorni_sadrzaj>
    <derivirana_varijabla naziv="DomainObject.Predmet.ProtuStrankaListFormatedOIB_1">
      <item>VICTORY ROAD j.d.o.o. za trgovinu i usluge, OIB 67394455868</item>
    </derivirana_varijabla>
  </DomainObject.Predmet.ProtuStrankaListFormatedOIB>
  <DomainObject.Predmet.ProtuStrankaListFormatedWithAdress>
    <izvorni_sadrzaj>
      <item>VICTORY ROAD j.d.o.o. za trgovinu i usluge, Ksavera Šandora Đalskog 74, 10000 Zagreb</item>
    </izvorni_sadrzaj>
    <derivirana_varijabla naziv="DomainObject.Predmet.ProtuStrankaListFormatedWithAdress_1">
      <item>VICTORY ROAD j.d.o.o. za trgovinu i usluge, Ksavera Šandora Đalskog 74, 10000 Zagreb</item>
    </derivirana_varijabla>
  </DomainObject.Predmet.ProtuStrankaListFormatedWithAdress>
  <DomainObject.Predmet.ProtuStrankaListFormatedWithAdressOIB>
    <izvorni_sadrzaj>
      <item>VICTORY ROAD j.d.o.o. za trgovinu i usluge, OIB 67394455868, Ksavera Šandora Đalskog 74, 10000 Zagreb</item>
    </izvorni_sadrzaj>
    <derivirana_varijabla naziv="DomainObject.Predmet.ProtuStrankaListFormatedWithAdressOIB_1">
      <item>VICTORY ROAD j.d.o.o. za trgovinu i usluge, OIB 67394455868, Ksavera Šandora Đalskog 74, 10000 Zagreb</item>
    </derivirana_varijabla>
  </DomainObject.Predmet.ProtuStrankaListFormatedWithAdressOIB>
  <DomainObject.Predmet.ProtuStrankaListNazivFormated>
    <izvorni_sadrzaj>
      <item>VICTORY ROAD j.d.o.o. za trgovinu i usluge</item>
    </izvorni_sadrzaj>
    <derivirana_varijabla naziv="DomainObject.Predmet.ProtuStrankaListNazivFormated_1">
      <item>VICTORY ROAD j.d.o.o. za trgovinu i usluge</item>
    </derivirana_varijabla>
  </DomainObject.Predmet.ProtuStrankaListNazivFormated>
  <DomainObject.Predmet.ProtuStrankaListNazivFormatedOIB>
    <izvorni_sadrzaj>
      <item>VICTORY ROAD j.d.o.o. za trgovinu i usluge, OIB 67394455868</item>
    </izvorni_sadrzaj>
    <derivirana_varijabla naziv="DomainObject.Predmet.ProtuStrankaListNazivFormatedOIB_1">
      <item>VICTORY ROAD j.d.o.o. za trgovinu i usluge, OIB 67394455868</item>
    </derivirana_varijabla>
  </DomainObject.Predmet.ProtuStrankaListNazivFormatedOIB>
  <DomainObject.Predmet.OstaliListFormated>
    <izvorni_sadrzaj>
      <item>ŠTEFICA SAMARIN</item>
    </izvorni_sadrzaj>
    <derivirana_varijabla naziv="DomainObject.Predmet.OstaliListFormated_1">
      <item>ŠTEFICA SAMARIN</item>
    </derivirana_varijabla>
  </DomainObject.Predmet.OstaliListFormated>
  <DomainObject.Predmet.OstaliListFormatedOIB>
    <izvorni_sadrzaj>
      <item>ŠTEFICA SAMARIN, OIB 20420278746</item>
    </izvorni_sadrzaj>
    <derivirana_varijabla naziv="DomainObject.Predmet.OstaliListFormatedOIB_1">
      <item>ŠTEFICA SAMARIN, OIB 20420278746</item>
    </derivirana_varijabla>
  </DomainObject.Predmet.OstaliListFormatedOIB>
  <DomainObject.Predmet.OstaliListFormatedWithAdress>
    <izvorni_sadrzaj>
      <item>ŠTEFICA SAMARIN, Ulica Ksavera Šandora Gjalskog 74, 10000 Zagreb</item>
    </izvorni_sadrzaj>
    <derivirana_varijabla naziv="DomainObject.Predmet.OstaliListFormatedWithAdress_1">
      <item>ŠTEFICA SAMARIN, Ulica Ksavera Šandora Gjalskog 74, 10000 Zagreb</item>
    </derivirana_varijabla>
  </DomainObject.Predmet.OstaliListFormatedWithAdress>
  <DomainObject.Predmet.OstaliListFormatedWithAdressOIB>
    <izvorni_sadrzaj>
      <item>ŠTEFICA SAMARIN, OIB 20420278746, Ulica Ksavera Šandora Gjalskog 74, 10000 Zagreb</item>
    </izvorni_sadrzaj>
    <derivirana_varijabla naziv="DomainObject.Predmet.OstaliListFormatedWithAdressOIB_1">
      <item>ŠTEFICA SAMARIN, OIB 20420278746, Ulica Ksavera Šandora Gjalskog 74, 10000 Zagreb</item>
    </derivirana_varijabla>
  </DomainObject.Predmet.OstaliListFormatedWithAdressOIB>
  <DomainObject.Predmet.OstaliListNazivFormated>
    <izvorni_sadrzaj>
      <item>ŠTEFICA SAMARIN</item>
    </izvorni_sadrzaj>
    <derivirana_varijabla naziv="DomainObject.Predmet.OstaliListNazivFormated_1">
      <item>ŠTEFICA SAMARIN</item>
    </derivirana_varijabla>
  </DomainObject.Predmet.OstaliListNazivFormated>
  <DomainObject.Predmet.OstaliListNazivFormatedOIB>
    <izvorni_sadrzaj>
      <item>ŠTEFICA SAMARIN, OIB 20420278746</item>
    </izvorni_sadrzaj>
    <derivirana_varijabla naziv="DomainObject.Predmet.OstaliListNazivFormatedOIB_1">
      <item>ŠTEFICA SAMARIN, OIB 20420278746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St-267/2017-7</izvorni_sadrzaj>
    <derivirana_varijabla naziv="DomainObject.PoslovniBrojDokumenta_1">St-267/2017-7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VICTORY ROAD j.d.o.o. za trgovinu i usluge</izvorni_sadrzaj>
    <derivirana_varijabla naziv="DomainObject.Predmet.ProtustrankaIDrugi_1">VICTORY ROAD j.d.o.o. za trgovinu i usluge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VICTORY ROAD j.d.o.o. za trgovinu i usluge, OIB 67394455868, Ksavera Šandora Đalskog 74, 10000 Zagreb</izvorni_sadrzaj>
    <derivirana_varijabla naziv="DomainObject.Predmet.ProtustrankaIDrugiAdressOIB_1">VICTORY ROAD j.d.o.o. za trgovinu i usluge, OIB 67394455868, Ksavera Šandora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VICTORY ROAD j.d.o.o. za trgovinu i usluge</item>
      <item>ŠTEFICA SAMARIN</item>
      <item>Agencija za osiguranje radničkih potraživanja u slučaju stečaja poslodavca</item>
    </izvorni_sadrzaj>
    <derivirana_varijabla naziv="DomainObject.Predmet.SudioniciListNaziv_1">
      <item>VICTORY ROAD j.d.o.o. za trgovinu i usluge</item>
      <item>ŠTEFICA SAMARIN</item>
      <item>Agencija za osiguranje radničkih potraživanja u slučaju stečaja poslodavca</item>
    </derivirana_varijabla>
  </DomainObject.Predmet.SudioniciListNaziv>
  <DomainObject.Predmet.SudioniciListAdressOIB>
    <izvorni_sadrzaj>
      <item>VICTORY ROAD j.d.o.o. za trgovinu i usluge, OIB 67394455868, Ksavera Šandora Đalskog 74,10000 Zagreb</item>
      <item>ŠTEFICA SAMARIN, OIB 20420278746, Ulica Ksavera Šandora Gjalskog 74,10000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VICTORY ROAD j.d.o.o. za trgovinu i usluge, OIB 67394455868, Ksavera Šandora Đalskog 74,10000 Zagreb</item>
      <item>ŠTEFICA SAMARIN, OIB 20420278746, Ulica Ksavera Šandora Gjalskog 74,10000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AB700-B21C-4D1F-B99E-63547F893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2753</properties:Characters>
  <properties:Lines>60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2017-11-13T07:38:00Z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