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8D61D7" w:rsidR="006A1BF5" w:rsidRPr="006A1BF5">
        <w:tc>
          <w:tcPr>
            <w:tcW w:type="dxa" w:w="2829"/>
            <w:shd w:fill="auto" w:color="auto" w:val="clear"/>
          </w:tcPr>
          <w:p w:rsidRDefault="00C1341F" w:rsidP="006E21E5" w:rsidR="006A1BF5" w:rsidRPr="006A1BF5">
            <w:pPr>
              <w:jc w:val="center"/>
              <w:rPr>
                <w:szCs w:val="24"/>
              </w:rPr>
            </w:pPr>
            <w:bookmarkStart w:name="_GoBack" w:id="0"/>
            <w:bookmarkEnd w:id="0"/>
            <w:r>
              <w:rPr>
                <w:noProof/>
                <w:szCs w:val="24"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A1BF5" w:rsidP="00B27134" w:rsidR="006A1BF5" w:rsidRPr="006A1BF5">
            <w:pPr>
              <w:spacing w:before="120"/>
              <w:jc w:val="center"/>
              <w:rPr>
                <w:szCs w:val="24"/>
              </w:rPr>
            </w:pPr>
            <w:r w:rsidRPr="006A1BF5">
              <w:rPr>
                <w:szCs w:val="24"/>
              </w:rPr>
              <w:t>Republika Hrvatska</w:t>
            </w:r>
          </w:p>
          <w:p w:rsidRDefault="00C1341F" w:rsidP="006E21E5" w:rsidR="006A1BF5" w:rsidRPr="006A1BF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Općinski</w:t>
            </w:r>
            <w:r w:rsidR="008D61D7">
              <w:rPr>
                <w:szCs w:val="24"/>
              </w:rPr>
              <w:t xml:space="preserve"> sud u Varaždinu</w:t>
            </w:r>
          </w:p>
          <w:p w:rsidRDefault="00B27134" w:rsidP="006E21E5" w:rsidR="006A1BF5" w:rsidRPr="006A1BF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Varaždin, Braće Radić 2</w:t>
            </w:r>
          </w:p>
        </w:tc>
      </w:tr>
    </w:tbl>
    <w:p w14:textId="1a822c2" w14:paraId="1a822c2" w:rsidRDefault="00A776B4" w:rsidP="00A776B4" w:rsidR="00A776B4" w:rsidRPr="00A776B4">
      <w:pPr>
        <w15:collapsed w:val="false"/>
        <w:rPr>
          <w:szCs w:val="24"/>
        </w:rPr>
      </w:pPr>
    </w:p>
    <w:p w:rsidRDefault="00E939CE" w:rsidP="00E939CE" w:rsidR="00A776B4" w:rsidRPr="00A776B4">
      <w:pPr>
        <w:ind w:left="5664"/>
        <w:rPr>
          <w:szCs w:val="24"/>
        </w:rPr>
      </w:pPr>
      <w:r>
        <w:rPr>
          <w:szCs w:val="24"/>
        </w:rPr>
        <w:t>Poslovni b</w:t>
      </w:r>
      <w:r w:rsidR="00A776B4" w:rsidRPr="00A776B4">
        <w:rPr>
          <w:szCs w:val="24"/>
        </w:rPr>
        <w:t xml:space="preserve">roj: 7 </w:t>
      </w:r>
      <w:proofErr w:type="spellStart"/>
      <w:r w:rsidR="00A776B4" w:rsidRPr="00A776B4">
        <w:rPr>
          <w:szCs w:val="24"/>
        </w:rPr>
        <w:t>Sp</w:t>
      </w:r>
      <w:proofErr w:type="spellEnd"/>
      <w:r w:rsidR="00A776B4" w:rsidRPr="00A776B4">
        <w:rPr>
          <w:szCs w:val="24"/>
        </w:rPr>
        <w:t xml:space="preserve">-14/16-23          </w:t>
      </w:r>
    </w:p>
    <w:p w:rsidRDefault="00A776B4" w:rsidP="00A776B4" w:rsidR="00A776B4" w:rsidRPr="00A776B4">
      <w:pPr>
        <w:rPr>
          <w:szCs w:val="24"/>
        </w:rPr>
      </w:pPr>
    </w:p>
    <w:p w:rsidRDefault="00A776B4" w:rsidP="00A776B4" w:rsidR="00A776B4" w:rsidRPr="00A776B4">
      <w:pPr>
        <w:rPr>
          <w:szCs w:val="24"/>
        </w:rPr>
      </w:pPr>
    </w:p>
    <w:p w:rsidRDefault="00A776B4" w:rsidP="00A776B4" w:rsidR="00A776B4" w:rsidRPr="00A776B4">
      <w:pPr>
        <w:rPr>
          <w:szCs w:val="24"/>
        </w:rPr>
      </w:pPr>
    </w:p>
    <w:p w:rsidRDefault="00A776B4" w:rsidP="00A776B4" w:rsidR="00A776B4" w:rsidRPr="00A776B4">
      <w:pPr>
        <w:rPr>
          <w:szCs w:val="24"/>
        </w:rPr>
      </w:pPr>
    </w:p>
    <w:p w:rsidRDefault="00A776B4" w:rsidP="00A776B4" w:rsidR="00A776B4" w:rsidRPr="00A776B4">
      <w:pPr>
        <w:rPr>
          <w:szCs w:val="24"/>
        </w:rPr>
      </w:pPr>
      <w:r w:rsidRPr="00A776B4">
        <w:rPr>
          <w:szCs w:val="24"/>
        </w:rPr>
        <w:tab/>
        <w:t xml:space="preserve">Općinski sud u Varaždinu, po sutkinji Ana-Mariji Murić, kao sucu pojedincu, u stečajnom predmetu predlagatelja Karla </w:t>
      </w:r>
      <w:proofErr w:type="spellStart"/>
      <w:r w:rsidRPr="00A776B4">
        <w:rPr>
          <w:szCs w:val="24"/>
        </w:rPr>
        <w:t>Vodušeka</w:t>
      </w:r>
      <w:proofErr w:type="spellEnd"/>
      <w:r w:rsidRPr="00A776B4">
        <w:rPr>
          <w:szCs w:val="24"/>
        </w:rPr>
        <w:t>, OIB: 42605911423, J. Kozarca 16, Varaždin, radi stečaja potrošača</w:t>
      </w:r>
      <w:r w:rsidR="00E939CE">
        <w:rPr>
          <w:szCs w:val="24"/>
        </w:rPr>
        <w:t>, izvan ročišta</w:t>
      </w:r>
      <w:r w:rsidRPr="00A776B4">
        <w:rPr>
          <w:szCs w:val="24"/>
        </w:rPr>
        <w:t xml:space="preserve">  1</w:t>
      </w:r>
      <w:r w:rsidR="00E939CE">
        <w:rPr>
          <w:szCs w:val="24"/>
        </w:rPr>
        <w:t>5</w:t>
      </w:r>
      <w:r w:rsidRPr="00A776B4">
        <w:rPr>
          <w:szCs w:val="24"/>
        </w:rPr>
        <w:t>. svibnja 2018.,</w:t>
      </w:r>
      <w:r w:rsidR="00E939CE">
        <w:rPr>
          <w:szCs w:val="24"/>
        </w:rPr>
        <w:t xml:space="preserve"> </w:t>
      </w:r>
      <w:r w:rsidRPr="00A776B4">
        <w:rPr>
          <w:szCs w:val="24"/>
        </w:rPr>
        <w:t>donio je slijedeći</w:t>
      </w:r>
    </w:p>
    <w:p w:rsidRDefault="00A776B4" w:rsidP="00A776B4" w:rsidR="00A776B4" w:rsidRPr="00A776B4">
      <w:pPr>
        <w:rPr>
          <w:szCs w:val="24"/>
        </w:rPr>
      </w:pPr>
    </w:p>
    <w:p w:rsidRDefault="00A776B4" w:rsidP="00A776B4" w:rsidR="00A776B4" w:rsidRPr="00A776B4">
      <w:pPr>
        <w:rPr>
          <w:szCs w:val="24"/>
        </w:rPr>
      </w:pPr>
      <w:r w:rsidRPr="00A776B4">
        <w:rPr>
          <w:szCs w:val="24"/>
        </w:rPr>
        <w:t xml:space="preserve"> </w:t>
      </w:r>
    </w:p>
    <w:p w:rsidRDefault="00A776B4" w:rsidP="00E939CE" w:rsidR="00A776B4" w:rsidRPr="00A776B4">
      <w:pPr>
        <w:jc w:val="center"/>
        <w:rPr>
          <w:szCs w:val="24"/>
        </w:rPr>
      </w:pPr>
      <w:r w:rsidRPr="00A776B4">
        <w:rPr>
          <w:szCs w:val="24"/>
        </w:rPr>
        <w:t>Z A K L</w:t>
      </w:r>
      <w:r w:rsidR="00E939CE">
        <w:rPr>
          <w:szCs w:val="24"/>
        </w:rPr>
        <w:t xml:space="preserve"> </w:t>
      </w:r>
      <w:r w:rsidRPr="00A776B4">
        <w:rPr>
          <w:szCs w:val="24"/>
        </w:rPr>
        <w:t>J U Č A K</w:t>
      </w:r>
    </w:p>
    <w:p w:rsidRDefault="00A776B4" w:rsidP="00A776B4" w:rsidR="00A776B4" w:rsidRPr="00A776B4">
      <w:pPr>
        <w:rPr>
          <w:szCs w:val="24"/>
        </w:rPr>
      </w:pPr>
    </w:p>
    <w:p w:rsidRDefault="00A776B4" w:rsidP="00A776B4" w:rsidR="00A776B4" w:rsidRPr="00A776B4">
      <w:pPr>
        <w:rPr>
          <w:szCs w:val="24"/>
        </w:rPr>
      </w:pPr>
    </w:p>
    <w:p w:rsidRDefault="00A776B4" w:rsidP="00A776B4" w:rsidR="00A776B4" w:rsidRPr="00A776B4">
      <w:pPr>
        <w:rPr>
          <w:szCs w:val="24"/>
        </w:rPr>
      </w:pPr>
      <w:r w:rsidRPr="00A776B4">
        <w:rPr>
          <w:szCs w:val="24"/>
        </w:rPr>
        <w:tab/>
        <w:t xml:space="preserve">Poziva se potrošač Karlo </w:t>
      </w:r>
      <w:proofErr w:type="spellStart"/>
      <w:r w:rsidRPr="00A776B4">
        <w:rPr>
          <w:szCs w:val="24"/>
        </w:rPr>
        <w:t>Vodušek</w:t>
      </w:r>
      <w:proofErr w:type="spellEnd"/>
      <w:r w:rsidRPr="00A776B4">
        <w:rPr>
          <w:szCs w:val="24"/>
        </w:rPr>
        <w:t xml:space="preserve"> iz Varaždina, J. Kozarca 16, da u roku od 8 dana dostavi sudu Plan ispunjenja obveza, koji će sadržavati podatke u kojem postotku (iznosima) potrošač namjerava namiriti potraživanja vjerovnika, budući da Plan koji </w:t>
      </w:r>
      <w:proofErr w:type="spellStart"/>
      <w:r w:rsidRPr="00A776B4">
        <w:rPr>
          <w:szCs w:val="24"/>
        </w:rPr>
        <w:t>prileži</w:t>
      </w:r>
      <w:proofErr w:type="spellEnd"/>
      <w:r w:rsidRPr="00A776B4">
        <w:rPr>
          <w:szCs w:val="24"/>
        </w:rPr>
        <w:t xml:space="preserve"> u spisu predmetno ne sadrži, već u istome stoji da se traži umanjenje svih obveza od 100%, što ne predstavlja plan, već zahtjev za otpisom duga. </w:t>
      </w:r>
    </w:p>
    <w:p w:rsidRDefault="00A776B4" w:rsidP="00A776B4" w:rsidR="00A776B4" w:rsidRPr="00A776B4">
      <w:pPr>
        <w:rPr>
          <w:szCs w:val="24"/>
        </w:rPr>
      </w:pPr>
    </w:p>
    <w:p w:rsidRDefault="00A776B4" w:rsidP="00E939CE" w:rsidR="00A776B4" w:rsidRPr="00A776B4">
      <w:pPr>
        <w:jc w:val="center"/>
        <w:rPr>
          <w:szCs w:val="24"/>
        </w:rPr>
      </w:pPr>
      <w:r w:rsidRPr="00A776B4">
        <w:rPr>
          <w:szCs w:val="24"/>
        </w:rPr>
        <w:t>U Varaždinu 1</w:t>
      </w:r>
      <w:r w:rsidR="00E939CE">
        <w:rPr>
          <w:szCs w:val="24"/>
        </w:rPr>
        <w:t>5</w:t>
      </w:r>
      <w:r w:rsidRPr="00A776B4">
        <w:rPr>
          <w:szCs w:val="24"/>
        </w:rPr>
        <w:t>. svibnja 2018.</w:t>
      </w:r>
    </w:p>
    <w:p w:rsidRDefault="00A776B4" w:rsidP="00E939CE" w:rsidR="00A776B4">
      <w:pPr>
        <w:jc w:val="center"/>
        <w:rPr>
          <w:szCs w:val="24"/>
        </w:rPr>
      </w:pPr>
    </w:p>
    <w:p w:rsidRDefault="00E939CE" w:rsidP="00E939CE" w:rsidR="00E939CE" w:rsidRPr="00A776B4">
      <w:pPr>
        <w:jc w:val="center"/>
        <w:rPr>
          <w:szCs w:val="24"/>
        </w:rPr>
      </w:pPr>
    </w:p>
    <w:p w:rsidRDefault="00A776B4" w:rsidP="00A776B4" w:rsidR="00A776B4" w:rsidRPr="00A776B4">
      <w:pPr>
        <w:rPr>
          <w:szCs w:val="24"/>
        </w:rPr>
      </w:pPr>
      <w:r w:rsidRPr="00A776B4">
        <w:rPr>
          <w:szCs w:val="24"/>
        </w:rPr>
        <w:tab/>
      </w:r>
      <w:r w:rsidRPr="00A776B4">
        <w:rPr>
          <w:szCs w:val="24"/>
        </w:rPr>
        <w:tab/>
      </w:r>
      <w:r w:rsidRPr="00A776B4">
        <w:rPr>
          <w:szCs w:val="24"/>
        </w:rPr>
        <w:tab/>
      </w:r>
      <w:r w:rsidRPr="00A776B4">
        <w:rPr>
          <w:szCs w:val="24"/>
        </w:rPr>
        <w:tab/>
      </w:r>
      <w:r w:rsidRPr="00A776B4">
        <w:rPr>
          <w:szCs w:val="24"/>
        </w:rPr>
        <w:tab/>
      </w:r>
      <w:r w:rsidRPr="00A776B4">
        <w:rPr>
          <w:szCs w:val="24"/>
        </w:rPr>
        <w:tab/>
      </w:r>
      <w:r w:rsidRPr="00A776B4">
        <w:rPr>
          <w:szCs w:val="24"/>
        </w:rPr>
        <w:tab/>
      </w:r>
      <w:r w:rsidRPr="00A776B4">
        <w:rPr>
          <w:szCs w:val="24"/>
        </w:rPr>
        <w:tab/>
      </w:r>
      <w:r w:rsidR="00E939CE">
        <w:rPr>
          <w:szCs w:val="24"/>
        </w:rPr>
        <w:t xml:space="preserve">           </w:t>
      </w:r>
      <w:r w:rsidRPr="00A776B4">
        <w:rPr>
          <w:szCs w:val="24"/>
        </w:rPr>
        <w:t>S</w:t>
      </w:r>
      <w:r w:rsidR="00E939CE">
        <w:rPr>
          <w:szCs w:val="24"/>
        </w:rPr>
        <w:t>utkinja</w:t>
      </w:r>
    </w:p>
    <w:p w:rsidRDefault="00A776B4" w:rsidP="00A776B4" w:rsidR="00A776B4" w:rsidRPr="00A776B4">
      <w:pPr>
        <w:rPr>
          <w:szCs w:val="24"/>
        </w:rPr>
      </w:pPr>
      <w:r w:rsidRPr="00A776B4">
        <w:rPr>
          <w:szCs w:val="24"/>
        </w:rPr>
        <w:tab/>
      </w:r>
      <w:r w:rsidRPr="00A776B4">
        <w:rPr>
          <w:szCs w:val="24"/>
        </w:rPr>
        <w:tab/>
      </w:r>
      <w:r w:rsidRPr="00A776B4">
        <w:rPr>
          <w:szCs w:val="24"/>
        </w:rPr>
        <w:tab/>
      </w:r>
      <w:r w:rsidRPr="00A776B4">
        <w:rPr>
          <w:szCs w:val="24"/>
        </w:rPr>
        <w:tab/>
      </w:r>
      <w:r w:rsidRPr="00A776B4">
        <w:rPr>
          <w:szCs w:val="24"/>
        </w:rPr>
        <w:tab/>
      </w:r>
      <w:r w:rsidRPr="00A776B4">
        <w:rPr>
          <w:szCs w:val="24"/>
        </w:rPr>
        <w:tab/>
      </w:r>
      <w:r w:rsidRPr="00A776B4">
        <w:rPr>
          <w:szCs w:val="24"/>
        </w:rPr>
        <w:tab/>
      </w:r>
      <w:r w:rsidRPr="00A776B4">
        <w:rPr>
          <w:szCs w:val="24"/>
        </w:rPr>
        <w:tab/>
        <w:t xml:space="preserve">    Ana-Marija Murić</w:t>
      </w:r>
      <w:r w:rsidR="00E939CE">
        <w:rPr>
          <w:szCs w:val="24"/>
        </w:rPr>
        <w:t xml:space="preserve"> v. r.</w:t>
      </w:r>
      <w:r w:rsidRPr="00A776B4">
        <w:rPr>
          <w:szCs w:val="24"/>
        </w:rPr>
        <w:t xml:space="preserve">     </w:t>
      </w:r>
    </w:p>
    <w:p w:rsidRDefault="00A776B4" w:rsidP="00A776B4" w:rsidR="00A776B4" w:rsidRPr="00A776B4">
      <w:pPr>
        <w:rPr>
          <w:szCs w:val="24"/>
        </w:rPr>
      </w:pPr>
    </w:p>
    <w:p w:rsidRDefault="00A776B4" w:rsidP="00A776B4" w:rsidR="00A776B4" w:rsidRPr="00A776B4">
      <w:pPr>
        <w:rPr>
          <w:szCs w:val="24"/>
        </w:rPr>
      </w:pPr>
    </w:p>
    <w:p w:rsidRDefault="00A776B4" w:rsidP="00A776B4" w:rsidR="00A776B4" w:rsidRPr="00A776B4">
      <w:pPr>
        <w:rPr>
          <w:szCs w:val="24"/>
        </w:rPr>
      </w:pPr>
      <w:r w:rsidRPr="00A776B4">
        <w:rPr>
          <w:szCs w:val="24"/>
        </w:rPr>
        <w:tab/>
        <w:t>Uputa o pravnom lijeku</w:t>
      </w:r>
    </w:p>
    <w:p w:rsidRDefault="00A776B4" w:rsidP="00A776B4" w:rsidR="00A776B4" w:rsidRPr="00A776B4">
      <w:pPr>
        <w:rPr>
          <w:szCs w:val="24"/>
        </w:rPr>
      </w:pPr>
      <w:r w:rsidRPr="00A776B4">
        <w:rPr>
          <w:szCs w:val="24"/>
        </w:rPr>
        <w:t xml:space="preserve">         Protiv ovog zaključka, žalba nije dopuštena (Čl. 27. st. 7. Zakona o stečaju potrošača). </w:t>
      </w:r>
    </w:p>
    <w:p w:rsidRDefault="00A776B4" w:rsidP="00A776B4" w:rsidR="00A776B4" w:rsidRPr="00A776B4">
      <w:pPr>
        <w:rPr>
          <w:szCs w:val="24"/>
        </w:rPr>
      </w:pPr>
    </w:p>
    <w:p w:rsidRDefault="00A776B4" w:rsidP="00A776B4" w:rsidR="00A776B4" w:rsidRPr="00A776B4">
      <w:pPr>
        <w:rPr>
          <w:szCs w:val="24"/>
        </w:rPr>
      </w:pPr>
      <w:r w:rsidRPr="00A776B4">
        <w:rPr>
          <w:szCs w:val="24"/>
        </w:rPr>
        <w:t xml:space="preserve">Dostaviti: </w:t>
      </w:r>
    </w:p>
    <w:p w:rsidRDefault="00A776B4" w:rsidP="00A776B4" w:rsidR="00A776B4" w:rsidRPr="00A776B4">
      <w:pPr>
        <w:rPr>
          <w:szCs w:val="24"/>
        </w:rPr>
      </w:pPr>
      <w:r w:rsidRPr="00A776B4">
        <w:rPr>
          <w:szCs w:val="24"/>
        </w:rPr>
        <w:t>1 . e-oglasna ploča</w:t>
      </w:r>
    </w:p>
    <w:p w:rsidRDefault="00A776B4" w:rsidP="00A776B4" w:rsidR="00E939CE">
      <w:pPr>
        <w:rPr>
          <w:szCs w:val="24"/>
        </w:rPr>
      </w:pPr>
      <w:r w:rsidRPr="00A776B4">
        <w:rPr>
          <w:szCs w:val="24"/>
        </w:rPr>
        <w:t xml:space="preserve">2.  potrošač       </w:t>
      </w:r>
    </w:p>
    <w:p w:rsidRDefault="00E939CE" w:rsidP="00A776B4" w:rsidR="00E939CE">
      <w:pPr>
        <w:rPr>
          <w:szCs w:val="24"/>
        </w:rPr>
      </w:pPr>
    </w:p>
    <w:p w:rsidRDefault="00E939CE" w:rsidP="00A776B4" w:rsidR="00E939CE">
      <w:pPr>
        <w:rPr>
          <w:szCs w:val="24"/>
        </w:rPr>
      </w:pPr>
    </w:p>
    <w:p w:rsidRDefault="00E939CE" w:rsidP="00E939CE" w:rsidR="00E939CE" w:rsidRPr="008F3422">
      <w:pPr>
        <w:ind w:firstLine="708" w:left="3540"/>
        <w:rPr>
          <w:rFonts w:eastAsia="Times New Roman"/>
          <w:szCs w:val="24"/>
          <w:lang w:eastAsia="hr-HR" w:val="en-AU"/>
        </w:rPr>
      </w:pPr>
      <w:proofErr w:type="spellStart"/>
      <w:r w:rsidRPr="008F3422">
        <w:rPr>
          <w:rFonts w:eastAsia="Times New Roman"/>
          <w:szCs w:val="24"/>
          <w:lang w:eastAsia="hr-HR" w:val="en-AU"/>
        </w:rPr>
        <w:t>Za</w:t>
      </w:r>
      <w:proofErr w:type="spellEnd"/>
      <w:r w:rsidRPr="008F3422">
        <w:rPr>
          <w:rFonts w:eastAsia="Times New Roman"/>
          <w:szCs w:val="24"/>
          <w:lang w:eastAsia="hr-HR" w:val="en-AU"/>
        </w:rPr>
        <w:t xml:space="preserve"> </w:t>
      </w:r>
      <w:proofErr w:type="spellStart"/>
      <w:r w:rsidRPr="008F3422">
        <w:rPr>
          <w:rFonts w:eastAsia="Times New Roman"/>
          <w:szCs w:val="24"/>
          <w:lang w:eastAsia="hr-HR" w:val="en-AU"/>
        </w:rPr>
        <w:t>točnost</w:t>
      </w:r>
      <w:proofErr w:type="spellEnd"/>
      <w:r>
        <w:rPr>
          <w:rFonts w:eastAsia="Times New Roman"/>
          <w:szCs w:val="24"/>
          <w:lang w:eastAsia="hr-HR" w:val="en-AU"/>
        </w:rPr>
        <w:t xml:space="preserve"> </w:t>
      </w:r>
      <w:proofErr w:type="spellStart"/>
      <w:r>
        <w:rPr>
          <w:rFonts w:eastAsia="Times New Roman"/>
          <w:szCs w:val="24"/>
          <w:lang w:eastAsia="hr-HR" w:val="en-AU"/>
        </w:rPr>
        <w:t>otpravka</w:t>
      </w:r>
      <w:proofErr w:type="spellEnd"/>
      <w:r>
        <w:rPr>
          <w:rFonts w:eastAsia="Times New Roman"/>
          <w:szCs w:val="24"/>
          <w:lang w:eastAsia="hr-HR" w:val="en-AU"/>
        </w:rPr>
        <w:t xml:space="preserve"> – </w:t>
      </w:r>
      <w:proofErr w:type="spellStart"/>
      <w:r>
        <w:rPr>
          <w:rFonts w:eastAsia="Times New Roman"/>
          <w:szCs w:val="24"/>
          <w:lang w:eastAsia="hr-HR" w:val="en-AU"/>
        </w:rPr>
        <w:t>ovlašteni</w:t>
      </w:r>
      <w:proofErr w:type="spellEnd"/>
      <w:r>
        <w:rPr>
          <w:rFonts w:eastAsia="Times New Roman"/>
          <w:szCs w:val="24"/>
          <w:lang w:eastAsia="hr-HR" w:val="en-AU"/>
        </w:rPr>
        <w:t xml:space="preserve"> </w:t>
      </w:r>
      <w:proofErr w:type="spellStart"/>
      <w:r>
        <w:rPr>
          <w:rFonts w:eastAsia="Times New Roman"/>
          <w:szCs w:val="24"/>
          <w:lang w:eastAsia="hr-HR" w:val="en-AU"/>
        </w:rPr>
        <w:t>službenik</w:t>
      </w:r>
      <w:proofErr w:type="spellEnd"/>
    </w:p>
    <w:p w:rsidRDefault="00E939CE" w:rsidP="00A776B4" w:rsidR="00A776B4" w:rsidRPr="00A776B4">
      <w:pPr>
        <w:rPr>
          <w:szCs w:val="24"/>
        </w:rPr>
      </w:pPr>
      <w:r w:rsidRPr="008F3422">
        <w:rPr>
          <w:rFonts w:eastAsia="Times New Roman"/>
          <w:szCs w:val="24"/>
          <w:lang w:eastAsia="hr-HR" w:val="en-AU"/>
        </w:rPr>
        <w:t xml:space="preserve">                                                                                               Biserka Bajer</w:t>
      </w:r>
      <w:r w:rsidR="00A776B4" w:rsidRPr="00A776B4">
        <w:rPr>
          <w:szCs w:val="24"/>
        </w:rPr>
        <w:t xml:space="preserve">     </w:t>
      </w:r>
    </w:p>
    <w:sectPr w:rsidSect="006E21E5" w:rsidR="00A776B4" w:rsidRPr="00A776B4">
      <w:headerReference w:type="default" r:id="rId10"/>
      <w:pgSz w:code="9" w:h="16838" w:w="11906"/>
      <w:pgMar w:gutter="0" w:footer="851" w:header="851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76B4" w:rsidP="00017662" w:rsidR="00A776B4">
      <w:r>
        <w:separator/>
      </w:r>
    </w:p>
  </w:endnote>
  <w:endnote w:id="0" w:type="continuationSeparator">
    <w:p w:rsidRDefault="00A776B4" w:rsidP="00017662" w:rsidR="00A776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76B4" w:rsidP="00017662" w:rsidR="00A776B4">
      <w:r>
        <w:separator/>
      </w:r>
    </w:p>
  </w:footnote>
  <w:footnote w:id="0" w:type="continuationSeparator">
    <w:p w:rsidRDefault="00A776B4" w:rsidP="00017662" w:rsidR="00A776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21E5" w:rsidR="006E21E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939CE">
      <w:rPr>
        <w:noProof/>
      </w:rPr>
      <w:t>2</w:t>
    </w:r>
    <w:r>
      <w:fldChar w:fldCharType="end"/>
    </w:r>
  </w:p>
  <w:p w:rsidRDefault="00017662" w:rsidP="006E21E5" w:rsidR="00017662">
    <w:pPr>
      <w:pStyle w:val="Zaglavlje"/>
      <w:jc w:val="right"/>
    </w:pPr>
  </w:p>
  <w:p w:rsidRDefault="006E21E5" w:rsidP="006E21E5" w:rsidR="006E21E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3D97ED8"/>
    <w:multiLevelType w:val="singleLevel"/>
    <w:tmpl w:val="FA4CD3BE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776B4"/>
    <w:rsid w:val="00017662"/>
    <w:rsid w:val="00082779"/>
    <w:rsid w:val="000F3784"/>
    <w:rsid w:val="001A6F83"/>
    <w:rsid w:val="001B2241"/>
    <w:rsid w:val="006A1BF5"/>
    <w:rsid w:val="006E21E5"/>
    <w:rsid w:val="00797293"/>
    <w:rsid w:val="008D61D7"/>
    <w:rsid w:val="0098745B"/>
    <w:rsid w:val="009B38C9"/>
    <w:rsid w:val="00A0744A"/>
    <w:rsid w:val="00A776B4"/>
    <w:rsid w:val="00B27134"/>
    <w:rsid w:val="00B85FA2"/>
    <w:rsid w:val="00C04001"/>
    <w:rsid w:val="00C1341F"/>
    <w:rsid w:val="00CD57CC"/>
    <w:rsid w:val="00D6185D"/>
    <w:rsid w:val="00E939CE"/>
    <w:rsid w:val="00E96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85FA2"/>
    <w:pPr>
      <w:jc w:val="both"/>
    </w:pPr>
    <w:rPr>
      <w:rFonts w:hAnsi="Times New Roman" w:ascii="Times New Roman"/>
      <w:sz w:val="24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176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17662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0176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017662"/>
    <w:rPr>
      <w:rFonts w:hAnsi="Times New Roman" w:ascii="Times New Roman"/>
      <w:sz w:val="24"/>
    </w:rPr>
  </w:style>
  <w:style w:styleId="Reetkatablice" w:type="table">
    <w:name w:val="Table Grid"/>
    <w:basedOn w:val="Obinatablica"/>
    <w:uiPriority w:val="59"/>
    <w:rsid w:val="006A1BF5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A776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76B4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040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400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4001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400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400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85FA2"/>
    <w:pPr>
      <w:jc w:val="both"/>
    </w:pPr>
    <w:rPr>
      <w:rFonts w:ascii="Times New Roman" w:hAnsi="Times New Roman"/>
      <w:sz w:val="24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176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17662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0176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017662"/>
    <w:rPr>
      <w:rFonts w:ascii="Times New Roman" w:hAnsi="Times New Roman"/>
      <w:sz w:val="24"/>
    </w:rPr>
  </w:style>
  <w:style w:styleId="Reetkatablice" w:type="table">
    <w:name w:val="Table Grid"/>
    <w:basedOn w:val="Obinatablica"/>
    <w:uiPriority w:val="59"/>
    <w:rsid w:val="006A1BF5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A776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76B4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040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400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4001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400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400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Ana-Marija</izvorni_sadrzaj>
    <derivirana_varijabla naziv="DomainObject.DonositeljOdluke.Ime_1">Ana-Marija</derivirana_varijabla>
  </DomainObject.DonositeljOdluke.Ime>
  <DomainObject.DonositeljOdluke.Prezime>
    <izvorni_sadrzaj>Murić</izvorni_sadrzaj>
    <derivirana_varijabla naziv="DomainObject.DonositeljOdluke.Prezime_1">Murić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2016.</izvorni_sadrzaj>
    <derivirana_varijabla naziv="DomainObject.Predmet.DatumOsnivanja_1">13.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 KAL. DO 28.02.2017.</izvorni_sadrzaj>
    <derivirana_varijabla naziv="DomainObject.Predmet.Opis_1">U KAL. DO 28.02.2017.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Sp-14/2016</izvorni_sadrzaj>
    <derivirana_varijabla naziv="DomainObject.Predmet.OznakaBroj_1">Sp-14/2016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ZATHJEV OD 24.08.2016. U REF. DANA   POD. OD 01.12.2016 U REF.</izvorni_sadrzaj>
    <derivirana_varijabla naziv="DomainObject.Predmet.PrimjedbaSuca_1">ZATHJEV OD 24.08.2016. U REF. DANA   POD. OD 01.12.2016 U REF.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113/1</izvorni_sadrzaj>
    <derivirana_varijabla naziv="DomainObject.Predmet.Referada.Prostorija.Naziv_1">sudnica 113/1</derivirana_varijabla>
  </DomainObject.Predmet.Referada.Prostorija.Naziv>
  <DomainObject.Predmet.Referada.Prostorija.Oznaka>
    <izvorni_sadrzaj>113/1</izvorni_sadrzaj>
    <derivirana_varijabla naziv="DomainObject.Predmet.Referada.Prostorija.Oznaka_1">113/1</derivirana_varijabla>
  </DomainObject.Predmet.Referada.Prostorija.Oznaka>
  <DomainObject.Predmet.Referada.Sud.Naziv>
    <izvorni_sadrzaj>Općinski sud u Varaždinu</izvorni_sadrzaj>
    <derivirana_varijabla naziv="DomainObject.Predmet.Referada.Sud.Naziv_1">Općinski sud u Varaždinu</derivirana_varijabla>
  </DomainObject.Predmet.Referada.Sud.Naziv>
  <DomainObject.Predmet.Referada.Sudac>
    <izvorni_sadrzaj>Ana-Marija Murić</izvorni_sadrzaj>
    <derivirana_varijabla naziv="DomainObject.Predmet.Referada.Sudac_1">Ana-Marija Murić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Karlo Vodušek</izvorni_sadrzaj>
    <derivirana_varijabla naziv="DomainObject.Predmet.StrankaFormated_1">  Karlo Vodušek</derivirana_varijabla>
  </DomainObject.Predmet.StrankaFormated>
  <DomainObject.Predmet.StrankaFormatedOIB>
    <izvorni_sadrzaj>  Karlo Vodušek, OIB 42605911423</izvorni_sadrzaj>
    <derivirana_varijabla naziv="DomainObject.Predmet.StrankaFormatedOIB_1">  Karlo Vodušek, OIB 42605911423</derivirana_varijabla>
  </DomainObject.Predmet.StrankaFormatedOIB>
  <DomainObject.Predmet.StrankaFormatedWithAdress>
    <izvorni_sadrzaj> Karlo Vodušek, Josipa Kozarca 16, 42000 Varaždin</izvorni_sadrzaj>
    <derivirana_varijabla naziv="DomainObject.Predmet.StrankaFormatedWithAdress_1"> Karlo Vodušek, Josipa Kozarca 16, 42000 Varaždin</derivirana_varijabla>
  </DomainObject.Predmet.StrankaFormatedWithAdress>
  <DomainObject.Predmet.StrankaFormatedWithAdressOIB>
    <izvorni_sadrzaj> Karlo Vodušek, OIB 42605911423, Josipa Kozarca 16, 42000 Varaždin</izvorni_sadrzaj>
    <derivirana_varijabla naziv="DomainObject.Predmet.StrankaFormatedWithAdressOIB_1"> Karlo Vodušek, OIB 42605911423, Josipa Kozarca 16, 42000 Varaždin</derivirana_varijabla>
  </DomainObject.Predmet.StrankaFormatedWithAdressOIB>
  <DomainObject.Predmet.StrankaWithAdress>
    <izvorni_sadrzaj>Karlo Vodušek Josipa Kozarca 16,42000 Varaždin</izvorni_sadrzaj>
    <derivirana_varijabla naziv="DomainObject.Predmet.StrankaWithAdress_1">Karlo Vodušek Josipa Kozarca 16,42000 Varaždin</derivirana_varijabla>
  </DomainObject.Predmet.StrankaWithAdress>
  <DomainObject.Predmet.StrankaWithAdressOIB>
    <izvorni_sadrzaj>Karlo Vodušek, OIB 42605911423, Josipa Kozarca 16,42000 Varaždin</izvorni_sadrzaj>
    <derivirana_varijabla naziv="DomainObject.Predmet.StrankaWithAdressOIB_1">Karlo Vodušek, OIB 42605911423, Josipa Kozarca 16,42000 Varaždin</derivirana_varijabla>
  </DomainObject.Predmet.StrankaWithAdressOIB>
  <DomainObject.Predmet.StrankaNazivFormated>
    <izvorni_sadrzaj>Karlo Vodušek</izvorni_sadrzaj>
    <derivirana_varijabla naziv="DomainObject.Predmet.StrankaNazivFormated_1">Karlo Vodušek</derivirana_varijabla>
  </DomainObject.Predmet.StrankaNazivFormated>
  <DomainObject.Predmet.StrankaNazivFormatedOIB>
    <izvorni_sadrzaj>Karlo Vodušek, OIB 42605911423</izvorni_sadrzaj>
    <derivirana_varijabla naziv="DomainObject.Predmet.StrankaNazivFormatedOIB_1">Karlo Vodušek, OIB 42605911423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Općinski sud u Varaždinu</izvorni_sadrzaj>
    <derivirana_varijabla naziv="DomainObject.Predmet.Sud.Naziv_1">Općinski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Varaždinu</izvorni_sadrzaj>
    <derivirana_varijabla naziv="DomainObject.Predmet.TrenutnaLokacijaSpisa.Sud.Naziv_1">Općinski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i ostavinska pisarnica</izvorni_sadrzaj>
    <derivirana_varijabla naziv="DomainObject.Predmet.UstrojstvenaJedinicaVodi.Naziv_1">izvanparnična i ostavinska pisarnica</derivirana_varijabla>
  </DomainObject.Predmet.UstrojstvenaJedinicaVodi.Naziv>
  <DomainObject.Predmet.UstrojstvenaJedinicaVodi.Oznaka>
    <izvorni_sadrzaj>izv. i O. pis.</izvorni_sadrzaj>
    <derivirana_varijabla naziv="DomainObject.Predmet.UstrojstvenaJedinicaVodi.Oznaka_1">izv. i O. pis.</derivirana_varijabla>
  </DomainObject.Predmet.UstrojstvenaJedinicaVodi.Oznaka>
  <DomainObject.Predmet.UstrojstvenaJedinicaVodi.Prostorija.Naziv>
    <izvorni_sadrzaj>izv. i ostav. pisarnica</izvorni_sadrzaj>
    <derivirana_varijabla naziv="DomainObject.Predmet.UstrojstvenaJedinicaVodi.Prostorija.Naziv_1">izv. i ostav. pisarnica</derivirana_varijabla>
  </DomainObject.Predmet.UstrojstvenaJedinicaVodi.Prostorija.Naziv>
  <DomainObject.Predmet.UstrojstvenaJedinicaVodi.Prostorija.Oznaka>
    <izvorni_sadrzaj>prizemlje 15/p</izvorni_sadrzaj>
    <derivirana_varijabla naziv="DomainObject.Predmet.UstrojstvenaJedinicaVodi.Prostorija.Oznaka_1">prizemlje 15/p</derivirana_varijabla>
  </DomainObject.Predmet.UstrojstvenaJedinicaVodi.Prostorija.Oznaka>
  <DomainObject.Predmet.UstrojstvenaJedinicaVodi.Sud.Naziv>
    <izvorni_sadrzaj>Općinski sud u Varaždinu</izvorni_sadrzaj>
    <derivirana_varijabla naziv="DomainObject.Predmet.UstrojstvenaJedinicaVodi.Sud.Naziv_1">Općinski sud u Varaždinu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Biserka Bajer</izvorni_sadrzaj>
    <derivirana_varijabla naziv="DomainObject.Predmet.Zapisnicar_1">Biserka Bajer</derivirana_varijabla>
  </DomainObject.Predmet.Zapisnicar>
  <DomainObject.Predmet.StrankaListFormated>
    <izvorni_sadrzaj>
      <item>Karlo Vodušek</item>
    </izvorni_sadrzaj>
    <derivirana_varijabla naziv="DomainObject.Predmet.StrankaListFormated_1">
      <item>Karlo Vodušek</item>
    </derivirana_varijabla>
  </DomainObject.Predmet.StrankaListFormated>
  <DomainObject.Predmet.StrankaListFormatedOIB>
    <izvorni_sadrzaj>
      <item>Karlo Vodušek, OIB 42605911423</item>
    </izvorni_sadrzaj>
    <derivirana_varijabla naziv="DomainObject.Predmet.StrankaListFormatedOIB_1">
      <item>Karlo Vodušek, OIB 42605911423</item>
    </derivirana_varijabla>
  </DomainObject.Predmet.StrankaListFormatedOIB>
  <DomainObject.Predmet.StrankaListFormatedWithAdress>
    <izvorni_sadrzaj>
      <item>Karlo Vodušek, Josipa Kozarca 16, 42000 Varaždin</item>
    </izvorni_sadrzaj>
    <derivirana_varijabla naziv="DomainObject.Predmet.StrankaListFormatedWithAdress_1">
      <item>Karlo Vodušek, Josipa Kozarca 16, 42000 Varaždin</item>
    </derivirana_varijabla>
  </DomainObject.Predmet.StrankaListFormatedWithAdress>
  <DomainObject.Predmet.StrankaListFormatedWithAdressOIB>
    <izvorni_sadrzaj>
      <item>Karlo Vodušek, OIB 42605911423, Josipa Kozarca 16, 42000 Varaždin</item>
    </izvorni_sadrzaj>
    <derivirana_varijabla naziv="DomainObject.Predmet.StrankaListFormatedWithAdressOIB_1">
      <item>Karlo Vodušek, OIB 42605911423, Josipa Kozarca 16, 42000 Varaždin</item>
    </derivirana_varijabla>
  </DomainObject.Predmet.StrankaListFormatedWithAdressOIB>
  <DomainObject.Predmet.StrankaListNazivFormated>
    <izvorni_sadrzaj>
      <item>Karlo Vodušek</item>
    </izvorni_sadrzaj>
    <derivirana_varijabla naziv="DomainObject.Predmet.StrankaListNazivFormated_1">
      <item>Karlo Vodušek</item>
    </derivirana_varijabla>
  </DomainObject.Predmet.StrankaListNazivFormated>
  <DomainObject.Predmet.StrankaListNazivFormatedOIB>
    <izvorni_sadrzaj>
      <item>Karlo Vodušek, OIB 42605911423</item>
    </izvorni_sadrzaj>
    <derivirana_varijabla naziv="DomainObject.Predmet.StrankaListNazivFormatedOIB_1">
      <item>Karlo Vodušek, OIB 42605911423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PRIVREDNA BANKA ZAGREB d.d.</item>
      <item>USLUGE AXIA</item>
      <item>VABA BANKA</item>
      <item>VIPNET d.o.o.</item>
      <item>PBZ CARD d.o.o.</item>
      <item>EOS MATRIX d.o.o.</item>
      <item>MARKO ČOLIĆ</item>
      <item>HRT</item>
      <item>VARKOM d.o.o.</item>
      <item>FIDELA d.o.o.</item>
      <item>ODVEJTNIČKO DRUŠTVO HANŽEKOVIĆ I PARTNERI D.O.O.</item>
    </izvorni_sadrzaj>
    <derivirana_varijabla naziv="DomainObject.Predmet.OstaliListFormated_1">
      <item>PRIVREDNA BANKA ZAGREB d.d.</item>
      <item>USLUGE AXIA</item>
      <item>VABA BANKA</item>
      <item>VIPNET d.o.o.</item>
      <item>PBZ CARD d.o.o.</item>
      <item>EOS MATRIX d.o.o.</item>
      <item>MARKO ČOLIĆ</item>
      <item>HRT</item>
      <item>VARKOM d.o.o.</item>
      <item>FIDELA d.o.o.</item>
      <item>ODVEJTNIČKO DRUŠTVO HANŽEKOVIĆ I PARTNERI D.O.O.</item>
    </derivirana_varijabla>
  </DomainObject.Predmet.OstaliListFormated>
  <DomainObject.Predmet.OstaliListFormatedOIB>
    <izvorni_sadrzaj>
      <item>PRIVREDNA BANKA ZAGREB d.d., OIB 02535697732</item>
      <item>USLUGE AXIA, OIB 35243997978</item>
      <item>VABA BANKA, OIB 38182927268</item>
      <item>VIPNET d.o.o., OIB 29524210204</item>
      <item>PBZ CARD d.o.o., OIB 28495895537</item>
      <item>EOS MATRIX d.o.o., OIB 76674680107</item>
      <item>MARKO ČOLIĆ, OIB 57298410421</item>
      <item>HRT, OIB 68419124305</item>
      <item>VARKOM d.o.o., OIB 39048902955</item>
      <item>FIDELA d.o.o., OIB 94657393605</item>
      <item>ODVEJTNIČKO DRUŠTVO HANŽEKOVIĆ I PARTNERI D.O.O.</item>
    </izvorni_sadrzaj>
    <derivirana_varijabla naziv="DomainObject.Predmet.OstaliListFormatedOIB_1">
      <item>PRIVREDNA BANKA ZAGREB d.d., OIB 02535697732</item>
      <item>USLUGE AXIA, OIB 35243997978</item>
      <item>VABA BANKA, OIB 38182927268</item>
      <item>VIPNET d.o.o., OIB 29524210204</item>
      <item>PBZ CARD d.o.o., OIB 28495895537</item>
      <item>EOS MATRIX d.o.o., OIB 76674680107</item>
      <item>MARKO ČOLIĆ, OIB 57298410421</item>
      <item>HRT, OIB 68419124305</item>
      <item>VARKOM d.o.o., OIB 39048902955</item>
      <item>FIDELA d.o.o., OIB 94657393605</item>
      <item>ODVEJTNIČKO DRUŠTVO HANŽEKOVIĆ I PARTNERI D.O.O.</item>
    </derivirana_varijabla>
  </DomainObject.Predmet.OstaliListFormatedOIB>
  <DomainObject.Predmet.OstaliListFormatedWithAdress>
    <izvorni_sadrzaj>
      <item>PRIVREDNA BANKA ZAGREB d.d., Radnička cesta 50, 10000 Zagreb</item>
      <item>USLUGE AXIA, E. Kotromanić 3, 23000 Zadar</item>
      <item>VABA BANKA, Aleja kralja Zvonimira 1, 42000 Varaždin</item>
      <item>VIPNET d.o.o., Vrtni put 1, 10000 Zagreb</item>
      <item>PBZ CARD d.o.o., Radnička cesta 44, 10000 Zagreb</item>
      <item>EOS MATRIX d.o.o., Horvatova 82, 10010 Zagreb Zagreb</item>
      <item>MARKO ČOLIĆ, Vinogradska 7, 42208 Radovec</item>
      <item>HRT, Prisavlje 3, 10000 Zagreb</item>
      <item>VARKOM d.o.o., Trg bana Jelačića 15, 42000 Varaždin</item>
      <item>FIDELA d.o.o., Derenćinova 18, 10000 Zagreb</item>
      <item>ODVEJTNIČKO DRUŠTVO HANŽEKOVIĆ I PARTNERI D.O.O., RADNIČKA CESTA 22, 10000 Zagreb</item>
    </izvorni_sadrzaj>
    <derivirana_varijabla naziv="DomainObject.Predmet.OstaliListFormatedWithAdress_1">
      <item>PRIVREDNA BANKA ZAGREB d.d., Radnička cesta 50, 10000 Zagreb</item>
      <item>USLUGE AXIA, E. Kotromanić 3, 23000 Zadar</item>
      <item>VABA BANKA, Aleja kralja Zvonimira 1, 42000 Varaždin</item>
      <item>VIPNET d.o.o., Vrtni put 1, 10000 Zagreb</item>
      <item>PBZ CARD d.o.o., Radnička cesta 44, 10000 Zagreb</item>
      <item>EOS MATRIX d.o.o., Horvatova 82, 10010 Zagreb Zagreb</item>
      <item>MARKO ČOLIĆ, Vinogradska 7, 42208 Radovec</item>
      <item>HRT, Prisavlje 3, 10000 Zagreb</item>
      <item>VARKOM d.o.o., Trg bana Jelačića 15, 42000 Varaždin</item>
      <item>FIDELA d.o.o., Derenćinova 18, 10000 Zagreb</item>
      <item>ODVEJTNIČKO DRUŠTVO HANŽEKOVIĆ I PARTNERI D.O.O., RADNIČKA CESTA 22, 10000 Zagreb</item>
    </derivirana_varijabla>
  </DomainObject.Predmet.OstaliListFormatedWithAdress>
  <DomainObject.Predmet.OstaliListFormatedWithAdressOIB>
    <izvorni_sadrzaj>
      <item>PRIVREDNA BANKA ZAGREB d.d., OIB 02535697732, Radnička cesta 50, 10000 Zagreb</item>
      <item>USLUGE AXIA, OIB 35243997978, E. Kotromanić 3, 23000 Zadar</item>
      <item>VABA BANKA, OIB 38182927268, Aleja kralja Zvonimira 1, 42000 Varaždin</item>
      <item>VIPNET d.o.o., OIB 29524210204, Vrtni put 1, 10000 Zagreb</item>
      <item>PBZ CARD d.o.o., OIB 28495895537, Radnička cesta 44, 10000 Zagreb</item>
      <item>EOS MATRIX d.o.o., OIB 76674680107, Horvatova 82, 10010 Zagreb Zagreb</item>
      <item>MARKO ČOLIĆ, OIB 57298410421, Vinogradska 7, 42208 Radovec</item>
      <item>HRT, OIB 68419124305, Prisavlje 3, 10000 Zagreb</item>
      <item>VARKOM d.o.o., OIB 39048902955, Trg bana Jelačića 15, 42000 Varaždin</item>
      <item>FIDELA d.o.o., OIB 94657393605, Derenćinova 18, 10000 Zagreb</item>
      <item>ODVEJTNIČKO DRUŠTVO HANŽEKOVIĆ I PARTNERI D.O.O., RADNIČKA CESTA 22, 10000 Zagreb</item>
    </izvorni_sadrzaj>
    <derivirana_varijabla naziv="DomainObject.Predmet.OstaliListFormatedWithAdressOIB_1">
      <item>PRIVREDNA BANKA ZAGREB d.d., OIB 02535697732, Radnička cesta 50, 10000 Zagreb</item>
      <item>USLUGE AXIA, OIB 35243997978, E. Kotromanić 3, 23000 Zadar</item>
      <item>VABA BANKA, OIB 38182927268, Aleja kralja Zvonimira 1, 42000 Varaždin</item>
      <item>VIPNET d.o.o., OIB 29524210204, Vrtni put 1, 10000 Zagreb</item>
      <item>PBZ CARD d.o.o., OIB 28495895537, Radnička cesta 44, 10000 Zagreb</item>
      <item>EOS MATRIX d.o.o., OIB 76674680107, Horvatova 82, 10010 Zagreb Zagreb</item>
      <item>MARKO ČOLIĆ, OIB 57298410421, Vinogradska 7, 42208 Radovec</item>
      <item>HRT, OIB 68419124305, Prisavlje 3, 10000 Zagreb</item>
      <item>VARKOM d.o.o., OIB 39048902955, Trg bana Jelačića 15, 42000 Varaždin</item>
      <item>FIDELA d.o.o., OIB 94657393605, Derenćinova 18, 10000 Zagreb</item>
      <item>ODVEJTNIČKO DRUŠTVO HANŽEKOVIĆ I PARTNERI D.O.O., RADNIČKA CESTA 22, 10000 Zagreb</item>
    </derivirana_varijabla>
  </DomainObject.Predmet.OstaliListFormatedWithAdressOIB>
  <DomainObject.Predmet.OstaliListNazivFormated>
    <izvorni_sadrzaj>
      <item>PRIVREDNA BANKA ZAGREB d.d.</item>
      <item>USLUGE AXIA</item>
      <item>VABA BANKA</item>
      <item>VIPNET d.o.o.</item>
      <item>PBZ CARD d.o.o.</item>
      <item>EOS MATRIX d.o.o.</item>
      <item>MARKO ČOLIĆ</item>
      <item>HRT</item>
      <item>VARKOM d.o.o.</item>
      <item>FIDELA d.o.o.</item>
      <item>ODVEJTNIČKO DRUŠTVO HANŽEKOVIĆ I PARTNERI D.O.O.</item>
    </izvorni_sadrzaj>
    <derivirana_varijabla naziv="DomainObject.Predmet.OstaliListNazivFormated_1">
      <item>PRIVREDNA BANKA ZAGREB d.d.</item>
      <item>USLUGE AXIA</item>
      <item>VABA BANKA</item>
      <item>VIPNET d.o.o.</item>
      <item>PBZ CARD d.o.o.</item>
      <item>EOS MATRIX d.o.o.</item>
      <item>MARKO ČOLIĆ</item>
      <item>HRT</item>
      <item>VARKOM d.o.o.</item>
      <item>FIDELA d.o.o.</item>
      <item>ODVEJTNIČKO DRUŠTVO HANŽEKOVIĆ I PARTNERI D.O.O.</item>
    </derivirana_varijabla>
  </DomainObject.Predmet.OstaliListNazivFormated>
  <DomainObject.Predmet.OstaliListNazivFormatedOIB>
    <izvorni_sadrzaj>
      <item>PRIVREDNA BANKA ZAGREB d.d., OIB 02535697732</item>
      <item>USLUGE AXIA, OIB 35243997978</item>
      <item>VABA BANKA, OIB 38182927268</item>
      <item>VIPNET d.o.o., OIB 29524210204</item>
      <item>PBZ CARD d.o.o., OIB 28495895537</item>
      <item>EOS MATRIX d.o.o., OIB 76674680107</item>
      <item>MARKO ČOLIĆ, OIB 57298410421</item>
      <item>HRT, OIB 68419124305</item>
      <item>VARKOM d.o.o., OIB 39048902955</item>
      <item>FIDELA d.o.o., OIB 94657393605</item>
      <item>ODVEJTNIČKO DRUŠTVO HANŽEKOVIĆ I PARTNERI D.O.O.</item>
    </izvorni_sadrzaj>
    <derivirana_varijabla naziv="DomainObject.Predmet.OstaliListNazivFormatedOIB_1">
      <item>PRIVREDNA BANKA ZAGREB d.d., OIB 02535697732</item>
      <item>USLUGE AXIA, OIB 35243997978</item>
      <item>VABA BANKA, OIB 38182927268</item>
      <item>VIPNET d.o.o., OIB 29524210204</item>
      <item>PBZ CARD d.o.o., OIB 28495895537</item>
      <item>EOS MATRIX d.o.o., OIB 76674680107</item>
      <item>MARKO ČOLIĆ, OIB 57298410421</item>
      <item>HRT, OIB 68419124305</item>
      <item>VARKOM d.o.o., OIB 39048902955</item>
      <item>FIDELA d.o.o., OIB 94657393605</item>
      <item>ODVEJTNIČKO DRUŠTVO HANŽEKOVIĆ I PARTNERI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Varaždinu</izvorni_sadrzaj>
    <derivirana_varijabla naziv="DomainObject.Predmet.Sud.Parent.Naziv_1">Županijski sud u Varaždinu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Karlo Vodušek</izvorni_sadrzaj>
    <derivirana_varijabla naziv="DomainObject.Predmet.StrankaIDrugi_1">Karlo Vodušek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Karlo Vodušek, OIB 42605911423, Josipa Kozarca 16, 42000 Varaždin</izvorni_sadrzaj>
    <derivirana_varijabla naziv="DomainObject.Predmet.StrankaIDrugiAdressOIB_1">Karlo Vodušek, OIB 42605911423, Josipa Kozarca 16,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Karlo Vodušek</item>
      <item>PRIVREDNA BANKA ZAGREB d.d.</item>
      <item>USLUGE AXIA</item>
      <item>VABA BANKA</item>
      <item>VIPNET d.o.o.</item>
      <item>PBZ CARD d.o.o.</item>
      <item>EOS MATRIX d.o.o.</item>
      <item>MARKO ČOLIĆ</item>
      <item>HRT</item>
      <item>VARKOM d.o.o.</item>
      <item>FIDELA d.o.o.</item>
      <item>ODVEJTNIČKO DRUŠTVO HANŽEKOVIĆ I PARTNERI D.O.O.</item>
    </izvorni_sadrzaj>
    <derivirana_varijabla naziv="DomainObject.Predmet.SudioniciListNaziv_1">
      <item>Karlo Vodušek</item>
      <item>PRIVREDNA BANKA ZAGREB d.d.</item>
      <item>USLUGE AXIA</item>
      <item>VABA BANKA</item>
      <item>VIPNET d.o.o.</item>
      <item>PBZ CARD d.o.o.</item>
      <item>EOS MATRIX d.o.o.</item>
      <item>MARKO ČOLIĆ</item>
      <item>HRT</item>
      <item>VARKOM d.o.o.</item>
      <item>FIDELA d.o.o.</item>
      <item>ODVEJTNIČKO DRUŠTVO HANŽEKOVIĆ I PARTNERI D.O.O.</item>
    </derivirana_varijabla>
  </DomainObject.Predmet.SudioniciListNaziv>
  <DomainObject.Predmet.SudioniciListAdressOIB>
    <izvorni_sadrzaj>
      <item>Karlo Vodušek, OIB 42605911423, Josipa Kozarca 16,42000 Varaždin</item>
      <item>PRIVREDNA BANKA ZAGREB d.d., OIB 02535697732, Radnička cesta 50,10000 Zagreb</item>
      <item>USLUGE AXIA, OIB 35243997978, E. Kotromanić 3,23000 Zadar</item>
      <item>VABA BANKA, OIB 38182927268, Aleja kralja Zvonimira 1,42000 Varaždin</item>
      <item>VIPNET d.o.o., OIB 29524210204, Vrtni put 1,10000 Zagreb</item>
      <item>PBZ CARD d.o.o., OIB 28495895537, Radnička cesta 44,10000 Zagreb</item>
      <item>EOS MATRIX d.o.o., OIB 76674680107, Horvatova 82,10010 Zagreb Zagreb</item>
      <item>MARKO ČOLIĆ, OIB 57298410421, Vinogradska 7,42208 Radovec</item>
      <item>HRT, OIB 68419124305, Prisavlje 3,10000 Zagreb</item>
      <item>VARKOM d.o.o., OIB 39048902955, Trg bana Jelačića 15,42000 Varaždin</item>
      <item>FIDELA d.o.o., OIB 94657393605, Derenćinova 18,10000 Zagreb</item>
      <item>ODVEJTNIČKO DRUŠTVO HANŽEKOVIĆ I PARTNERI D.O.O., RADNIČKA CESTA 22,10000 Zagreb</item>
    </izvorni_sadrzaj>
    <derivirana_varijabla naziv="DomainObject.Predmet.SudioniciListAdressOIB_1">
      <item>Karlo Vodušek, OIB 42605911423, Josipa Kozarca 16,42000 Varaždin</item>
      <item>PRIVREDNA BANKA ZAGREB d.d., OIB 02535697732, Radnička cesta 50,10000 Zagreb</item>
      <item>USLUGE AXIA, OIB 35243997978, E. Kotromanić 3,23000 Zadar</item>
      <item>VABA BANKA, OIB 38182927268, Aleja kralja Zvonimira 1,42000 Varaždin</item>
      <item>VIPNET d.o.o., OIB 29524210204, Vrtni put 1,10000 Zagreb</item>
      <item>PBZ CARD d.o.o., OIB 28495895537, Radnička cesta 44,10000 Zagreb</item>
      <item>EOS MATRIX d.o.o., OIB 76674680107, Horvatova 82,10010 Zagreb Zagreb</item>
      <item>MARKO ČOLIĆ, OIB 57298410421, Vinogradska 7,42208 Radovec</item>
      <item>HRT, OIB 68419124305, Prisavlje 3,10000 Zagreb</item>
      <item>VARKOM d.o.o., OIB 39048902955, Trg bana Jelačića 15,42000 Varaždin</item>
      <item>FIDELA d.o.o., OIB 94657393605, Derenćinova 18,10000 Zagreb</item>
      <item>ODVEJTNIČKO DRUŠTVO HANŽEKOVIĆ I PARTNERI D.O.O., RADNIČKA CESTA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42605911423</item>
      <item>, OIB 02535697732</item>
      <item>, OIB 35243997978</item>
      <item>, OIB 38182927268</item>
      <item>, OIB 29524210204</item>
      <item>, OIB 28495895537</item>
      <item>, OIB 76674680107</item>
      <item>, OIB 57298410421</item>
      <item>, OIB 68419124305</item>
      <item>, OIB 39048902955</item>
      <item>, OIB 94657393605</item>
      <item>, OIB null</item>
    </izvorni_sadrzaj>
    <derivirana_varijabla naziv="DomainObject.Predmet.SudioniciListNazivOIB_1">
      <item>, OIB 42605911423</item>
      <item>, OIB 02535697732</item>
      <item>, OIB 35243997978</item>
      <item>, OIB 38182927268</item>
      <item>, OIB 29524210204</item>
      <item>, OIB 28495895537</item>
      <item>, OIB 76674680107</item>
      <item>, OIB 57298410421</item>
      <item>, OIB 68419124305</item>
      <item>, OIB 39048902955</item>
      <item>, OIB 94657393605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164</properties:Words>
  <properties:Characters>869</properties:Characters>
  <properties:Lines>41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2018-05-15T12:14:00Z</dcterms:created>
  <dc:creator>Biserka Bajer</dc:creator>
  <cp:lastModifiedBy>Biserka Bajer</cp:lastModifiedBy>
  <cp:lastPrinted>2018-05-15T12:19:00Z</cp:lastPrinted>
  <dcterms:modified xmlns:xsi="http://www.w3.org/2001/XMLSchema-instance" xsi:type="dcterms:W3CDTF">2018-05-15T12:20:00Z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(ZAKLJUCAK DOSTAVA PLANA Sp-14.docx)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