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61b6" w14:paraId="12c61b6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125D47">
        <w:rPr>
          <w:rFonts w:hAnsi="Times New Roman" w:ascii="Times New Roman"/>
          <w:szCs w:val="24"/>
          <w:lang w:val="hr-HR"/>
        </w:rPr>
        <w:t>1220</w:t>
      </w:r>
      <w:r w:rsidR="000A7D36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125D47">
        <w:rPr>
          <w:rFonts w:hAnsi="Times New Roman" w:ascii="Times New Roman"/>
          <w:szCs w:val="24"/>
          <w:lang w:val="hr-HR"/>
        </w:rPr>
        <w:t>1220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25D47" w:rsidRPr="00125D47">
        <w:rPr>
          <w:rFonts w:hAnsi="Times New Roman" w:ascii="Times New Roman"/>
          <w:szCs w:val="24"/>
          <w:lang w:val="hr-HR"/>
        </w:rPr>
        <w:t xml:space="preserve"> </w:t>
      </w:r>
      <w:r w:rsidR="00125D47">
        <w:rPr>
          <w:rFonts w:hAnsi="Times New Roman" w:ascii="Times New Roman"/>
          <w:szCs w:val="24"/>
          <w:lang w:val="hr-HR"/>
        </w:rPr>
        <w:t xml:space="preserve">BEKETIĆ USLUGE d.o.o. Zagreb, Žuti </w:t>
      </w:r>
      <w:proofErr w:type="spellStart"/>
      <w:r w:rsidR="00125D47">
        <w:rPr>
          <w:rFonts w:hAnsi="Times New Roman" w:ascii="Times New Roman"/>
          <w:szCs w:val="24"/>
          <w:lang w:val="hr-HR"/>
        </w:rPr>
        <w:t>breg</w:t>
      </w:r>
      <w:proofErr w:type="spellEnd"/>
      <w:r w:rsidR="00125D47">
        <w:rPr>
          <w:rFonts w:hAnsi="Times New Roman" w:ascii="Times New Roman"/>
          <w:szCs w:val="24"/>
          <w:lang w:val="hr-HR"/>
        </w:rPr>
        <w:t xml:space="preserve"> 132, OIB:56444832140, MBS:080818852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25D47">
        <w:rPr>
          <w:rFonts w:hAnsi="Times New Roman" w:ascii="Times New Roman"/>
          <w:szCs w:val="24"/>
          <w:lang w:val="hr-HR"/>
        </w:rPr>
        <w:t>27.532,41</w:t>
      </w:r>
      <w:r w:rsidR="000A7D36">
        <w:rPr>
          <w:rFonts w:hAnsi="Times New Roman" w:ascii="Times New Roman"/>
          <w:szCs w:val="24"/>
          <w:lang w:val="hr-HR"/>
        </w:rPr>
        <w:t xml:space="preserve"> 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A7D36"/>
    <w:rsid w:val="00125D47"/>
    <w:rsid w:val="0026454D"/>
    <w:rsid w:val="0037435F"/>
    <w:rsid w:val="003D235D"/>
    <w:rsid w:val="00416492"/>
    <w:rsid w:val="00474C14"/>
    <w:rsid w:val="00664B9A"/>
    <w:rsid w:val="006C62C4"/>
    <w:rsid w:val="006E0F8C"/>
    <w:rsid w:val="007206C3"/>
    <w:rsid w:val="00723DA7"/>
    <w:rsid w:val="00773E00"/>
    <w:rsid w:val="007769AA"/>
    <w:rsid w:val="00786A5D"/>
    <w:rsid w:val="008D604F"/>
    <w:rsid w:val="0097151D"/>
    <w:rsid w:val="00992A18"/>
    <w:rsid w:val="009B7270"/>
    <w:rsid w:val="00AF077F"/>
    <w:rsid w:val="00B53C69"/>
    <w:rsid w:val="00B654EA"/>
    <w:rsid w:val="00BC259C"/>
    <w:rsid w:val="00C438B4"/>
    <w:rsid w:val="00C53802"/>
    <w:rsid w:val="00CA0EE4"/>
    <w:rsid w:val="00CD56E0"/>
    <w:rsid w:val="00D43251"/>
    <w:rsid w:val="00E419B7"/>
    <w:rsid w:val="00F86F86"/>
    <w:rsid w:val="00F90F59"/>
    <w:rsid w:val="00FA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773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E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E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E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E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773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E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E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E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E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BEKETIĆ USLUGE d.o.o.</izvorni_sadrzaj>
    <derivirana_varijabla naziv="DomainObject.Predmet.ProtustrankaFormated_1">  BEKETIĆ USLUGE d.o.o.</derivirana_varijabla>
  </DomainObject.Predmet.ProtustrankaFormated>
  <DomainObject.Predmet.ProtustrankaFormatedOIB>
    <izvorni_sadrzaj>  BEKETIĆ USLUGE d.o.o., OIB 56444832140</izvorni_sadrzaj>
    <derivirana_varijabla naziv="DomainObject.Predmet.ProtustrankaFormatedOIB_1">  BEKETIĆ USLUGE d.o.o., OIB 56444832140</derivirana_varijabla>
  </DomainObject.Predmet.ProtustrankaFormatedOIB>
  <DomainObject.Predmet.ProtustrankaFormatedWithAdress>
    <izvorni_sadrzaj> BEKETIĆ USLUGE d.o.o., Žuti breg 132, 10000 Zagreb</izvorni_sadrzaj>
    <derivirana_varijabla naziv="DomainObject.Predmet.ProtustrankaFormatedWithAdress_1"> BEKETIĆ USLUGE d.o.o., Žuti breg 132, 10000 Zagreb</derivirana_varijabla>
  </DomainObject.Predmet.ProtustrankaFormatedWithAdress>
  <DomainObject.Predmet.ProtustrankaFormatedWithAdressOIB>
    <izvorni_sadrzaj> BEKETIĆ USLUGE d.o.o., OIB 56444832140, Žuti breg 132, 10000 Zagreb</izvorni_sadrzaj>
    <derivirana_varijabla naziv="DomainObject.Predmet.ProtustrankaFormatedWithAdressOIB_1"> BEKETIĆ USLUGE d.o.o., OIB 56444832140, Žuti breg 132, 10000 Zagreb</derivirana_varijabla>
  </DomainObject.Predmet.ProtustrankaFormatedWithAdressOIB>
  <DomainObject.Predmet.ProtustrankaWithAdress>
    <izvorni_sadrzaj>BEKETIĆ USLUGE d.o.o. Žuti breg 132, 10000 Zagreb</izvorni_sadrzaj>
    <derivirana_varijabla naziv="DomainObject.Predmet.ProtustrankaWithAdress_1">BEKETIĆ USLUGE d.o.o. Žuti breg 132, 10000 Zagreb</derivirana_varijabla>
  </DomainObject.Predmet.ProtustrankaWithAdress>
  <DomainObject.Predmet.ProtustrankaWithAdressOIB>
    <izvorni_sadrzaj>BEKETIĆ USLUGE d.o.o., OIB 56444832140, Žuti breg 132, 10000 Zagreb</izvorni_sadrzaj>
    <derivirana_varijabla naziv="DomainObject.Predmet.ProtustrankaWithAdressOIB_1">BEKETIĆ USLUGE d.o.o., OIB 56444832140, Žuti breg 132, 10000 Zagreb</derivirana_varijabla>
  </DomainObject.Predmet.ProtustrankaWithAdressOIB>
  <DomainObject.Predmet.ProtustrankaNazivFormated>
    <izvorni_sadrzaj>BEKETIĆ USLUGE d.o.o.</izvorni_sadrzaj>
    <derivirana_varijabla naziv="DomainObject.Predmet.ProtustrankaNazivFormated_1">BEKETIĆ USLUGE d.o.o.</derivirana_varijabla>
  </DomainObject.Predmet.ProtustrankaNazivFormated>
  <DomainObject.Predmet.ProtustrankaNazivFormatedOIB>
    <izvorni_sadrzaj>BEKETIĆ USLUGE d.o.o., OIB 56444832140</izvorni_sadrzaj>
    <derivirana_varijabla naziv="DomainObject.Predmet.ProtustrankaNazivFormatedOIB_1">BEKETIĆ USLUGE d.o.o., OIB 56444832140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USLUGE d.o.o.</item>
    </izvorni_sadrzaj>
    <derivirana_varijabla naziv="DomainObject.Predmet.ProtuStrankaListFormated_1">
      <item>BEKETIĆ USLUGE d.o.o.</item>
    </derivirana_varijabla>
  </DomainObject.Predmet.ProtuStrankaListFormated>
  <DomainObject.Predmet.ProtuStrankaListFormatedOIB>
    <izvorni_sadrzaj>
      <item>BEKETIĆ USLUGE d.o.o., OIB 56444832140</item>
    </izvorni_sadrzaj>
    <derivirana_varijabla naziv="DomainObject.Predmet.ProtuStrankaListFormatedOIB_1">
      <item>BEKETIĆ USLUGE d.o.o., OIB 56444832140</item>
    </derivirana_varijabla>
  </DomainObject.Predmet.ProtuStrankaListFormatedOIB>
  <DomainObject.Predmet.ProtuStrankaListFormatedWithAdress>
    <izvorni_sadrzaj>
      <item>BEKETIĆ USLUGE d.o.o., Žuti breg 132, 10000 Zagreb</item>
    </izvorni_sadrzaj>
    <derivirana_varijabla naziv="DomainObject.Predmet.ProtuStrankaListFormatedWithAdress_1">
      <item>BEKETIĆ USLUGE d.o.o., Žuti breg 132, 10000 Zagreb</item>
    </derivirana_varijabla>
  </DomainObject.Predmet.ProtuStrankaListFormatedWithAdress>
  <DomainObject.Predmet.ProtuStrankaListFormatedWithAdressOIB>
    <izvorni_sadrzaj>
      <item>BEKETIĆ USLUGE d.o.o., OIB 56444832140, Žuti breg 132, 10000 Zagreb</item>
    </izvorni_sadrzaj>
    <derivirana_varijabla naziv="DomainObject.Predmet.ProtuStrankaListFormatedWithAdressOIB_1">
      <item>BEKETIĆ USLUGE d.o.o., OIB 56444832140, Žuti breg 132, 10000 Zagreb</item>
    </derivirana_varijabla>
  </DomainObject.Predmet.ProtuStrankaListFormatedWithAdressOIB>
  <DomainObject.Predmet.ProtuStrankaListNazivFormated>
    <izvorni_sadrzaj>
      <item>BEKETIĆ USLUGE d.o.o.</item>
    </izvorni_sadrzaj>
    <derivirana_varijabla naziv="DomainObject.Predmet.ProtuStrankaListNazivFormated_1">
      <item>BEKETIĆ USLUGE d.o.o.</item>
    </derivirana_varijabla>
  </DomainObject.Predmet.ProtuStrankaListNazivFormated>
  <DomainObject.Predmet.ProtuStrankaListNazivFormatedOIB>
    <izvorni_sadrzaj>
      <item>BEKETIĆ USLUGE d.o.o., OIB 56444832140</item>
    </izvorni_sadrzaj>
    <derivirana_varijabla naziv="DomainObject.Predmet.ProtuStrankaListNazivFormatedOIB_1">
      <item>BEKETIĆ USLUGE d.o.o., OIB 56444832140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USLUGE d.o.o.</izvorni_sadrzaj>
    <derivirana_varijabla naziv="DomainObject.Predmet.ProtustrankaIDrugi_1">BEKETIĆ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USLUGE d.o.o., OIB 56444832140, Žuti breg 132, 10000 Zagreb</izvorni_sadrzaj>
    <derivirana_varijabla naziv="DomainObject.Predmet.ProtustrankaIDrugiAdressOIB_1">BEKETIĆ USLUGE d.o.o., OIB 56444832140, Žuti breg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BEKETIĆ USLUGE d.o.o.</item>
    </izvorni_sadrzaj>
    <derivirana_varijabla naziv="DomainObject.Predmet.SudioniciListNaziv_1">
      <item>FINA Regionalni centar Zagreb</item>
      <item>BEKETIĆ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BEKETIĆ USLUGE d.o.o., OIB 56444832140, Žuti breg 132,10000 Zagreb</item>
    </izvorni_sadrzaj>
    <derivirana_varijabla naziv="DomainObject.Predmet.SudioniciListAdressOIB_1">
      <item>FINA Regionalni centar Zagreb, OIB 85821130368, Trg svibanjskih žrtava 1995. br. 1,10000 Zagreb</item>
      <item>BEKETIĆ USLUGE d.o.o., OIB 56444832140, Žuti breg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56444832140</item>
    </izvorni_sadrzaj>
    <derivirana_varijabla naziv="DomainObject.Predmet.SudioniciListNazivOIB_1">
      <item>, OIB 85821130368</item>
      <item>, OIB 56444832140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1361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2016-02-16T11:52:00Z</dcterms:created>
  <dc:creator>Sudsko vijeæe</dc:creator>
  <cp:lastModifiedBy>Marina Markić</cp:lastModifiedBy>
  <cp:lastPrinted>2016-02-16T11:45:00Z</cp:lastPrinted>
  <dcterms:modified xmlns:xsi="http://www.w3.org/2001/XMLSchema-instance" xsi:type="dcterms:W3CDTF">2016-02-16T11:55:00Z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