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40b5a" w14:paraId="e340b5a" w:rsidRDefault="00CD55A3" w:rsidP="00CD55A3" w:rsidR="00CD55A3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CD55A3" w:rsidP="00CD55A3" w:rsidR="00CD55A3" w:rsidRPr="00CD55A3">
      <w:pPr>
        <w:rPr>
          <w:rFonts w:hAnsi="Times New Roman" w:ascii="Times New Roman"/>
        </w:rPr>
      </w:pPr>
      <w:r w:rsidRPr="00CD55A3">
        <w:rPr>
          <w:rFonts w:hAnsi="Times New Roman" w:ascii="Times New Roman"/>
        </w:rPr>
        <w:t>REPUBLIKA HRVATSKA</w:t>
      </w:r>
    </w:p>
    <w:p w:rsidRDefault="00CD55A3" w:rsidP="00CD55A3" w:rsidR="00CD55A3" w:rsidRPr="00CD55A3">
      <w:pPr>
        <w:rPr>
          <w:rFonts w:hAnsi="Times New Roman" w:ascii="Times New Roman"/>
        </w:rPr>
      </w:pPr>
      <w:r w:rsidRPr="00CD55A3">
        <w:rPr>
          <w:rFonts w:hAnsi="Times New Roman" w:ascii="Times New Roman"/>
        </w:rPr>
        <w:t xml:space="preserve">TRGOVAČKI SUD U SPLITU </w:t>
      </w:r>
    </w:p>
    <w:p w:rsidRDefault="00CD55A3" w:rsidP="006E178D" w:rsidR="00ED2286">
      <w:pPr>
        <w:rPr>
          <w:rFonts w:hAnsi="Times New Roman" w:ascii="Times New Roman"/>
        </w:rPr>
      </w:pPr>
      <w:r w:rsidRPr="00CD55A3">
        <w:rPr>
          <w:rFonts w:hAnsi="Times New Roman" w:ascii="Times New Roman"/>
        </w:rPr>
        <w:t xml:space="preserve">Split, Sukoišanska 6                                                    </w:t>
      </w:r>
    </w:p>
    <w:p w:rsidRDefault="00CD55A3" w:rsidP="00CD55A3" w:rsidR="00CD55A3" w:rsidRPr="00CD55A3">
      <w:pPr>
        <w:jc w:val="center"/>
        <w:rPr>
          <w:rFonts w:hAnsi="Times New Roman" w:ascii="Times New Roman"/>
        </w:rPr>
      </w:pPr>
      <w:r w:rsidRPr="00CD55A3">
        <w:rPr>
          <w:rFonts w:hAnsi="Times New Roman" w:ascii="Times New Roman"/>
        </w:rPr>
        <w:t>R E P U B L I K A   H R V A T S K A</w:t>
      </w:r>
    </w:p>
    <w:p w:rsidRDefault="00CD55A3" w:rsidP="00CD55A3" w:rsidR="00CD55A3" w:rsidRPr="00CD55A3">
      <w:pPr>
        <w:jc w:val="center"/>
        <w:rPr>
          <w:rFonts w:hAnsi="Times New Roman" w:ascii="Times New Roman"/>
        </w:rPr>
      </w:pPr>
    </w:p>
    <w:p w:rsidRDefault="00CD55A3" w:rsidP="00CD55A3" w:rsidR="00CD55A3" w:rsidRPr="00CD55A3">
      <w:pPr>
        <w:jc w:val="center"/>
        <w:rPr>
          <w:rFonts w:hAnsi="Times New Roman" w:ascii="Times New Roman"/>
          <w:spacing w:val="100"/>
        </w:rPr>
      </w:pPr>
      <w:r w:rsidRPr="00CD55A3">
        <w:rPr>
          <w:rFonts w:hAnsi="Times New Roman" w:ascii="Times New Roman"/>
          <w:spacing w:val="100"/>
        </w:rPr>
        <w:t xml:space="preserve">RJEŠENJE </w:t>
      </w:r>
    </w:p>
    <w:p w:rsidRDefault="00CD55A3" w:rsidP="00CD55A3" w:rsidR="00CD55A3" w:rsidRPr="00CD55A3">
      <w:pPr>
        <w:rPr>
          <w:rFonts w:hAnsi="Times New Roman" w:ascii="Times New Roman"/>
        </w:rPr>
      </w:pPr>
    </w:p>
    <w:p w:rsidRDefault="006E178D" w:rsidP="006E178D" w:rsidR="006E178D" w:rsidRPr="006E178D">
      <w:pPr>
        <w:ind w:firstLine="708"/>
        <w:jc w:val="both"/>
        <w:rPr>
          <w:rFonts w:hAnsi="Times New Roman" w:ascii="Times New Roman"/>
          <w:lang w:val="en-US"/>
        </w:rPr>
      </w:pPr>
      <w:r w:rsidRPr="006E178D">
        <w:rPr>
          <w:rFonts w:hAnsi="Times New Roman" w:ascii="Times New Roman"/>
          <w:lang w:val="en-US"/>
        </w:rPr>
        <w:t xml:space="preserve">Trgovački sud u Splitu, po stečajnom sucu tog suda Katarini Mikulić kao sucu pojedincu, </w:t>
      </w:r>
      <w:r w:rsidR="003112A9">
        <w:rPr>
          <w:rFonts w:hAnsi="Times New Roman" w:ascii="Times New Roman"/>
          <w:lang w:val="en-US"/>
        </w:rPr>
        <w:t xml:space="preserve">u zaključenom stečajnom postupku nad </w:t>
      </w:r>
      <w:r w:rsidRPr="006E178D">
        <w:rPr>
          <w:rFonts w:hAnsi="Times New Roman" w:ascii="Times New Roman"/>
          <w:lang w:val="en-US"/>
        </w:rPr>
        <w:t xml:space="preserve">dužnikom </w:t>
      </w:r>
      <w:r w:rsidR="009F4E5D" w:rsidRPr="009F4E5D">
        <w:rPr>
          <w:rFonts w:hAnsi="Times New Roman" w:ascii="Times New Roman"/>
          <w:lang w:val="en-US"/>
        </w:rPr>
        <w:t>PLAN-B d.o.o., Hatzeov perivoj 3, Split, OIB: 30107816243</w:t>
      </w:r>
      <w:r w:rsidRPr="006E178D">
        <w:rPr>
          <w:rFonts w:hAnsi="Times New Roman" w:ascii="Times New Roman"/>
          <w:lang w:val="en-US"/>
        </w:rPr>
        <w:t xml:space="preserve">, dana </w:t>
      </w:r>
      <w:r w:rsidR="00B55DF9">
        <w:rPr>
          <w:rFonts w:hAnsi="Times New Roman" w:ascii="Times New Roman"/>
          <w:lang w:val="en-US"/>
        </w:rPr>
        <w:t>24</w:t>
      </w:r>
      <w:r w:rsidR="00EF7779">
        <w:rPr>
          <w:rFonts w:hAnsi="Times New Roman" w:ascii="Times New Roman"/>
          <w:lang w:val="en-US"/>
        </w:rPr>
        <w:t>. kolovoza</w:t>
      </w:r>
      <w:r w:rsidRPr="006E178D">
        <w:rPr>
          <w:rFonts w:hAnsi="Times New Roman" w:ascii="Times New Roman"/>
          <w:lang w:val="en-US"/>
        </w:rPr>
        <w:t xml:space="preserve"> 2017. godine</w:t>
      </w:r>
    </w:p>
    <w:p w:rsidRDefault="006E178D" w:rsidP="006E178D" w:rsidR="006E178D">
      <w:pPr>
        <w:rPr>
          <w:rFonts w:hAnsi="Times New Roman" w:ascii="Times New Roman"/>
          <w:szCs w:val="24"/>
          <w:lang w:val="hr-HR"/>
        </w:rPr>
      </w:pPr>
    </w:p>
    <w:p w:rsidRDefault="0045039D" w:rsidP="00CD55A3" w:rsidR="0045039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 e</w:t>
      </w:r>
    </w:p>
    <w:p w:rsidRDefault="006F7473" w:rsidP="0045039D" w:rsidR="006F7473">
      <w:pPr>
        <w:jc w:val="both"/>
        <w:rPr>
          <w:rFonts w:hAnsi="Times New Roman" w:ascii="Times New Roman"/>
          <w:szCs w:val="24"/>
          <w:lang w:val="hr-HR"/>
        </w:rPr>
      </w:pPr>
    </w:p>
    <w:p w:rsidRDefault="009F4E5D" w:rsidP="009F4E5D" w:rsidR="006E178D">
      <w:pPr>
        <w:tabs>
          <w:tab w:pos="426" w:val="left"/>
        </w:tabs>
        <w:jc w:val="both"/>
        <w:rPr>
          <w:rFonts w:hAnsi="Times New Roman" w:ascii="Times New Roman"/>
          <w:lang w:val="en-US"/>
        </w:rPr>
      </w:pPr>
      <w:r w:rsidRPr="009F4E5D">
        <w:rPr>
          <w:rFonts w:hAnsi="Times New Roman" w:ascii="Times New Roman"/>
          <w:lang w:val="en-US"/>
        </w:rPr>
        <w:t>I.</w:t>
      </w:r>
      <w:r>
        <w:rPr>
          <w:rFonts w:hAnsi="Times New Roman" w:ascii="Times New Roman"/>
          <w:lang w:val="en-US"/>
        </w:rPr>
        <w:t xml:space="preserve"> </w:t>
      </w:r>
      <w:r w:rsidR="006F7473" w:rsidRPr="009F4E5D">
        <w:rPr>
          <w:rFonts w:hAnsi="Times New Roman" w:ascii="Times New Roman"/>
          <w:lang w:val="en-US"/>
        </w:rPr>
        <w:t>Ispravlja se rješenje ovog suda poslovni b</w:t>
      </w:r>
      <w:r w:rsidR="006E178D" w:rsidRPr="009F4E5D">
        <w:rPr>
          <w:rFonts w:hAnsi="Times New Roman" w:ascii="Times New Roman"/>
          <w:lang w:val="en-US"/>
        </w:rPr>
        <w:t>roj 4.St</w:t>
      </w:r>
      <w:r w:rsidR="006F7473" w:rsidRPr="009F4E5D">
        <w:rPr>
          <w:rFonts w:hAnsi="Times New Roman" w:ascii="Times New Roman"/>
          <w:lang w:val="en-US"/>
        </w:rPr>
        <w:t>-</w:t>
      </w:r>
      <w:r w:rsidRPr="009F4E5D">
        <w:rPr>
          <w:rFonts w:hAnsi="Times New Roman" w:ascii="Times New Roman"/>
          <w:lang w:val="en-US"/>
        </w:rPr>
        <w:t>627</w:t>
      </w:r>
      <w:r w:rsidR="006E178D" w:rsidRPr="009F4E5D">
        <w:rPr>
          <w:rFonts w:hAnsi="Times New Roman" w:ascii="Times New Roman"/>
          <w:lang w:val="en-US"/>
        </w:rPr>
        <w:t>/2016</w:t>
      </w:r>
      <w:r w:rsidR="006F7473" w:rsidRPr="009F4E5D">
        <w:rPr>
          <w:rFonts w:hAnsi="Times New Roman" w:ascii="Times New Roman"/>
          <w:lang w:val="en-US"/>
        </w:rPr>
        <w:t xml:space="preserve"> od </w:t>
      </w:r>
      <w:r w:rsidR="00EF7779">
        <w:rPr>
          <w:rFonts w:hAnsi="Times New Roman" w:ascii="Times New Roman"/>
          <w:lang w:val="en-US"/>
        </w:rPr>
        <w:t>08. lipnja</w:t>
      </w:r>
      <w:r w:rsidR="006F7473" w:rsidRPr="009F4E5D">
        <w:rPr>
          <w:rFonts w:hAnsi="Times New Roman" w:ascii="Times New Roman"/>
          <w:lang w:val="en-US"/>
        </w:rPr>
        <w:t xml:space="preserve"> </w:t>
      </w:r>
      <w:r w:rsidR="006E178D" w:rsidRPr="009F4E5D">
        <w:rPr>
          <w:rFonts w:hAnsi="Times New Roman" w:ascii="Times New Roman"/>
          <w:lang w:val="en-US"/>
        </w:rPr>
        <w:t>2017</w:t>
      </w:r>
      <w:r w:rsidR="006F7473" w:rsidRPr="009F4E5D">
        <w:rPr>
          <w:rFonts w:hAnsi="Times New Roman" w:ascii="Times New Roman"/>
          <w:lang w:val="en-US"/>
        </w:rPr>
        <w:t xml:space="preserve">. godine u </w:t>
      </w:r>
      <w:r w:rsidR="00EF7779">
        <w:rPr>
          <w:rFonts w:hAnsi="Times New Roman" w:ascii="Times New Roman"/>
          <w:lang w:val="en-US"/>
        </w:rPr>
        <w:t xml:space="preserve">izreci istog gdje je kao dan donošenja rješenja naveden 13. veljače 2017. godine, a ispravno treba stajati 08. lipnja 2017. godine. </w:t>
      </w:r>
    </w:p>
    <w:p w:rsidRDefault="00EF7779" w:rsidP="009F4E5D" w:rsidR="00EF7779" w:rsidRPr="009F4E5D">
      <w:pPr>
        <w:tabs>
          <w:tab w:pos="426" w:val="left"/>
        </w:tabs>
        <w:jc w:val="both"/>
        <w:rPr>
          <w:rFonts w:hAnsi="Times New Roman" w:ascii="Times New Roman"/>
          <w:lang w:val="en-US"/>
        </w:rPr>
      </w:pPr>
    </w:p>
    <w:p w:rsidRDefault="006E178D" w:rsidP="006E178D" w:rsidR="006F7473" w:rsidRPr="006E178D">
      <w:pPr>
        <w:tabs>
          <w:tab w:pos="426" w:val="left"/>
        </w:tabs>
        <w:jc w:val="both"/>
        <w:rPr>
          <w:rFonts w:hAnsi="Times New Roman" w:ascii="Times New Roman"/>
          <w:lang w:val="en-US"/>
        </w:rPr>
      </w:pPr>
      <w:r>
        <w:rPr>
          <w:rFonts w:hAnsi="Times New Roman" w:ascii="Times New Roman"/>
          <w:lang w:val="en-US"/>
        </w:rPr>
        <w:t xml:space="preserve">II. </w:t>
      </w:r>
      <w:r w:rsidR="006F7473" w:rsidRPr="006E178D">
        <w:rPr>
          <w:rFonts w:hAnsi="Times New Roman" w:ascii="Times New Roman"/>
          <w:lang w:val="en-US"/>
        </w:rPr>
        <w:t>U ostalom dijelu rješenje ostaje neizmijenjeno.</w:t>
      </w:r>
    </w:p>
    <w:p w:rsidRDefault="00ED2286" w:rsidP="006E178D" w:rsidR="00ED2286">
      <w:pPr>
        <w:rPr>
          <w:rFonts w:hAnsi="Times New Roman" w:ascii="Times New Roman"/>
          <w:lang w:val="en-US"/>
        </w:rPr>
      </w:pPr>
    </w:p>
    <w:p w:rsidRDefault="006F7473" w:rsidP="006E178D" w:rsidR="006F7473">
      <w:pPr>
        <w:jc w:val="center"/>
        <w:rPr>
          <w:rFonts w:hAnsi="Times New Roman" w:ascii="Times New Roman"/>
          <w:lang w:val="en-US"/>
        </w:rPr>
      </w:pPr>
      <w:r w:rsidRPr="00A244F6">
        <w:rPr>
          <w:rFonts w:hAnsi="Times New Roman" w:ascii="Times New Roman"/>
          <w:lang w:val="en-US"/>
        </w:rPr>
        <w:t>Obrazloženje</w:t>
      </w:r>
    </w:p>
    <w:p w:rsidRDefault="006E178D" w:rsidP="006E178D" w:rsidR="006E178D" w:rsidRPr="006E178D">
      <w:pPr>
        <w:jc w:val="center"/>
        <w:rPr>
          <w:rFonts w:hAnsi="Times New Roman" w:ascii="Times New Roman"/>
          <w:lang w:val="en-US"/>
        </w:rPr>
      </w:pPr>
    </w:p>
    <w:p w:rsidRDefault="006F7473" w:rsidP="006F7473" w:rsidR="006F7473" w:rsidRPr="006F7473">
      <w:pPr>
        <w:jc w:val="both"/>
        <w:rPr>
          <w:rFonts w:hAnsi="Times New Roman" w:ascii="Times New Roman"/>
          <w:lang w:val="en-US"/>
        </w:rPr>
      </w:pPr>
      <w:r w:rsidRPr="0048574D">
        <w:tab/>
      </w:r>
      <w:r w:rsidRPr="006F7473">
        <w:rPr>
          <w:rFonts w:hAnsi="Times New Roman" w:ascii="Times New Roman"/>
          <w:lang w:val="en-US"/>
        </w:rPr>
        <w:t>Nakon što je uočena omaška kako je gore navedeno, odlučeno je ispraviti istu, sukladno odredbi čl. 342 Zakona o parničnom postupku (NN 53/91, 91/92, 112/99, 88/01, 117/03, 88/05, 2/07 – Odluka USRH, 84/08, 96/08 – Odluka USRH, 123/08 – ISPR., 57/11, 148/11 – proč. tekst, 25/13), u svezi s člankom 10. Stečajnog zakona (NN 71/15)</w:t>
      </w:r>
    </w:p>
    <w:p w:rsidRDefault="0045039D" w:rsidP="006F7473" w:rsidR="0045039D" w:rsidRPr="00A244F6">
      <w:pPr>
        <w:jc w:val="both"/>
      </w:pPr>
    </w:p>
    <w:p w:rsidRDefault="0045039D" w:rsidP="006E178D" w:rsidR="00ED2286">
      <w:pPr>
        <w:ind w:firstLine="708" w:left="2124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</w:t>
      </w:r>
      <w:r w:rsidR="00FA10FE">
        <w:rPr>
          <w:rFonts w:hAnsi="Times New Roman" w:ascii="Times New Roman"/>
          <w:szCs w:val="24"/>
          <w:lang w:val="hr-HR"/>
        </w:rPr>
        <w:t>Splitu</w:t>
      </w:r>
      <w:r>
        <w:rPr>
          <w:rFonts w:hAnsi="Times New Roman" w:ascii="Times New Roman"/>
          <w:szCs w:val="24"/>
          <w:lang w:val="hr-HR"/>
        </w:rPr>
        <w:t xml:space="preserve">, </w:t>
      </w:r>
      <w:r w:rsidR="00B55DF9">
        <w:rPr>
          <w:rFonts w:hAnsi="Times New Roman" w:ascii="Times New Roman"/>
          <w:szCs w:val="24"/>
          <w:lang w:val="hr-HR"/>
        </w:rPr>
        <w:t>24</w:t>
      </w:r>
      <w:r w:rsidR="00EF7779">
        <w:rPr>
          <w:rFonts w:hAnsi="Times New Roman" w:ascii="Times New Roman"/>
          <w:szCs w:val="24"/>
          <w:lang w:val="hr-HR"/>
        </w:rPr>
        <w:t>. kolovoza</w:t>
      </w:r>
      <w:r w:rsidR="00B45F3F">
        <w:rPr>
          <w:rFonts w:hAnsi="Times New Roman" w:ascii="Times New Roman"/>
          <w:szCs w:val="24"/>
          <w:lang w:val="hr-HR"/>
        </w:rPr>
        <w:t xml:space="preserve"> </w:t>
      </w:r>
      <w:r w:rsidR="006E178D">
        <w:rPr>
          <w:rFonts w:hAnsi="Times New Roman" w:ascii="Times New Roman"/>
          <w:szCs w:val="24"/>
          <w:lang w:val="hr-HR"/>
        </w:rPr>
        <w:t>2017</w:t>
      </w:r>
      <w:r w:rsidR="00B45F3F">
        <w:rPr>
          <w:rFonts w:hAnsi="Times New Roman" w:ascii="Times New Roman"/>
          <w:szCs w:val="24"/>
          <w:lang w:val="hr-HR"/>
        </w:rPr>
        <w:t xml:space="preserve">. godine </w:t>
      </w:r>
      <w:r w:rsidR="006E178D">
        <w:rPr>
          <w:rFonts w:hAnsi="Times New Roman" w:ascii="Times New Roman"/>
          <w:szCs w:val="24"/>
          <w:lang w:val="hr-HR"/>
        </w:rPr>
        <w:tab/>
      </w:r>
      <w:r w:rsidR="006E178D">
        <w:rPr>
          <w:rFonts w:hAnsi="Times New Roman" w:ascii="Times New Roman"/>
          <w:szCs w:val="24"/>
          <w:lang w:val="hr-HR"/>
        </w:rPr>
        <w:tab/>
      </w:r>
      <w:r w:rsidR="006E178D">
        <w:rPr>
          <w:rFonts w:hAnsi="Times New Roman" w:ascii="Times New Roman"/>
          <w:szCs w:val="24"/>
          <w:lang w:val="hr-HR"/>
        </w:rPr>
        <w:tab/>
      </w:r>
      <w:r w:rsidR="006E178D">
        <w:rPr>
          <w:rFonts w:hAnsi="Times New Roman" w:ascii="Times New Roman"/>
          <w:szCs w:val="24"/>
          <w:lang w:val="hr-HR"/>
        </w:rPr>
        <w:tab/>
        <w:t xml:space="preserve"> </w:t>
      </w:r>
    </w:p>
    <w:p w:rsidRDefault="006E178D" w:rsidP="006E178D" w:rsidR="00B45F3F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9072" w:val="right"/>
        </w:tabs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</w:t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        </w:t>
      </w:r>
      <w:r w:rsidR="00B45F3F">
        <w:rPr>
          <w:rFonts w:hAnsi="Times New Roman" w:ascii="Times New Roman"/>
          <w:szCs w:val="24"/>
          <w:lang w:val="hr-HR"/>
        </w:rPr>
        <w:t>SUDAC</w:t>
      </w:r>
    </w:p>
    <w:p w:rsidRDefault="00A1771E" w:rsidP="00A244F6" w:rsidR="00A1771E">
      <w:pPr>
        <w:rPr>
          <w:rFonts w:hAnsi="Times New Roman" w:ascii="Times New Roman"/>
          <w:szCs w:val="24"/>
          <w:lang w:val="hr-HR"/>
        </w:rPr>
      </w:pPr>
    </w:p>
    <w:p w:rsidRDefault="003112A9" w:rsidP="00A244F6" w:rsidR="003112A9">
      <w:pPr>
        <w:rPr>
          <w:rFonts w:hAnsi="Times New Roman" w:ascii="Times New Roman"/>
          <w:szCs w:val="24"/>
          <w:lang w:val="hr-HR"/>
        </w:rPr>
      </w:pPr>
    </w:p>
    <w:p w:rsidRDefault="00B45F3F" w:rsidP="00A244F6" w:rsidR="00B45F3F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Katarina Mikulić </w:t>
      </w:r>
    </w:p>
    <w:p w:rsidRDefault="00ED2286" w:rsidP="00B45F3F" w:rsidR="00ED2286">
      <w:pPr>
        <w:jc w:val="both"/>
        <w:rPr>
          <w:rFonts w:hAnsi="Times New Roman" w:ascii="Times New Roman"/>
          <w:szCs w:val="24"/>
          <w:lang w:val="hr-HR"/>
        </w:rPr>
      </w:pPr>
    </w:p>
    <w:p w:rsidRDefault="0045039D" w:rsidP="003112A9" w:rsidR="003112A9" w:rsidRPr="003112A9">
      <w:pPr>
        <w:jc w:val="both"/>
        <w:rPr>
          <w:rFonts w:hAnsi="Times New Roman" w:ascii="Times New Roman"/>
          <w:szCs w:val="24"/>
          <w:lang w:val="hr-HR"/>
        </w:rPr>
      </w:pPr>
      <w:r w:rsidRPr="00B45F3F">
        <w:rPr>
          <w:rFonts w:hAnsi="Times New Roman" w:ascii="Times New Roman"/>
          <w:szCs w:val="24"/>
          <w:lang w:val="hr-HR"/>
        </w:rPr>
        <w:t>UPUTA O PRAVNOM  LIJEKU:</w:t>
      </w:r>
      <w:r w:rsidR="006E178D">
        <w:rPr>
          <w:rFonts w:hAnsi="Times New Roman" w:ascii="Times New Roman"/>
          <w:szCs w:val="24"/>
          <w:lang w:val="hr-HR"/>
        </w:rPr>
        <w:t xml:space="preserve"> </w:t>
      </w:r>
      <w:r w:rsidRPr="00B45F3F">
        <w:rPr>
          <w:rFonts w:hAnsi="Times New Roman" w:ascii="Times New Roman"/>
          <w:lang w:val="hr-HR"/>
        </w:rPr>
        <w:t>Protiv ovog rješenja dopuštena je žalba u roku od 8 dana od dana primitka rješenja, a koja se podnosi ovome sudu u 3 primjerka. O istoj odlučuje Visoki trgovački sud RH</w:t>
      </w:r>
      <w:r w:rsidR="00ED2286">
        <w:rPr>
          <w:rFonts w:hAnsi="Times New Roman" w:ascii="Times New Roman"/>
          <w:lang w:val="hr-HR"/>
        </w:rPr>
        <w:t>.</w:t>
      </w:r>
    </w:p>
    <w:p w:rsidRDefault="003112A9" w:rsidP="003112A9" w:rsidR="003112A9" w:rsidRPr="003112A9">
      <w:pPr>
        <w:jc w:val="both"/>
        <w:rPr>
          <w:rFonts w:hAnsi="Times New Roman" w:ascii="Times New Roman"/>
          <w:lang w:val="hr-HR"/>
        </w:rPr>
      </w:pPr>
      <w:r w:rsidRPr="003112A9">
        <w:rPr>
          <w:rFonts w:hAnsi="Times New Roman" w:ascii="Times New Roman"/>
          <w:lang w:val="hr-HR"/>
        </w:rPr>
        <w:t>DNA:</w:t>
      </w:r>
    </w:p>
    <w:p w:rsidRDefault="003112A9" w:rsidP="003112A9" w:rsidR="003112A9" w:rsidRPr="003112A9">
      <w:pPr>
        <w:jc w:val="both"/>
        <w:rPr>
          <w:rFonts w:hAnsi="Times New Roman" w:ascii="Times New Roman"/>
          <w:lang w:val="hr-HR"/>
        </w:rPr>
      </w:pPr>
      <w:r w:rsidRPr="003112A9">
        <w:rPr>
          <w:rFonts w:hAnsi="Times New Roman" w:ascii="Times New Roman"/>
          <w:lang w:val="hr-HR"/>
        </w:rPr>
        <w:t>-  podnositelju zahtjeva – Financijskoj agenciji, RC Split</w:t>
      </w:r>
    </w:p>
    <w:p w:rsidRDefault="003112A9" w:rsidP="003112A9" w:rsidR="003112A9" w:rsidRPr="003112A9">
      <w:pPr>
        <w:jc w:val="both"/>
        <w:rPr>
          <w:rFonts w:hAnsi="Times New Roman" w:ascii="Times New Roman"/>
          <w:lang w:val="hr-HR"/>
        </w:rPr>
      </w:pPr>
      <w:r w:rsidRPr="003112A9">
        <w:rPr>
          <w:rFonts w:hAnsi="Times New Roman" w:ascii="Times New Roman"/>
          <w:lang w:val="hr-HR"/>
        </w:rPr>
        <w:t xml:space="preserve">-  dužniku </w:t>
      </w:r>
    </w:p>
    <w:p w:rsidRDefault="003112A9" w:rsidP="003112A9" w:rsidR="003112A9" w:rsidRPr="003112A9">
      <w:pPr>
        <w:jc w:val="both"/>
        <w:rPr>
          <w:rFonts w:hAnsi="Times New Roman" w:ascii="Times New Roman"/>
          <w:lang w:val="hr-HR"/>
        </w:rPr>
      </w:pPr>
      <w:r w:rsidRPr="003112A9">
        <w:rPr>
          <w:rFonts w:hAnsi="Times New Roman" w:ascii="Times New Roman"/>
          <w:lang w:val="hr-HR"/>
        </w:rPr>
        <w:t>- zz dužnika</w:t>
      </w:r>
    </w:p>
    <w:p w:rsidRDefault="003112A9" w:rsidP="003112A9" w:rsidR="003112A9" w:rsidRPr="003112A9">
      <w:pPr>
        <w:jc w:val="both"/>
        <w:rPr>
          <w:rFonts w:hAnsi="Times New Roman" w:ascii="Times New Roman"/>
          <w:lang w:val="hr-HR"/>
        </w:rPr>
      </w:pPr>
      <w:r w:rsidRPr="003112A9">
        <w:rPr>
          <w:rFonts w:hAnsi="Times New Roman" w:ascii="Times New Roman"/>
          <w:lang w:val="hr-HR"/>
        </w:rPr>
        <w:t xml:space="preserve">-  stečajnom upravitelju </w:t>
      </w:r>
    </w:p>
    <w:p w:rsidRDefault="003112A9" w:rsidP="003112A9" w:rsidR="003112A9" w:rsidRPr="003112A9">
      <w:pPr>
        <w:jc w:val="both"/>
        <w:rPr>
          <w:rFonts w:hAnsi="Times New Roman" w:ascii="Times New Roman"/>
          <w:lang w:val="hr-HR"/>
        </w:rPr>
      </w:pPr>
      <w:r w:rsidRPr="003112A9">
        <w:rPr>
          <w:rFonts w:hAnsi="Times New Roman" w:ascii="Times New Roman"/>
          <w:lang w:val="hr-HR"/>
        </w:rPr>
        <w:t>-  Županijsko državno odvjetništvo Split</w:t>
      </w:r>
    </w:p>
    <w:p w:rsidRDefault="003112A9" w:rsidP="003112A9" w:rsidR="003112A9" w:rsidRPr="003112A9">
      <w:pPr>
        <w:jc w:val="both"/>
        <w:rPr>
          <w:rFonts w:hAnsi="Times New Roman" w:ascii="Times New Roman"/>
          <w:lang w:val="hr-HR"/>
        </w:rPr>
      </w:pPr>
      <w:r w:rsidRPr="003112A9">
        <w:rPr>
          <w:rFonts w:hAnsi="Times New Roman" w:ascii="Times New Roman"/>
          <w:lang w:val="hr-HR"/>
        </w:rPr>
        <w:t>-  Porezna uprava Split</w:t>
      </w:r>
    </w:p>
    <w:p w:rsidRDefault="003112A9" w:rsidP="003112A9" w:rsidR="003112A9" w:rsidRPr="003112A9">
      <w:pPr>
        <w:jc w:val="both"/>
        <w:rPr>
          <w:rFonts w:hAnsi="Times New Roman" w:ascii="Times New Roman"/>
          <w:lang w:val="hr-HR"/>
        </w:rPr>
      </w:pPr>
      <w:r w:rsidRPr="003112A9">
        <w:rPr>
          <w:rFonts w:hAnsi="Times New Roman" w:ascii="Times New Roman"/>
          <w:lang w:val="hr-HR"/>
        </w:rPr>
        <w:t xml:space="preserve">-  e-oglasna ploča suda </w:t>
      </w:r>
    </w:p>
    <w:p w:rsidRDefault="003112A9" w:rsidP="003112A9" w:rsidR="003112A9" w:rsidRPr="003112A9">
      <w:pPr>
        <w:jc w:val="both"/>
        <w:rPr>
          <w:rFonts w:hAnsi="Times New Roman" w:ascii="Times New Roman"/>
          <w:lang w:val="hr-HR"/>
        </w:rPr>
      </w:pPr>
      <w:r w:rsidRPr="003112A9">
        <w:rPr>
          <w:rFonts w:hAnsi="Times New Roman" w:ascii="Times New Roman"/>
          <w:lang w:val="hr-HR"/>
        </w:rPr>
        <w:t>-  sudski registar (po pravomoćnosti)</w:t>
      </w:r>
    </w:p>
    <w:p w:rsidRDefault="003112A9" w:rsidP="003112A9" w:rsidR="00853B3E" w:rsidRPr="006E178D">
      <w:pPr>
        <w:jc w:val="both"/>
        <w:rPr>
          <w:rFonts w:hAnsi="Times New Roman" w:ascii="Times New Roman"/>
          <w:lang w:val="hr-HR"/>
        </w:rPr>
      </w:pPr>
      <w:r w:rsidRPr="003112A9">
        <w:rPr>
          <w:rFonts w:hAnsi="Times New Roman" w:ascii="Times New Roman"/>
          <w:lang w:val="hr-HR"/>
        </w:rPr>
        <w:t>-  u spis</w:t>
      </w:r>
    </w:p>
    <w:sectPr w:rsidSect="00654073" w:rsidR="00853B3E" w:rsidRPr="006E178D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55A3" w:rsidP="00CD55A3" w:rsidR="00CD55A3">
      <w:r>
        <w:separator/>
      </w:r>
    </w:p>
  </w:endnote>
  <w:endnote w:id="0" w:type="continuationSeparator">
    <w:p w:rsidRDefault="00CD55A3" w:rsidP="00CD55A3" w:rsidR="00CD55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102487452"/>
      <w:docPartObj>
        <w:docPartGallery w:val="Page Numbers (Bottom of Page)"/>
        <w:docPartUnique/>
      </w:docPartObj>
    </w:sdtPr>
    <w:sdtEndPr/>
    <w:sdtContent>
      <w:p w:rsidRDefault="00654073" w:rsidR="00654073" w:rsidRPr="00FF48CB">
        <w:pPr>
          <w:pStyle w:val="Podnoje"/>
          <w:jc w:val="center"/>
          <w:rPr>
            <w:rFonts w:hAnsi="Times New Roman" w:ascii="Times New Roman"/>
          </w:rPr>
        </w:pPr>
        <w:r w:rsidRPr="00FF48CB">
          <w:rPr>
            <w:rFonts w:hAnsi="Times New Roman" w:ascii="Times New Roman"/>
          </w:rPr>
          <w:fldChar w:fldCharType="begin"/>
        </w:r>
        <w:r w:rsidRPr="00FF48CB">
          <w:rPr>
            <w:rFonts w:hAnsi="Times New Roman" w:ascii="Times New Roman"/>
          </w:rPr>
          <w:instrText>PAGE   \* MERGEFORMAT</w:instrText>
        </w:r>
        <w:r w:rsidRPr="00FF48CB">
          <w:rPr>
            <w:rFonts w:hAnsi="Times New Roman" w:ascii="Times New Roman"/>
          </w:rPr>
          <w:fldChar w:fldCharType="separate"/>
        </w:r>
        <w:r w:rsidR="003112A9" w:rsidRPr="003112A9">
          <w:rPr>
            <w:rFonts w:hAnsi="Times New Roman" w:ascii="Times New Roman"/>
            <w:noProof/>
            <w:lang w:val="hr-HR"/>
          </w:rPr>
          <w:t>2</w:t>
        </w:r>
        <w:r w:rsidRPr="00FF48CB">
          <w:rPr>
            <w:rFonts w:hAnsi="Times New Roman" w:ascii="Times New Roman"/>
          </w:rPr>
          <w:fldChar w:fldCharType="end"/>
        </w:r>
      </w:p>
    </w:sdtContent>
  </w:sdt>
  <w:p w:rsidRDefault="00654073" w:rsidR="0065407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55A3" w:rsidP="00CD55A3" w:rsidR="00CD55A3">
      <w:r>
        <w:separator/>
      </w:r>
    </w:p>
  </w:footnote>
  <w:footnote w:id="0" w:type="continuationSeparator">
    <w:p w:rsidRDefault="00CD55A3" w:rsidP="00CD55A3" w:rsidR="00CD55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178D" w:rsidP="00CD55A3" w:rsidR="00CD55A3" w:rsidRPr="00CD55A3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4.</w:t>
    </w:r>
    <w:r w:rsidR="00CD55A3" w:rsidRPr="00CD55A3">
      <w:rPr>
        <w:rFonts w:hAnsi="Times New Roman" w:ascii="Times New Roman"/>
      </w:rPr>
      <w:t>St-</w:t>
    </w:r>
    <w:r>
      <w:rPr>
        <w:rFonts w:hAnsi="Times New Roman" w:ascii="Times New Roman"/>
      </w:rPr>
      <w:t>168/2016</w:t>
    </w:r>
  </w:p>
  <w:p w:rsidRDefault="00CD55A3" w:rsidR="00CD55A3" w:rsidRPr="00CD55A3">
    <w:pPr>
      <w:pStyle w:val="Zaglavlje"/>
      <w:rPr>
        <w:rFonts w:hAnsi="Times New Roman" w:ascii="Times New Roman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4073" w:rsidP="00654073" w:rsidR="00654073" w:rsidRPr="00654073">
    <w:pPr>
      <w:pStyle w:val="Zaglavlje"/>
      <w:jc w:val="right"/>
      <w:rPr>
        <w:rFonts w:hAnsi="Times New Roman" w:ascii="Times New Roman"/>
        <w:lang w:val="hr-HR"/>
      </w:rPr>
    </w:pPr>
    <w:r w:rsidRPr="00654073">
      <w:rPr>
        <w:rFonts w:hAnsi="Times New Roman" w:ascii="Times New Roman"/>
        <w:lang w:val="hr-HR"/>
      </w:rPr>
      <w:t>4.St-</w:t>
    </w:r>
    <w:r w:rsidR="009F4E5D">
      <w:rPr>
        <w:rFonts w:hAnsi="Times New Roman" w:ascii="Times New Roman"/>
        <w:lang w:val="hr-HR"/>
      </w:rPr>
      <w:t>627</w:t>
    </w:r>
    <w:r w:rsidR="006E178D">
      <w:rPr>
        <w:rFonts w:hAnsi="Times New Roman" w:ascii="Times New Roman"/>
        <w:lang w:val="hr-HR"/>
      </w:rPr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465D"/>
    <w:multiLevelType w:val="hybridMultilevel"/>
    <w:tmpl w:val="6B3C48E6"/>
    <w:lvl w:tplc="31723068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1E4050B"/>
    <w:multiLevelType w:val="hybridMultilevel"/>
    <w:tmpl w:val="B232C188"/>
    <w:lvl w:tplc="A854327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77B74AF"/>
    <w:multiLevelType w:val="hybridMultilevel"/>
    <w:tmpl w:val="D102C1FA"/>
    <w:lvl w:tplc="C090DB6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AA4673"/>
    <w:multiLevelType w:val="hybridMultilevel"/>
    <w:tmpl w:val="9EEAE878"/>
    <w:lvl w:tplc="5DCE0B80" w:ilvl="0">
      <w:start w:val="1"/>
      <w:numFmt w:val="upperRoman"/>
      <w:lvlText w:val="%1.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8D91D3F"/>
    <w:multiLevelType w:val="hybridMultilevel"/>
    <w:tmpl w:val="83025A1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21B18BF"/>
    <w:multiLevelType w:val="hybridMultilevel"/>
    <w:tmpl w:val="DCB243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7CC64E7"/>
    <w:multiLevelType w:val="hybridMultilevel"/>
    <w:tmpl w:val="72B0429C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B5739FC"/>
    <w:multiLevelType w:val="hybridMultilevel"/>
    <w:tmpl w:val="4BE64C5E"/>
    <w:lvl w:tplc="894A52AE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4"/>
  </w:num>
  <w:num w:numId="5">
    <w:abstractNumId w:val="0"/>
  </w:num>
  <w:num w:numId="6">
    <w:abstractNumId w:val="7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5039D"/>
    <w:rsid w:val="00066650"/>
    <w:rsid w:val="000B4D96"/>
    <w:rsid w:val="001500A7"/>
    <w:rsid w:val="001578B3"/>
    <w:rsid w:val="003112A9"/>
    <w:rsid w:val="003C2F22"/>
    <w:rsid w:val="00417EA6"/>
    <w:rsid w:val="0045039D"/>
    <w:rsid w:val="00493E3A"/>
    <w:rsid w:val="00654073"/>
    <w:rsid w:val="006942D4"/>
    <w:rsid w:val="006E178D"/>
    <w:rsid w:val="006F7473"/>
    <w:rsid w:val="0071519E"/>
    <w:rsid w:val="007F7A84"/>
    <w:rsid w:val="00814EDB"/>
    <w:rsid w:val="00815142"/>
    <w:rsid w:val="00817147"/>
    <w:rsid w:val="00847C0F"/>
    <w:rsid w:val="0085306E"/>
    <w:rsid w:val="00853B3E"/>
    <w:rsid w:val="008D7081"/>
    <w:rsid w:val="00981D37"/>
    <w:rsid w:val="009F4E5D"/>
    <w:rsid w:val="00A1771E"/>
    <w:rsid w:val="00A244F6"/>
    <w:rsid w:val="00A51DE9"/>
    <w:rsid w:val="00A87FC4"/>
    <w:rsid w:val="00AE693B"/>
    <w:rsid w:val="00B45F3F"/>
    <w:rsid w:val="00B55DF9"/>
    <w:rsid w:val="00B7506F"/>
    <w:rsid w:val="00C85131"/>
    <w:rsid w:val="00CD55A3"/>
    <w:rsid w:val="00D363C0"/>
    <w:rsid w:val="00DD0D50"/>
    <w:rsid w:val="00EB6A52"/>
    <w:rsid w:val="00ED2286"/>
    <w:rsid w:val="00EF7779"/>
    <w:rsid w:val="00F2599E"/>
    <w:rsid w:val="00FA10FE"/>
    <w:rsid w:val="00FF4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5039D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45039D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semiHidden/>
    <w:rsid w:val="0045039D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link w:val="OdlomakpopisaChar"/>
    <w:uiPriority w:val="34"/>
    <w:qFormat/>
    <w:rsid w:val="0045039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CD55A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D55A3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CD55A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D55A3"/>
    <w:rPr>
      <w:rFonts w:cs="Times New Roman" w:eastAsia="Times New Roman" w:hAnsi="Arial" w:asci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D55A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D55A3"/>
    <w:rPr>
      <w:rFonts w:cs="Tahoma" w:eastAsia="Times New Roman" w:hAnsi="Tahoma" w:ascii="Tahoma"/>
      <w:sz w:val="16"/>
      <w:szCs w:val="16"/>
      <w:lang w:eastAsia="hr-HR" w:val="en-GB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6F747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6F7473"/>
    <w:rPr>
      <w:rFonts w:cs="Times New Roman" w:eastAsia="Times New Roman" w:hAnsi="Arial" w:ascii="Arial"/>
      <w:szCs w:val="20"/>
      <w:lang w:eastAsia="hr-HR" w:val="en-GB"/>
    </w:rPr>
  </w:style>
  <w:style w:customStyle="true" w:styleId="OdlomakpopisaChar" w:type="character">
    <w:name w:val="Odlomak popisa Char"/>
    <w:link w:val="Odlomakpopisa"/>
    <w:uiPriority w:val="99"/>
    <w:rsid w:val="006F7473"/>
    <w:rPr>
      <w:rFonts w:cs="Times New Roman" w:eastAsia="Times New Roman" w:hAnsi="Arial" w:ascii="Arial"/>
      <w:szCs w:val="20"/>
      <w:lang w:eastAsia="hr-HR" w:val="en-GB"/>
    </w:rPr>
  </w:style>
  <w:style w:styleId="Bezproreda" w:type="paragraph">
    <w:name w:val="No Spacing"/>
    <w:uiPriority w:val="1"/>
    <w:qFormat/>
    <w:rsid w:val="00D363C0"/>
    <w:rPr>
      <w:rFonts w:hAnsiTheme="minorHAnsi" w:asci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AE69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693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693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693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693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5039D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45039D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semiHidden/>
    <w:rsid w:val="0045039D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link w:val="OdlomakpopisaChar"/>
    <w:uiPriority w:val="34"/>
    <w:qFormat/>
    <w:rsid w:val="0045039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CD55A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D55A3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CD55A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D55A3"/>
    <w:rPr>
      <w:rFonts w:ascii="Arial" w:cs="Times New Roman" w:eastAsia="Times New Roman" w:hAns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D55A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D55A3"/>
    <w:rPr>
      <w:rFonts w:ascii="Tahoma" w:cs="Tahoma" w:eastAsia="Times New Roman" w:hAnsi="Tahoma"/>
      <w:sz w:val="16"/>
      <w:szCs w:val="16"/>
      <w:lang w:eastAsia="hr-HR" w:val="en-GB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6F747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6F7473"/>
    <w:rPr>
      <w:rFonts w:ascii="Arial" w:cs="Times New Roman" w:eastAsia="Times New Roman" w:hAnsi="Arial"/>
      <w:szCs w:val="20"/>
      <w:lang w:eastAsia="hr-HR" w:val="en-GB"/>
    </w:rPr>
  </w:style>
  <w:style w:customStyle="1" w:styleId="OdlomakpopisaChar" w:type="character">
    <w:name w:val="Odlomak popisa Char"/>
    <w:link w:val="Odlomakpopisa"/>
    <w:uiPriority w:val="99"/>
    <w:rsid w:val="006F7473"/>
    <w:rPr>
      <w:rFonts w:ascii="Arial" w:cs="Times New Roman" w:eastAsia="Times New Roman" w:hAnsi="Arial"/>
      <w:szCs w:val="20"/>
      <w:lang w:eastAsia="hr-HR" w:val="en-GB"/>
    </w:rPr>
  </w:style>
  <w:style w:styleId="Bezproreda" w:type="paragraph">
    <w:name w:val="No Spacing"/>
    <w:uiPriority w:val="1"/>
    <w:qFormat/>
    <w:rsid w:val="00D363C0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AE69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693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693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693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693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19449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kolovoza 2017.</izvorni_sadrzaj>
    <derivirana_varijabla naziv="DomainObject.DatumDonosenjaOdluke_1">24.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627</izvorni_sadrzaj>
    <derivirana_varijabla naziv="DomainObject.Predmet.Broj_1">627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lipnja 2017.</izvorni_sadrzaj>
    <derivirana_varijabla naziv="DomainObject.Predmet.DatumRjesavanja_1">9. lipnja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13 zaposlenih</izvorni_sadrzaj>
    <derivirana_varijabla naziv="DomainObject.Predmet.Opis_1">13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St-627/2016</izvorni_sadrzaj>
    <derivirana_varijabla naziv="DomainObject.Predmet.OznakaBroj_1">St-627/2016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Katarina</izvorni_sadrzaj>
    <derivirana_varijabla naziv="DomainObject.Predmet.PredmetRijesio.Ime_1">Katarina</derivirana_varijabla>
  </DomainObject.Predmet.PredmetRijesio.Ime>
  <DomainObject.Predmet.PredmetRijesio.Oib>
    <izvorni_sadrzaj>00502376297</izvorni_sadrzaj>
    <derivirana_varijabla naziv="DomainObject.Predmet.PredmetRijesio.Oib_1">00502376297</derivirana_varijabla>
  </DomainObject.Predmet.PredmetRijesio.Oib>
  <DomainObject.Predmet.PredmetRijesio.Prezime>
    <izvorni_sadrzaj>Mikulić</izvorni_sadrzaj>
    <derivirana_varijabla naziv="DomainObject.Predmet.PredmetRijesio.Prezime_1">Mikulić</derivirana_varijabla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PLAN-B d.o.o. za građenje, trgovinu i usluge</izvorni_sadrzaj>
    <derivirana_varijabla naziv="DomainObject.Predmet.ProtustrankaFormated_1">  PLAN-B d.o.o. za građenje, trgovinu i usluge</derivirana_varijabla>
  </DomainObject.Predmet.ProtustrankaFormated>
  <DomainObject.Predmet.ProtustrankaFormatedOIB>
    <izvorni_sadrzaj>  PLAN-B d.o.o. za građenje, trgovinu i usluge, OIB 30107816243</izvorni_sadrzaj>
    <derivirana_varijabla naziv="DomainObject.Predmet.ProtustrankaFormatedOIB_1">  PLAN-B d.o.o. za građenje, trgovinu i usluge, OIB 30107816243</derivirana_varijabla>
  </DomainObject.Predmet.ProtustrankaFormatedOIB>
  <DomainObject.Predmet.ProtustrankaFormatedWithAdress>
    <izvorni_sadrzaj> PLAN-B d.o.o. za građenje, trgovinu i usluge, Hatzeov perivoj 3, 21000 Split</izvorni_sadrzaj>
    <derivirana_varijabla naziv="DomainObject.Predmet.ProtustrankaFormatedWithAdress_1"> PLAN-B d.o.o. za građenje, trgovinu i usluge, Hatzeov perivoj 3, 21000 Split</derivirana_varijabla>
  </DomainObject.Predmet.ProtustrankaFormatedWithAdress>
  <DomainObject.Predmet.ProtustrankaFormatedWithAdressOIB>
    <izvorni_sadrzaj> PLAN-B d.o.o. za građenje, trgovinu i usluge, OIB 30107816243, Hatzeov perivoj 3, 21000 Split</izvorni_sadrzaj>
    <derivirana_varijabla naziv="DomainObject.Predmet.ProtustrankaFormatedWithAdressOIB_1"> PLAN-B d.o.o. za građenje, trgovinu i usluge, OIB 30107816243, Hatzeov perivoj 3, 21000 Split</derivirana_varijabla>
  </DomainObject.Predmet.ProtustrankaFormatedWithAdressOIB>
  <DomainObject.Predmet.ProtustrankaWithAdress>
    <izvorni_sadrzaj>PLAN-B d.o.o. za građenje, trgovinu i usluge Hatzeov perivoj 3, 21000 Split</izvorni_sadrzaj>
    <derivirana_varijabla naziv="DomainObject.Predmet.ProtustrankaWithAdress_1">PLAN-B d.o.o. za građenje, trgovinu i usluge Hatzeov perivoj 3, 21000 Split</derivirana_varijabla>
  </DomainObject.Predmet.ProtustrankaWithAdress>
  <DomainObject.Predmet.ProtustrankaWithAdressOIB>
    <izvorni_sadrzaj>PLAN-B d.o.o. za građenje, trgovinu i usluge, OIB 30107816243, Hatzeov perivoj 3, 21000 Split</izvorni_sadrzaj>
    <derivirana_varijabla naziv="DomainObject.Predmet.ProtustrankaWithAdressOIB_1">PLAN-B d.o.o. za građenje, trgovinu i usluge, OIB 30107816243, Hatzeov perivoj 3, 21000 Split</derivirana_varijabla>
  </DomainObject.Predmet.ProtustrankaWithAdressOIB>
  <DomainObject.Predmet.ProtustrankaNazivFormated>
    <izvorni_sadrzaj>PLAN-B d.o.o. za građenje, trgovinu i usluge</izvorni_sadrzaj>
    <derivirana_varijabla naziv="DomainObject.Predmet.ProtustrankaNazivFormated_1">PLAN-B d.o.o. za građenje, trgovinu i usluge</derivirana_varijabla>
  </DomainObject.Predmet.ProtustrankaNazivFormated>
  <DomainObject.Predmet.ProtustrankaNazivFormatedOIB>
    <izvorni_sadrzaj>PLAN-B d.o.o. za građenje, trgovinu i usluge, OIB 30107816243</izvorni_sadrzaj>
    <derivirana_varijabla naziv="DomainObject.Predmet.ProtustrankaNazivFormatedOIB_1">PLAN-B d.o.o. za građenje, trgovinu i usluge, OIB 30107816243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36623.35</izvorni_sadrzaj>
    <derivirana_varijabla naziv="DomainObject.Predmet.TrenutnaVrijednost_1">36623.35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PLAN-B d.o.o. za građenje, trgovinu i usluge</item>
    </izvorni_sadrzaj>
    <derivirana_varijabla naziv="DomainObject.Predmet.ProtuStrankaListFormated_1">
      <item>PLAN-B d.o.o. za građenje, trgovinu i usluge</item>
    </derivirana_varijabla>
  </DomainObject.Predmet.ProtuStrankaListFormated>
  <DomainObject.Predmet.ProtuStrankaListFormatedOIB>
    <izvorni_sadrzaj>
      <item>PLAN-B d.o.o. za građenje, trgovinu i usluge, OIB 30107816243</item>
    </izvorni_sadrzaj>
    <derivirana_varijabla naziv="DomainObject.Predmet.ProtuStrankaListFormatedOIB_1">
      <item>PLAN-B d.o.o. za građenje, trgovinu i usluge, OIB 30107816243</item>
    </derivirana_varijabla>
  </DomainObject.Predmet.ProtuStrankaListFormatedOIB>
  <DomainObject.Predmet.ProtuStrankaListFormatedWithAdress>
    <izvorni_sadrzaj>
      <item>PLAN-B d.o.o. za građenje, trgovinu i usluge, Hatzeov perivoj 3, 21000 Split</item>
    </izvorni_sadrzaj>
    <derivirana_varijabla naziv="DomainObject.Predmet.ProtuStrankaListFormatedWithAdress_1">
      <item>PLAN-B d.o.o. za građenje, trgovinu i usluge, Hatzeov perivoj 3, 21000 Split</item>
    </derivirana_varijabla>
  </DomainObject.Predmet.ProtuStrankaListFormatedWithAdress>
  <DomainObject.Predmet.ProtuStrankaListFormatedWithAdressOIB>
    <izvorni_sadrzaj>
      <item>PLAN-B d.o.o. za građenje, trgovinu i usluge, OIB 30107816243, Hatzeov perivoj 3, 21000 Split</item>
    </izvorni_sadrzaj>
    <derivirana_varijabla naziv="DomainObject.Predmet.ProtuStrankaListFormatedWithAdressOIB_1">
      <item>PLAN-B d.o.o. za građenje, trgovinu i usluge, OIB 30107816243, Hatzeov perivoj 3, 21000 Split</item>
    </derivirana_varijabla>
  </DomainObject.Predmet.ProtuStrankaListFormatedWithAdressOIB>
  <DomainObject.Predmet.ProtuStrankaListNazivFormated>
    <izvorni_sadrzaj>
      <item>PLAN-B d.o.o. za građenje, trgovinu i usluge</item>
    </izvorni_sadrzaj>
    <derivirana_varijabla naziv="DomainObject.Predmet.ProtuStrankaListNazivFormated_1">
      <item>PLAN-B d.o.o. za građenje, trgovinu i usluge</item>
    </derivirana_varijabla>
  </DomainObject.Predmet.ProtuStrankaListNazivFormated>
  <DomainObject.Predmet.ProtuStrankaListNazivFormatedOIB>
    <izvorni_sadrzaj>
      <item>PLAN-B d.o.o. za građenje, trgovinu i usluge, OIB 30107816243</item>
    </izvorni_sadrzaj>
    <derivirana_varijabla naziv="DomainObject.Predmet.ProtuStrankaListNazivFormatedOIB_1">
      <item>PLAN-B d.o.o. za građenje, trgovinu i usluge, OIB 30107816243</item>
    </derivirana_varijabla>
  </DomainObject.Predmet.ProtuStrankaListNazivFormatedOIB>
  <DomainObject.Predmet.OstaliListFormated>
    <izvorni_sadrzaj>
      <item>Ivan Boban</item>
    </izvorni_sadrzaj>
    <derivirana_varijabla naziv="DomainObject.Predmet.OstaliListFormated_1">
      <item>Ivan Boban</item>
    </derivirana_varijabla>
  </DomainObject.Predmet.OstaliListFormated>
  <DomainObject.Predmet.OstaliListFormatedOIB>
    <izvorni_sadrzaj>
      <item>Ivan Boban, OIB 50013925518</item>
    </izvorni_sadrzaj>
    <derivirana_varijabla naziv="DomainObject.Predmet.OstaliListFormatedOIB_1">
      <item>Ivan Boban, OIB 50013925518</item>
    </derivirana_varijabla>
  </DomainObject.Predmet.OstaliListFormatedOIB>
  <DomainObject.Predmet.OstaliListFormatedWithAdress>
    <izvorni_sadrzaj>
      <item>Ivan Boban, Zagrebačka 13, 21000 Split</item>
    </izvorni_sadrzaj>
    <derivirana_varijabla naziv="DomainObject.Predmet.OstaliListFormatedWithAdress_1">
      <item>Ivan Boban, Zagrebačka 13, 21000 Split</item>
    </derivirana_varijabla>
  </DomainObject.Predmet.OstaliListFormatedWithAdress>
  <DomainObject.Predmet.OstaliListFormatedWithAdressOIB>
    <izvorni_sadrzaj>
      <item>Ivan Boban, OIB 50013925518, Zagrebačka 13, 21000 Split</item>
    </izvorni_sadrzaj>
    <derivirana_varijabla naziv="DomainObject.Predmet.OstaliListFormatedWithAdressOIB_1">
      <item>Ivan Boban, OIB 50013925518, Zagrebačka 13, 21000 Split</item>
    </derivirana_varijabla>
  </DomainObject.Predmet.OstaliListFormatedWithAdressOIB>
  <DomainObject.Predmet.OstaliListNazivFormated>
    <izvorni_sadrzaj>
      <item>Ivan Boban</item>
    </izvorni_sadrzaj>
    <derivirana_varijabla naziv="DomainObject.Predmet.OstaliListNazivFormated_1">
      <item>Ivan Boban</item>
    </derivirana_varijabla>
  </DomainObject.Predmet.OstaliListNazivFormated>
  <DomainObject.Predmet.OstaliListNazivFormatedOIB>
    <izvorni_sadrzaj>
      <item>Ivan Boban, OIB 50013925518</item>
    </izvorni_sadrzaj>
    <derivirana_varijabla naziv="DomainObject.Predmet.OstaliListNazivFormatedOIB_1">
      <item>Ivan Boban, OIB 50013925518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2017.</izvorni_sadrzaj>
    <derivirana_varijabla naziv="DomainObject.Datum_1">24.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PLAN-B d.o.o. za građenje, trgovinu i usluge</izvorni_sadrzaj>
    <derivirana_varijabla naziv="DomainObject.Predmet.ProtustrankaIDrugi_1">PLAN-B d.o.o. za građenje,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PLAN-B d.o.o. za građenje, trgovinu i usluge, OIB 30107816243, Hatzeov perivoj 3, 21000 Split</izvorni_sadrzaj>
    <derivirana_varijabla naziv="DomainObject.Predmet.ProtustrankaIDrugiAdressOIB_1">PLAN-B d.o.o. za građenje, trgovinu i usluge, OIB 30107816243, Hatzeov perivoj 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lipnja 2017.</izvorni_sadrzaj>
    <derivirana_varijabla naziv="DomainObject.Predmet.OdlukaRjesenje.DatumDonosenjaOdluke_1">8. lipnja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St-627/2016-23</izvorni_sadrzaj>
    <derivirana_varijabla naziv="DomainObject.Predmet.OdlukaRjesenje.Oznaka_1">St-627/2016-23</derivirana_varijabla>
  </DomainObject.Predmet.OdlukaRjesenje.Oznaka>
  <DomainObject.Predmet.SudioniciListNaziv>
    <izvorni_sadrzaj>
      <item>PLAN-B d.o.o. za građenje, trgovinu i usluge</item>
      <item>FINANCIJSKA AGENCIJA, RC SPLIT</item>
      <item>Ivan Boban</item>
    </izvorni_sadrzaj>
    <derivirana_varijabla naziv="DomainObject.Predmet.SudioniciListNaziv_1">
      <item>PLAN-B d.o.o. za građenje, trgovinu i usluge</item>
      <item>FINANCIJSKA AGENCIJA, RC SPLIT</item>
      <item>Ivan Boban</item>
    </derivirana_varijabla>
  </DomainObject.Predmet.SudioniciListNaziv>
  <DomainObject.Predmet.SudioniciListAdressOIB>
    <izvorni_sadrzaj>
      <item>PLAN-B d.o.o. za građenje, trgovinu i usluge, OIB 30107816243, Hatzeov perivoj 3,21000 Split</item>
      <item>FINANCIJSKA AGENCIJA, RC SPLIT, OIB 85821130368, Mažuranićevo šetalište 24 b,21000 Split</item>
      <item>Ivan Boban, OIB 50013925518, Zagrebačka 13,21000 Split</item>
    </izvorni_sadrzaj>
    <derivirana_varijabla naziv="DomainObject.Predmet.SudioniciListAdressOIB_1">
      <item>PLAN-B d.o.o. za građenje, trgovinu i usluge, OIB 30107816243, Hatzeov perivoj 3,21000 Split</item>
      <item>FINANCIJSKA AGENCIJA, RC SPLIT, OIB 85821130368, Mažuranićevo šetalište 24 b,21000 Split</item>
      <item>Ivan Boban, OIB 50013925518, Zagrebačka 13,21000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30107816243</item>
      <item>, OIB 85821130368</item>
      <item>, OIB 50013925518</item>
    </izvorni_sadrzaj>
    <derivirana_varijabla naziv="DomainObject.Predmet.SudioniciListNazivOIB_1">
      <item>, OIB 30107816243</item>
      <item>, OIB 85821130368</item>
      <item>, OIB 50013925518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Dean Rahan, OIB 52080522330, Hrvatskih velikana 8 Supetar</item>
    </izvorni_sadrzaj>
    <derivirana_varijabla naziv="DomainObject.Predmet.StecajniUpraviteljiListAddressOIB_1">
      <item>Dean Rahan, OIB 52080522330, Hrvatskih velikana 8 Supetar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CE2F4B-C5BA-4202-9C43-F55C552B7C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245</properties:Words>
  <properties:Characters>1212</properties:Characters>
  <properties:Lines>46</properties:Lines>
  <properties:Paragraphs>25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2017-01-30T12:33:00Z</dcterms:created>
  <dc:creator>Katarina Mikulić</dc:creator>
  <cp:lastModifiedBy>Katarina Mikulić</cp:lastModifiedBy>
  <cp:lastPrinted>2017-08-24T06:44:00Z</cp:lastPrinted>
  <dcterms:modified xmlns:xsi="http://www.w3.org/2001/XMLSchema-instance" xsi:type="dcterms:W3CDTF">2017-08-24T11:31:00Z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