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92d3b" w14:paraId="2692d3b" w:rsidRDefault="007B7EDC" w:rsidP="004E475E" w:rsidR="007B7EDC">
      <w:pPr>
        <w:jc w:val="both"/>
        <w15:collapsed w:val="false"/>
      </w:pPr>
      <w:bookmarkStart w:name="_GoBack" w:id="0"/>
      <w:bookmarkEnd w:id="0"/>
    </w:p>
    <w:p w:rsidRDefault="007B7EDC" w:rsidP="004E475E" w:rsidR="007B7EDC">
      <w:pPr>
        <w:jc w:val="right"/>
      </w:pPr>
      <w:r>
        <w:t>14 St-</w:t>
      </w:r>
      <w:r w:rsidR="001D0B46">
        <w:t>1</w:t>
      </w:r>
      <w:r w:rsidR="006975D3">
        <w:t>208</w:t>
      </w:r>
      <w:r>
        <w:t>/</w:t>
      </w:r>
      <w:r w:rsidR="00E8650F">
        <w:t>1</w:t>
      </w:r>
      <w:r w:rsidR="0041082E">
        <w:t>7</w:t>
      </w:r>
      <w:r>
        <w:t>-</w:t>
      </w:r>
      <w:r w:rsidR="00000889">
        <w:t>12</w:t>
      </w:r>
    </w:p>
    <w:p w:rsidRDefault="00FD0F32" w:rsidP="00FD0F32" w:rsidR="00FD0F32">
      <w:r>
        <w:rPr>
          <w:rStyle w:val="Naglaeno"/>
        </w:rPr>
        <w:t xml:space="preserve">             </w:t>
      </w:r>
      <w:r w:rsidR="00167125">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FD0F32" w:rsidR="003C7EC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7B7EDC" w:rsidP="004E475E" w:rsidR="007B7EDC">
      <w:pPr>
        <w:jc w:val="both"/>
      </w:pPr>
    </w:p>
    <w:p w:rsidRDefault="002C1BE8" w:rsidP="004E475E" w:rsidR="002C1BE8">
      <w:pPr>
        <w:jc w:val="both"/>
      </w:pPr>
    </w:p>
    <w:p w:rsidRDefault="002C1BE8" w:rsidP="004E475E" w:rsidR="007B7EDC">
      <w:pPr>
        <w:jc w:val="center"/>
      </w:pPr>
      <w:r>
        <w:t>U IME REPUBLIKE HRVATSKE</w:t>
      </w:r>
    </w:p>
    <w:p w:rsidRDefault="002C1BE8" w:rsidP="004E475E" w:rsidR="002C1BE8">
      <w:pPr>
        <w:jc w:val="center"/>
      </w:pPr>
      <w:r>
        <w:t>R J E Š E N J E</w:t>
      </w:r>
    </w:p>
    <w:p w:rsidRDefault="002C1BE8" w:rsidP="004E475E" w:rsidR="002C1BE8">
      <w:pPr>
        <w:jc w:val="center"/>
      </w:pPr>
    </w:p>
    <w:p w:rsidRDefault="003C7EC1" w:rsidP="004E475E" w:rsidR="003C7EC1">
      <w:pPr>
        <w:jc w:val="both"/>
      </w:pPr>
    </w:p>
    <w:p w:rsidRDefault="0041082E" w:rsidP="00000889" w:rsidR="00000889" w:rsidRPr="000F0D8B">
      <w:pPr>
        <w:jc w:val="both"/>
      </w:pPr>
      <w:r>
        <w:tab/>
      </w:r>
      <w:r w:rsidR="00000889" w:rsidRPr="000F0D8B">
        <w:t xml:space="preserve">Trgovački sud u Osijeku, po sucu mr. sc. Tihomiru Kovačeviću, kao stečajnom sucu, povodom prijedloga </w:t>
      </w:r>
      <w:r w:rsidR="00000889">
        <w:t>Republike Hrvatske</w:t>
      </w:r>
      <w:r w:rsidR="00000889" w:rsidRPr="000F0D8B">
        <w:t xml:space="preserve">, </w:t>
      </w:r>
      <w:r w:rsidR="00000889">
        <w:t>U</w:t>
      </w:r>
      <w:r w:rsidR="00000889" w:rsidRPr="000F0D8B">
        <w:t xml:space="preserve">red državne uprave u </w:t>
      </w:r>
      <w:r w:rsidR="00000889">
        <w:t>K</w:t>
      </w:r>
      <w:r w:rsidR="00000889" w:rsidRPr="000F0D8B">
        <w:t xml:space="preserve">rapinsko-zagorskoj županiji, Služba za opću upravu, Ispostava Pregrada, za otvaranje stečajnog postupka nad dužnikom OMLADINSKI KULTURNI CENTAR PREGRADA, Pregrada, Jurice Prejca 2, Reg. broj: 02000294, OIB 36219128703, dana </w:t>
      </w:r>
      <w:r w:rsidR="00000889">
        <w:t>25</w:t>
      </w:r>
      <w:r w:rsidR="00000889" w:rsidRPr="000F0D8B">
        <w:t>. rujna 2017.</w:t>
      </w:r>
    </w:p>
    <w:p w:rsidRDefault="00000889" w:rsidP="00000889" w:rsidR="00000889">
      <w:pPr>
        <w:jc w:val="both"/>
      </w:pPr>
    </w:p>
    <w:p w:rsidRDefault="002C1BE8" w:rsidP="00000889" w:rsidR="002C1BE8" w:rsidRPr="000F0D8B">
      <w:pPr>
        <w:jc w:val="both"/>
      </w:pPr>
    </w:p>
    <w:p w:rsidRDefault="00000889" w:rsidP="00000889" w:rsidR="00000889" w:rsidRPr="000F0D8B">
      <w:pPr>
        <w:jc w:val="center"/>
      </w:pPr>
      <w:r w:rsidRPr="000F0D8B">
        <w:t>r i j e š i o  j e</w:t>
      </w:r>
    </w:p>
    <w:p w:rsidRDefault="00000889" w:rsidP="00000889" w:rsidR="00000889" w:rsidRPr="000F0D8B">
      <w:pPr>
        <w:jc w:val="both"/>
      </w:pPr>
    </w:p>
    <w:p w:rsidRDefault="00000889" w:rsidP="00000889" w:rsidR="00000889" w:rsidRPr="000F0D8B">
      <w:pPr>
        <w:jc w:val="both"/>
      </w:pPr>
    </w:p>
    <w:p w:rsidRDefault="00000889" w:rsidP="00000889" w:rsidR="00000889" w:rsidRPr="000F0D8B">
      <w:pPr>
        <w:ind w:left="709"/>
        <w:jc w:val="both"/>
      </w:pPr>
      <w:r w:rsidRPr="000F0D8B">
        <w:t xml:space="preserve">Odbacuje se prijedlog </w:t>
      </w:r>
      <w:r>
        <w:t>Republike Hrvatske</w:t>
      </w:r>
      <w:r w:rsidRPr="000F0D8B">
        <w:t xml:space="preserve">, </w:t>
      </w:r>
      <w:r>
        <w:t>Ured državne uprave u K</w:t>
      </w:r>
      <w:r w:rsidRPr="000F0D8B">
        <w:t>rapinsko-zagorskoj županiji, Služba za opću upravu, Ispostava Pregrada</w:t>
      </w:r>
      <w:r>
        <w:t>,</w:t>
      </w:r>
      <w:r w:rsidRPr="000F0D8B">
        <w:t xml:space="preserve"> za otvaranje stečajnog postupka nad dužnikom OMLADINSKI KULTURNI CENTAR PREGRADA, Pregrada, Jurice Prejca 2, Reg. broj: 02000294, OIB 36219128703, zaprimljen </w:t>
      </w:r>
      <w:r>
        <w:t>na Trgovačkom sudu u Zagrebu</w:t>
      </w:r>
      <w:r w:rsidRPr="000F0D8B">
        <w:t xml:space="preserve"> dana </w:t>
      </w:r>
      <w:r>
        <w:t>28</w:t>
      </w:r>
      <w:r w:rsidRPr="000F0D8B">
        <w:t xml:space="preserve">. </w:t>
      </w:r>
      <w:r>
        <w:t>studenog</w:t>
      </w:r>
      <w:r w:rsidRPr="000F0D8B">
        <w:t xml:space="preserve"> 2016. godine, </w:t>
      </w:r>
      <w:r>
        <w:t>budući predlagatelj nije aktivno legitimiran za podnošenje prijedloga</w:t>
      </w:r>
      <w:r w:rsidRPr="000F0D8B">
        <w:t>.</w:t>
      </w:r>
    </w:p>
    <w:p w:rsidRDefault="00000889" w:rsidP="00000889" w:rsidR="00000889" w:rsidRPr="000F0D8B">
      <w:pPr>
        <w:jc w:val="both"/>
      </w:pPr>
    </w:p>
    <w:p w:rsidRDefault="00000889" w:rsidP="00000889" w:rsidR="00000889" w:rsidRPr="000F0D8B">
      <w:pPr>
        <w:jc w:val="both"/>
      </w:pPr>
    </w:p>
    <w:p w:rsidRDefault="00000889" w:rsidP="00000889" w:rsidR="00000889" w:rsidRPr="000F0D8B">
      <w:pPr>
        <w:jc w:val="center"/>
      </w:pPr>
      <w:r w:rsidRPr="000F0D8B">
        <w:t>Obrazloženje</w:t>
      </w:r>
    </w:p>
    <w:p w:rsidRDefault="00000889" w:rsidP="00000889" w:rsidR="00000889" w:rsidRPr="000F0D8B">
      <w:pPr>
        <w:jc w:val="both"/>
      </w:pPr>
    </w:p>
    <w:p w:rsidRDefault="00000889" w:rsidP="00000889" w:rsidR="00000889" w:rsidRPr="000F0D8B">
      <w:pPr>
        <w:jc w:val="both"/>
      </w:pPr>
    </w:p>
    <w:p w:rsidRDefault="00000889" w:rsidP="00000889" w:rsidR="00000889" w:rsidRPr="000F0D8B">
      <w:pPr>
        <w:jc w:val="both"/>
      </w:pPr>
      <w:r>
        <w:tab/>
        <w:t>Republika Hrvatska, Ured državne uprave u Krapinsko-zagorskoj županiji, Služba za opću upravu, Ispostava Pregrada</w:t>
      </w:r>
      <w:r w:rsidR="002C1BE8">
        <w:t xml:space="preserve"> podn</w:t>
      </w:r>
      <w:r>
        <w:t>ijela</w:t>
      </w:r>
      <w:r w:rsidRPr="000F0D8B">
        <w:t xml:space="preserve"> je dana </w:t>
      </w:r>
      <w:r>
        <w:t>25.11.</w:t>
      </w:r>
      <w:r w:rsidRPr="000F0D8B">
        <w:t>2016. prijedlog za otvaranje stečajnog postupka nad dužnikom OMLADINSKI KULTURNI CENTAR PREGRADA, Pregrada, Jurice Prejca 2, Reg. broj: 02000294, OIB 36219128703</w:t>
      </w:r>
      <w:r>
        <w:t>, Trgovačkom sudu u Zagrebu</w:t>
      </w:r>
      <w:r w:rsidRPr="000F0D8B">
        <w:t>.</w:t>
      </w:r>
    </w:p>
    <w:p w:rsidRDefault="00000889" w:rsidP="00000889" w:rsidR="00000889" w:rsidRPr="000F0D8B">
      <w:pPr>
        <w:jc w:val="both"/>
      </w:pPr>
    </w:p>
    <w:p w:rsidRDefault="00000889" w:rsidP="00000889" w:rsidR="00000889">
      <w:pPr>
        <w:jc w:val="both"/>
      </w:pPr>
      <w:r>
        <w:tab/>
        <w:t xml:space="preserve">U prijedlogu je predlagatelj naveo da je to tijelo provodilo likvidacijski postupak nad dužnikom te je dana 10.12.2002. donijelo rješenje kojim je utvrdilo prestanak postojanja predmetnog dužnika, jer je utvrdilo da isti nema imovine niti potraživanja, da ima obveze prema Hrvatskom zavodu za mirovinsko osiguranje u iznosu od 6.490,94 kn, </w:t>
      </w:r>
      <w:r>
        <w:lastRenderedPageBreak/>
        <w:t>da se obveze dužnika nisu mogle namiriti iz imovine udruge u likvidacijskom postupku, te da će se rješenje po pravomoćnosti dostaviti trgovačkom sudu radi provođenja stečajnog postupka. Rješenje je postalo pravomoćno dana 29.12.2002., ali zabunom do sada nije dostavljeno sudu.</w:t>
      </w:r>
    </w:p>
    <w:p w:rsidRDefault="00000889" w:rsidP="00000889" w:rsidR="00000889">
      <w:pPr>
        <w:jc w:val="both"/>
      </w:pPr>
    </w:p>
    <w:p w:rsidRDefault="00000889" w:rsidP="00000889" w:rsidR="00000889" w:rsidRPr="00E5505D">
      <w:pPr>
        <w:jc w:val="both"/>
      </w:pPr>
      <w:r>
        <w:tab/>
      </w:r>
      <w:r w:rsidRPr="00E5505D">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000889" w:rsidP="00000889" w:rsidR="00000889" w:rsidRPr="000F0D8B">
      <w:pPr>
        <w:jc w:val="both"/>
      </w:pPr>
    </w:p>
    <w:p w:rsidRDefault="00000889" w:rsidP="00000889" w:rsidR="00000889">
      <w:pPr>
        <w:jc w:val="both"/>
      </w:pPr>
      <w:r>
        <w:tab/>
        <w:t xml:space="preserve">Temeljem odredbe čl. 109. st. 4. i čl. 437. </w:t>
      </w:r>
      <w:r w:rsidRPr="000F0D8B">
        <w:t>Stečajnog zakona</w:t>
      </w:r>
      <w:r>
        <w:t xml:space="preserve"> (NN</w:t>
      </w:r>
      <w:r w:rsidRPr="000F0D8B">
        <w:t xml:space="preserve"> 71/15</w:t>
      </w:r>
      <w:r>
        <w:t>, dalje: SZ)</w:t>
      </w:r>
      <w:r w:rsidRPr="000F0D8B">
        <w:t xml:space="preserve">, </w:t>
      </w:r>
      <w:r>
        <w:t>kao i čl. 49. st. 7. Zakona o udrugama (NN 74/14 i 70/17), likvidator je aktivno legitimiran za podnošenje prijedloga za otvaranje stečajnog postupka.</w:t>
      </w:r>
    </w:p>
    <w:p w:rsidRDefault="00000889" w:rsidP="00000889" w:rsidR="00000889">
      <w:pPr>
        <w:jc w:val="both"/>
      </w:pPr>
    </w:p>
    <w:p w:rsidRDefault="00000889" w:rsidP="00000889" w:rsidR="00000889" w:rsidRPr="000F0D8B">
      <w:pPr>
        <w:jc w:val="both"/>
      </w:pPr>
      <w:r>
        <w:tab/>
      </w:r>
      <w:r w:rsidRPr="000F0D8B">
        <w:t xml:space="preserve">Slijedom navedenog </w:t>
      </w:r>
      <w:r>
        <w:t>budući je prijedlog za otvaranje stečajnog postupka podnije osoba koja nije aktivno legitimirana za podnošenje prijedloga, odlučeno</w:t>
      </w:r>
      <w:r w:rsidRPr="000F0D8B">
        <w:t xml:space="preserve"> je kao u izreci rješenja.</w:t>
      </w:r>
    </w:p>
    <w:p w:rsidRDefault="00000889" w:rsidP="00000889" w:rsidR="00000889" w:rsidRPr="00E5505D">
      <w:pPr>
        <w:jc w:val="both"/>
      </w:pPr>
    </w:p>
    <w:p w:rsidRDefault="00000889" w:rsidP="00000889" w:rsidR="00000889" w:rsidRPr="00E5505D">
      <w:pPr>
        <w:pStyle w:val="Naslov2"/>
        <w:rPr>
          <w:b w:val="false"/>
        </w:rPr>
      </w:pPr>
      <w:r w:rsidRPr="00E5505D">
        <w:rPr>
          <w:b w:val="false"/>
        </w:rPr>
        <w:t xml:space="preserve">U Osijeku </w:t>
      </w:r>
      <w:r>
        <w:rPr>
          <w:b w:val="false"/>
        </w:rPr>
        <w:t>25</w:t>
      </w:r>
      <w:r w:rsidRPr="00E5505D">
        <w:rPr>
          <w:b w:val="false"/>
        </w:rPr>
        <w:t xml:space="preserve">. rujna 2017. </w:t>
      </w:r>
    </w:p>
    <w:p w:rsidRDefault="00000889" w:rsidP="00000889" w:rsidR="00000889" w:rsidRPr="00E5505D">
      <w:pPr>
        <w:jc w:val="both"/>
      </w:pPr>
    </w:p>
    <w:p w:rsidRDefault="00000889" w:rsidP="00000889" w:rsidR="00000889" w:rsidRPr="00E5505D">
      <w:r w:rsidRPr="00E5505D">
        <w:t>Zapisničar:</w:t>
      </w:r>
      <w:r w:rsidRPr="00E5505D">
        <w:tab/>
      </w:r>
      <w:r w:rsidRPr="00E5505D">
        <w:tab/>
      </w:r>
      <w:r w:rsidRPr="00E5505D">
        <w:tab/>
      </w:r>
      <w:r w:rsidRPr="00E5505D">
        <w:tab/>
      </w:r>
      <w:r w:rsidRPr="00E5505D">
        <w:tab/>
      </w:r>
      <w:r w:rsidRPr="00E5505D">
        <w:tab/>
      </w:r>
      <w:r w:rsidRPr="00E5505D">
        <w:tab/>
        <w:t xml:space="preserve">       STEČAJNI SUDAC:</w:t>
      </w:r>
    </w:p>
    <w:p w:rsidRDefault="00000889" w:rsidP="00000889" w:rsidR="00000889" w:rsidRPr="00E5505D">
      <w:r w:rsidRPr="00E5505D">
        <w:t xml:space="preserve">Elizabeta Đeke                                                                         mr. sc. </w:t>
      </w:r>
      <w:smartTag w:element="metricconverter" w:uri="urn:schemas-microsoft-com:office:smarttags">
        <w:r w:rsidRPr="00E5505D">
          <w:t>Tihomir Kovačević</w:t>
        </w:r>
      </w:smartTag>
    </w:p>
    <w:p w:rsidRDefault="003E7E01" w:rsidP="00000889" w:rsidR="003E7E01" w:rsidRPr="000F0D8B">
      <w:pPr>
        <w:jc w:val="both"/>
      </w:pPr>
    </w:p>
    <w:p w:rsidRDefault="00000889" w:rsidP="00000889" w:rsidR="00000889" w:rsidRPr="000F0D8B">
      <w:pPr>
        <w:jc w:val="both"/>
      </w:pPr>
    </w:p>
    <w:p w:rsidRDefault="00000889" w:rsidP="00000889" w:rsidR="00000889" w:rsidRPr="000F0D8B">
      <w:pPr>
        <w:jc w:val="both"/>
      </w:pPr>
      <w:r w:rsidRPr="000F0D8B">
        <w:t xml:space="preserve">NAPUTAK  O PRAVNOM LIJEKU </w:t>
      </w:r>
    </w:p>
    <w:p w:rsidRDefault="00000889" w:rsidP="00000889" w:rsidR="00000889" w:rsidRPr="000F0D8B">
      <w:pPr>
        <w:jc w:val="both"/>
      </w:pPr>
      <w:r w:rsidRPr="000F0D8B">
        <w:t>Protiv ovog rješenja može nezadovoljna stranka uložiti žalbu Visokom trgovačkom sudu Republike Hrvatske u Zagrebu u roku od 8 dana pismeno u 3 primjerka putem ovoga suda.</w:t>
      </w:r>
    </w:p>
    <w:p w:rsidRDefault="00000889" w:rsidP="00000889" w:rsidR="00000889" w:rsidRPr="000F0D8B">
      <w:pPr>
        <w:jc w:val="both"/>
      </w:pPr>
      <w:r w:rsidRPr="000F0D8B">
        <w:t xml:space="preserve"> </w:t>
      </w:r>
    </w:p>
    <w:p w:rsidRDefault="00000889" w:rsidP="00000889" w:rsidR="00000889" w:rsidRPr="000F0D8B">
      <w:pPr>
        <w:jc w:val="both"/>
      </w:pPr>
      <w:r w:rsidRPr="000F0D8B">
        <w:t>D</w:t>
      </w:r>
      <w:r w:rsidR="003E7E01">
        <w:t xml:space="preserve"> </w:t>
      </w:r>
      <w:r w:rsidRPr="000F0D8B">
        <w:t>N</w:t>
      </w:r>
      <w:r w:rsidR="003E7E01">
        <w:t xml:space="preserve"> </w:t>
      </w:r>
      <w:r w:rsidRPr="000F0D8B">
        <w:t>A</w:t>
      </w:r>
      <w:r w:rsidR="003E7E01">
        <w:t xml:space="preserve"> :</w:t>
      </w:r>
    </w:p>
    <w:p w:rsidRDefault="00000889" w:rsidP="003E7E01" w:rsidR="00000889" w:rsidRPr="000F0D8B">
      <w:pPr>
        <w:pStyle w:val="Odlomakpopisa"/>
        <w:numPr>
          <w:ilvl w:val="0"/>
          <w:numId w:val="10"/>
        </w:numPr>
        <w:jc w:val="both"/>
      </w:pPr>
      <w:r>
        <w:t>Predlagatelj</w:t>
      </w:r>
    </w:p>
    <w:p w:rsidRDefault="00000889" w:rsidP="003E7E01" w:rsidR="00000889" w:rsidRPr="002163E4">
      <w:pPr>
        <w:pStyle w:val="Odlomakpopisa"/>
        <w:numPr>
          <w:ilvl w:val="0"/>
          <w:numId w:val="10"/>
        </w:numPr>
        <w:jc w:val="both"/>
      </w:pPr>
      <w:r>
        <w:t>M</w:t>
      </w:r>
      <w:r w:rsidRPr="002163E4">
        <w:t>režn</w:t>
      </w:r>
      <w:r>
        <w:t>a</w:t>
      </w:r>
      <w:r w:rsidRPr="002163E4">
        <w:t xml:space="preserve"> stranic</w:t>
      </w:r>
      <w:r>
        <w:t>a</w:t>
      </w:r>
      <w:r w:rsidRPr="002163E4">
        <w:t xml:space="preserve"> e-Oglasna ploča sudova</w:t>
      </w:r>
    </w:p>
    <w:p w:rsidRDefault="00000889" w:rsidP="003E7E01" w:rsidR="00000889" w:rsidRPr="000F0D8B">
      <w:pPr>
        <w:pStyle w:val="Odlomakpopisa"/>
        <w:numPr>
          <w:ilvl w:val="0"/>
          <w:numId w:val="10"/>
        </w:numPr>
        <w:jc w:val="both"/>
      </w:pPr>
      <w:r w:rsidRPr="000F0D8B">
        <w:t>RNDN – odbacivanjem</w:t>
      </w:r>
    </w:p>
    <w:p w:rsidRDefault="00000889" w:rsidP="003E7E01" w:rsidR="00000889" w:rsidRPr="000F0D8B">
      <w:pPr>
        <w:pStyle w:val="Odlomakpopisa"/>
        <w:numPr>
          <w:ilvl w:val="0"/>
          <w:numId w:val="10"/>
        </w:numPr>
        <w:jc w:val="both"/>
      </w:pPr>
      <w:r>
        <w:t>K</w:t>
      </w:r>
      <w:r w:rsidR="003E7E01">
        <w:t>al.16.10.</w:t>
      </w:r>
    </w:p>
    <w:p w:rsidRDefault="009D3A79" w:rsidP="00000889"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6A57" w:rsidP="00FD0F32" w:rsidR="00DD6A57">
      <w:r>
        <w:separator/>
      </w:r>
    </w:p>
  </w:endnote>
  <w:endnote w:id="0" w:type="continuationSeparator">
    <w:p w:rsidRDefault="00DD6A57" w:rsidP="00FD0F32" w:rsidR="00DD6A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6A57" w:rsidP="00FD0F32" w:rsidR="00DD6A57">
      <w:r>
        <w:separator/>
      </w:r>
    </w:p>
  </w:footnote>
  <w:footnote w:id="0" w:type="continuationSeparator">
    <w:p w:rsidRDefault="00DD6A57" w:rsidP="00FD0F32" w:rsidR="00DD6A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BC2F05">
      <w:rPr>
        <w:noProof/>
      </w:rPr>
      <w:t>2</w:t>
    </w:r>
    <w:r>
      <w:fldChar w:fldCharType="end"/>
    </w:r>
  </w:p>
  <w:p w:rsidRDefault="00FD0F32" w:rsidP="00C93F1F" w:rsidR="00C93F1F">
    <w:pPr>
      <w:jc w:val="right"/>
    </w:pPr>
    <w:r>
      <w:tab/>
    </w:r>
    <w:r w:rsidR="000D067C" w:rsidRPr="000D067C">
      <w:t>14 St-1</w:t>
    </w:r>
    <w:r w:rsidR="006975D3">
      <w:t>208</w:t>
    </w:r>
    <w:r w:rsidR="000D067C" w:rsidRPr="000D067C">
      <w:t>/17-</w:t>
    </w:r>
    <w:r w:rsidR="00000889">
      <w:t>12</w:t>
    </w:r>
  </w:p>
  <w:p w:rsidRDefault="00FD0F32" w:rsidP="00FD0F32" w:rsidR="00FD0F32">
    <w:pPr>
      <w:jc w:val="right"/>
    </w:pP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260077E0"/>
    <w:multiLevelType w:val="hybridMultilevel"/>
    <w:tmpl w:val="26E22D6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8387685"/>
    <w:multiLevelType w:val="hybridMultilevel"/>
    <w:tmpl w:val="B2C6EF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9"/>
  </w:num>
  <w:num w:numId="4">
    <w:abstractNumId w:val="5"/>
  </w:num>
  <w:num w:numId="5">
    <w:abstractNumId w:val="7"/>
  </w:num>
  <w:num w:numId="6">
    <w:abstractNumId w:val="6"/>
  </w:num>
  <w:num w:numId="7">
    <w:abstractNumId w:val="3"/>
  </w:num>
  <w:num w:numId="8">
    <w:abstractNumId w:val="2"/>
  </w:num>
  <w:num w:numId="9">
    <w:abstractNumId w:val="4"/>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0889"/>
    <w:rsid w:val="0000262A"/>
    <w:rsid w:val="00022A47"/>
    <w:rsid w:val="000245B8"/>
    <w:rsid w:val="00030615"/>
    <w:rsid w:val="0003421E"/>
    <w:rsid w:val="00045996"/>
    <w:rsid w:val="00063E91"/>
    <w:rsid w:val="00072CF8"/>
    <w:rsid w:val="00077836"/>
    <w:rsid w:val="00081396"/>
    <w:rsid w:val="00082893"/>
    <w:rsid w:val="00084DCC"/>
    <w:rsid w:val="00092BED"/>
    <w:rsid w:val="000B1DB2"/>
    <w:rsid w:val="000C1636"/>
    <w:rsid w:val="000D067C"/>
    <w:rsid w:val="000D654C"/>
    <w:rsid w:val="000E0D09"/>
    <w:rsid w:val="000F6394"/>
    <w:rsid w:val="001127C1"/>
    <w:rsid w:val="00121767"/>
    <w:rsid w:val="00124E1E"/>
    <w:rsid w:val="00125D50"/>
    <w:rsid w:val="00136641"/>
    <w:rsid w:val="00141C44"/>
    <w:rsid w:val="00141CC3"/>
    <w:rsid w:val="00167125"/>
    <w:rsid w:val="00187702"/>
    <w:rsid w:val="00193952"/>
    <w:rsid w:val="001A6705"/>
    <w:rsid w:val="001B5071"/>
    <w:rsid w:val="001B7A91"/>
    <w:rsid w:val="001C7CF7"/>
    <w:rsid w:val="001D0B46"/>
    <w:rsid w:val="001D113B"/>
    <w:rsid w:val="001D4821"/>
    <w:rsid w:val="001D61CD"/>
    <w:rsid w:val="001D730A"/>
    <w:rsid w:val="001F3818"/>
    <w:rsid w:val="001F4E53"/>
    <w:rsid w:val="001F738E"/>
    <w:rsid w:val="0020185D"/>
    <w:rsid w:val="0021326B"/>
    <w:rsid w:val="002218AF"/>
    <w:rsid w:val="002276B8"/>
    <w:rsid w:val="00234C2C"/>
    <w:rsid w:val="00237D77"/>
    <w:rsid w:val="00241487"/>
    <w:rsid w:val="00244479"/>
    <w:rsid w:val="00245732"/>
    <w:rsid w:val="00251FAA"/>
    <w:rsid w:val="00254FDF"/>
    <w:rsid w:val="00260090"/>
    <w:rsid w:val="00260DC7"/>
    <w:rsid w:val="002665F9"/>
    <w:rsid w:val="002952DB"/>
    <w:rsid w:val="002A668B"/>
    <w:rsid w:val="002B6721"/>
    <w:rsid w:val="002C1BE8"/>
    <w:rsid w:val="002C3B79"/>
    <w:rsid w:val="002C4C28"/>
    <w:rsid w:val="002C5C2E"/>
    <w:rsid w:val="002D75D8"/>
    <w:rsid w:val="002F3092"/>
    <w:rsid w:val="002F66B0"/>
    <w:rsid w:val="003135F3"/>
    <w:rsid w:val="00330999"/>
    <w:rsid w:val="00333984"/>
    <w:rsid w:val="00352EF3"/>
    <w:rsid w:val="0037353C"/>
    <w:rsid w:val="003807C7"/>
    <w:rsid w:val="00383A81"/>
    <w:rsid w:val="00395DFD"/>
    <w:rsid w:val="003A2038"/>
    <w:rsid w:val="003A3C5D"/>
    <w:rsid w:val="003B6B1C"/>
    <w:rsid w:val="003B7B43"/>
    <w:rsid w:val="003C2AC2"/>
    <w:rsid w:val="003C50EE"/>
    <w:rsid w:val="003C7EC1"/>
    <w:rsid w:val="003D1330"/>
    <w:rsid w:val="003D468C"/>
    <w:rsid w:val="003E7E01"/>
    <w:rsid w:val="0041082E"/>
    <w:rsid w:val="00410D9A"/>
    <w:rsid w:val="00440509"/>
    <w:rsid w:val="00450450"/>
    <w:rsid w:val="004516F3"/>
    <w:rsid w:val="004557C4"/>
    <w:rsid w:val="00494668"/>
    <w:rsid w:val="004B11A6"/>
    <w:rsid w:val="004B691F"/>
    <w:rsid w:val="004C2E6C"/>
    <w:rsid w:val="004D098B"/>
    <w:rsid w:val="004E1799"/>
    <w:rsid w:val="004E475E"/>
    <w:rsid w:val="004F15EE"/>
    <w:rsid w:val="004F2640"/>
    <w:rsid w:val="004F7D86"/>
    <w:rsid w:val="00507083"/>
    <w:rsid w:val="00507A13"/>
    <w:rsid w:val="00511CE9"/>
    <w:rsid w:val="0052537D"/>
    <w:rsid w:val="00526AFE"/>
    <w:rsid w:val="0053263A"/>
    <w:rsid w:val="00533AEE"/>
    <w:rsid w:val="00534031"/>
    <w:rsid w:val="005428C9"/>
    <w:rsid w:val="00563E51"/>
    <w:rsid w:val="00576460"/>
    <w:rsid w:val="00593882"/>
    <w:rsid w:val="005A0866"/>
    <w:rsid w:val="005A0FB3"/>
    <w:rsid w:val="005D409B"/>
    <w:rsid w:val="005E56BF"/>
    <w:rsid w:val="00600F33"/>
    <w:rsid w:val="006026BD"/>
    <w:rsid w:val="00607945"/>
    <w:rsid w:val="006113A7"/>
    <w:rsid w:val="00625DDD"/>
    <w:rsid w:val="00641D2E"/>
    <w:rsid w:val="006435F0"/>
    <w:rsid w:val="00645FF6"/>
    <w:rsid w:val="00650092"/>
    <w:rsid w:val="00650D8D"/>
    <w:rsid w:val="00654565"/>
    <w:rsid w:val="006610B9"/>
    <w:rsid w:val="00667214"/>
    <w:rsid w:val="006740D6"/>
    <w:rsid w:val="00683E8D"/>
    <w:rsid w:val="006975D3"/>
    <w:rsid w:val="006A34CE"/>
    <w:rsid w:val="006B58A4"/>
    <w:rsid w:val="006B7688"/>
    <w:rsid w:val="006D22C9"/>
    <w:rsid w:val="006D7788"/>
    <w:rsid w:val="006E37C4"/>
    <w:rsid w:val="006E7ABA"/>
    <w:rsid w:val="006F076A"/>
    <w:rsid w:val="00714198"/>
    <w:rsid w:val="00716175"/>
    <w:rsid w:val="0071667C"/>
    <w:rsid w:val="007412F6"/>
    <w:rsid w:val="00742F05"/>
    <w:rsid w:val="00743F09"/>
    <w:rsid w:val="00746DE3"/>
    <w:rsid w:val="00753FC1"/>
    <w:rsid w:val="00766F65"/>
    <w:rsid w:val="00786DD1"/>
    <w:rsid w:val="00786E64"/>
    <w:rsid w:val="00787851"/>
    <w:rsid w:val="007A09D1"/>
    <w:rsid w:val="007B3E8A"/>
    <w:rsid w:val="007B56C5"/>
    <w:rsid w:val="007B7EDC"/>
    <w:rsid w:val="007C1BC8"/>
    <w:rsid w:val="007C2225"/>
    <w:rsid w:val="007C2E60"/>
    <w:rsid w:val="007C7C7F"/>
    <w:rsid w:val="007D1625"/>
    <w:rsid w:val="007D4666"/>
    <w:rsid w:val="008067CC"/>
    <w:rsid w:val="00806A76"/>
    <w:rsid w:val="00807C9D"/>
    <w:rsid w:val="00812C96"/>
    <w:rsid w:val="00815CA5"/>
    <w:rsid w:val="00822AE5"/>
    <w:rsid w:val="0083315C"/>
    <w:rsid w:val="00837AEE"/>
    <w:rsid w:val="00840E89"/>
    <w:rsid w:val="00842EE6"/>
    <w:rsid w:val="008508C3"/>
    <w:rsid w:val="008519CA"/>
    <w:rsid w:val="00851EE1"/>
    <w:rsid w:val="008578FD"/>
    <w:rsid w:val="00866A2A"/>
    <w:rsid w:val="0086731F"/>
    <w:rsid w:val="00867A9E"/>
    <w:rsid w:val="00871A28"/>
    <w:rsid w:val="00877561"/>
    <w:rsid w:val="00884C61"/>
    <w:rsid w:val="00886270"/>
    <w:rsid w:val="00891A16"/>
    <w:rsid w:val="00894102"/>
    <w:rsid w:val="00897A0B"/>
    <w:rsid w:val="008A208A"/>
    <w:rsid w:val="008B7B03"/>
    <w:rsid w:val="008C5C3F"/>
    <w:rsid w:val="008D0585"/>
    <w:rsid w:val="008D05AE"/>
    <w:rsid w:val="008D0EC2"/>
    <w:rsid w:val="008D3706"/>
    <w:rsid w:val="008E7738"/>
    <w:rsid w:val="008F363E"/>
    <w:rsid w:val="00907C67"/>
    <w:rsid w:val="00913729"/>
    <w:rsid w:val="00925019"/>
    <w:rsid w:val="00925A27"/>
    <w:rsid w:val="00934FA1"/>
    <w:rsid w:val="009365DD"/>
    <w:rsid w:val="009429C0"/>
    <w:rsid w:val="0094421A"/>
    <w:rsid w:val="00946875"/>
    <w:rsid w:val="00950345"/>
    <w:rsid w:val="009504AE"/>
    <w:rsid w:val="0095157A"/>
    <w:rsid w:val="00952AE1"/>
    <w:rsid w:val="00952FC1"/>
    <w:rsid w:val="00955B33"/>
    <w:rsid w:val="0096332B"/>
    <w:rsid w:val="009635B8"/>
    <w:rsid w:val="009654F9"/>
    <w:rsid w:val="00992D9D"/>
    <w:rsid w:val="00993B7F"/>
    <w:rsid w:val="00997D9B"/>
    <w:rsid w:val="009A3914"/>
    <w:rsid w:val="009B228A"/>
    <w:rsid w:val="009B59DB"/>
    <w:rsid w:val="009C29B7"/>
    <w:rsid w:val="009D3A79"/>
    <w:rsid w:val="009D66DB"/>
    <w:rsid w:val="009D7C3F"/>
    <w:rsid w:val="009E37DF"/>
    <w:rsid w:val="009E42B9"/>
    <w:rsid w:val="009E4CE5"/>
    <w:rsid w:val="009F0CD5"/>
    <w:rsid w:val="009F2EB2"/>
    <w:rsid w:val="00A02FF6"/>
    <w:rsid w:val="00A06F89"/>
    <w:rsid w:val="00A13A80"/>
    <w:rsid w:val="00A15CA0"/>
    <w:rsid w:val="00A22B74"/>
    <w:rsid w:val="00A320F5"/>
    <w:rsid w:val="00A353C1"/>
    <w:rsid w:val="00A36539"/>
    <w:rsid w:val="00A37C30"/>
    <w:rsid w:val="00A422F9"/>
    <w:rsid w:val="00A438B9"/>
    <w:rsid w:val="00A440A0"/>
    <w:rsid w:val="00A47514"/>
    <w:rsid w:val="00A5102B"/>
    <w:rsid w:val="00A62737"/>
    <w:rsid w:val="00A92278"/>
    <w:rsid w:val="00A930D6"/>
    <w:rsid w:val="00AA2AA8"/>
    <w:rsid w:val="00AB6EA6"/>
    <w:rsid w:val="00AC1367"/>
    <w:rsid w:val="00AC37BC"/>
    <w:rsid w:val="00AD694D"/>
    <w:rsid w:val="00AE1CD3"/>
    <w:rsid w:val="00AF7215"/>
    <w:rsid w:val="00B062F1"/>
    <w:rsid w:val="00B11825"/>
    <w:rsid w:val="00B246D8"/>
    <w:rsid w:val="00B252A8"/>
    <w:rsid w:val="00B56BE6"/>
    <w:rsid w:val="00B573FB"/>
    <w:rsid w:val="00B65496"/>
    <w:rsid w:val="00B76A6C"/>
    <w:rsid w:val="00B84963"/>
    <w:rsid w:val="00B95C5A"/>
    <w:rsid w:val="00BA0AD0"/>
    <w:rsid w:val="00BA13EB"/>
    <w:rsid w:val="00BA340C"/>
    <w:rsid w:val="00BA3984"/>
    <w:rsid w:val="00BB3ED9"/>
    <w:rsid w:val="00BB4840"/>
    <w:rsid w:val="00BB5364"/>
    <w:rsid w:val="00BC2F05"/>
    <w:rsid w:val="00BD057C"/>
    <w:rsid w:val="00BD2A3D"/>
    <w:rsid w:val="00BF7875"/>
    <w:rsid w:val="00C03878"/>
    <w:rsid w:val="00C05166"/>
    <w:rsid w:val="00C07624"/>
    <w:rsid w:val="00C0764A"/>
    <w:rsid w:val="00C10C76"/>
    <w:rsid w:val="00C13705"/>
    <w:rsid w:val="00C24CC6"/>
    <w:rsid w:val="00C2518C"/>
    <w:rsid w:val="00C259F2"/>
    <w:rsid w:val="00C263CA"/>
    <w:rsid w:val="00C30255"/>
    <w:rsid w:val="00C30DBA"/>
    <w:rsid w:val="00C316FD"/>
    <w:rsid w:val="00C31A13"/>
    <w:rsid w:val="00C35481"/>
    <w:rsid w:val="00C354FB"/>
    <w:rsid w:val="00C467DE"/>
    <w:rsid w:val="00C50158"/>
    <w:rsid w:val="00C55BCC"/>
    <w:rsid w:val="00C67E69"/>
    <w:rsid w:val="00C93F1F"/>
    <w:rsid w:val="00CA762F"/>
    <w:rsid w:val="00CB1EAB"/>
    <w:rsid w:val="00CB52A9"/>
    <w:rsid w:val="00CD3093"/>
    <w:rsid w:val="00CE55F3"/>
    <w:rsid w:val="00CE6509"/>
    <w:rsid w:val="00D01C81"/>
    <w:rsid w:val="00D040B1"/>
    <w:rsid w:val="00D06A32"/>
    <w:rsid w:val="00D131ED"/>
    <w:rsid w:val="00D32FED"/>
    <w:rsid w:val="00D42CE1"/>
    <w:rsid w:val="00D42DF6"/>
    <w:rsid w:val="00D45D6C"/>
    <w:rsid w:val="00D5401B"/>
    <w:rsid w:val="00D601D5"/>
    <w:rsid w:val="00D710C0"/>
    <w:rsid w:val="00D76E41"/>
    <w:rsid w:val="00D85221"/>
    <w:rsid w:val="00D9463B"/>
    <w:rsid w:val="00DA6030"/>
    <w:rsid w:val="00DC2C70"/>
    <w:rsid w:val="00DD4792"/>
    <w:rsid w:val="00DD4A37"/>
    <w:rsid w:val="00DD6A57"/>
    <w:rsid w:val="00DE4AEE"/>
    <w:rsid w:val="00DF4481"/>
    <w:rsid w:val="00DF5D62"/>
    <w:rsid w:val="00DF6874"/>
    <w:rsid w:val="00E01223"/>
    <w:rsid w:val="00E05F2C"/>
    <w:rsid w:val="00E14899"/>
    <w:rsid w:val="00E2679F"/>
    <w:rsid w:val="00E31254"/>
    <w:rsid w:val="00E3493A"/>
    <w:rsid w:val="00E42FA6"/>
    <w:rsid w:val="00E443D6"/>
    <w:rsid w:val="00E73320"/>
    <w:rsid w:val="00E81070"/>
    <w:rsid w:val="00E82BC0"/>
    <w:rsid w:val="00E8650F"/>
    <w:rsid w:val="00E905B8"/>
    <w:rsid w:val="00E920FD"/>
    <w:rsid w:val="00E9292F"/>
    <w:rsid w:val="00E956E4"/>
    <w:rsid w:val="00EA7AD7"/>
    <w:rsid w:val="00EA7C38"/>
    <w:rsid w:val="00EB03B5"/>
    <w:rsid w:val="00EB6643"/>
    <w:rsid w:val="00EC4508"/>
    <w:rsid w:val="00ED36D9"/>
    <w:rsid w:val="00ED431D"/>
    <w:rsid w:val="00EE5091"/>
    <w:rsid w:val="00EF08E3"/>
    <w:rsid w:val="00EF6417"/>
    <w:rsid w:val="00EF74DB"/>
    <w:rsid w:val="00F078AC"/>
    <w:rsid w:val="00F10B9E"/>
    <w:rsid w:val="00F12013"/>
    <w:rsid w:val="00F2323A"/>
    <w:rsid w:val="00F37384"/>
    <w:rsid w:val="00F4099D"/>
    <w:rsid w:val="00F45589"/>
    <w:rsid w:val="00F57F30"/>
    <w:rsid w:val="00F745E7"/>
    <w:rsid w:val="00F8730A"/>
    <w:rsid w:val="00FA4951"/>
    <w:rsid w:val="00FB222F"/>
    <w:rsid w:val="00FC1274"/>
    <w:rsid w:val="00FD0F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2" w:type="paragraph">
    <w:name w:val="heading 2"/>
    <w:basedOn w:val="Normal"/>
    <w:next w:val="Normal"/>
    <w:link w:val="Naslov2Char"/>
    <w:qFormat/>
    <w:rsid w:val="00955B33"/>
    <w:pPr>
      <w:keepNext/>
      <w:jc w:val="center"/>
      <w:outlineLvl w:val="1"/>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customStyle="true" w:styleId="Naslov2Char" w:type="character">
    <w:name w:val="Naslov 2 Char"/>
    <w:link w:val="Naslov2"/>
    <w:rsid w:val="00955B33"/>
    <w:rPr>
      <w:b/>
      <w:bCs/>
      <w:sz w:val="24"/>
      <w:szCs w:val="24"/>
    </w:rPr>
  </w:style>
  <w:style w:styleId="Tekstbalonia" w:type="paragraph">
    <w:name w:val="Balloon Text"/>
    <w:basedOn w:val="Normal"/>
    <w:link w:val="TekstbaloniaChar"/>
    <w:rsid w:val="00167125"/>
    <w:rPr>
      <w:rFonts w:cs="Tahoma" w:hAnsi="Tahoma" w:ascii="Tahoma"/>
      <w:sz w:val="16"/>
      <w:szCs w:val="16"/>
    </w:rPr>
  </w:style>
  <w:style w:customStyle="true" w:styleId="TekstbaloniaChar" w:type="character">
    <w:name w:val="Tekst balončića Char"/>
    <w:basedOn w:val="Zadanifontodlomka"/>
    <w:link w:val="Tekstbalonia"/>
    <w:rsid w:val="00167125"/>
    <w:rPr>
      <w:rFonts w:cs="Tahoma" w:hAnsi="Tahoma" w:ascii="Tahoma"/>
      <w:sz w:val="16"/>
      <w:szCs w:val="16"/>
      <w:lang w:eastAsia="en-US"/>
    </w:rPr>
  </w:style>
  <w:style w:styleId="Tekstrezerviranogmjesta" w:type="character">
    <w:name w:val="Placeholder Text"/>
    <w:basedOn w:val="Zadanifontodlomka"/>
    <w:uiPriority w:val="99"/>
    <w:semiHidden/>
    <w:rsid w:val="00BC2F05"/>
    <w:rPr>
      <w:color w:val="808080"/>
      <w:bdr w:space="0" w:sz="0" w:color="auto" w:val="none"/>
      <w:shd w:fill="auto" w:color="auto" w:val="clear"/>
    </w:rPr>
  </w:style>
  <w:style w:customStyle="true" w:styleId="eSPISCCParagraphDefaultFont" w:type="character">
    <w:name w:val="eSPIS_CC_Paragraph Default Font"/>
    <w:basedOn w:val="Zadanifontodlomka"/>
    <w:rsid w:val="00BC2F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2F05"/>
    <w:rPr>
      <w:bdr w:space="0" w:sz="0" w:color="auto" w:val="none"/>
      <w:shd w:fill="FFFFCC" w:color="auto" w:val="clear"/>
      <w:lang w:val="hr-HR"/>
    </w:rPr>
  </w:style>
  <w:style w:customStyle="true" w:styleId="PozadinaSvijetloCrvena" w:type="character">
    <w:name w:val="Pozadina_SvijetloCrvena"/>
    <w:basedOn w:val="eSPISCCParagraphDefaultFont"/>
    <w:rsid w:val="00BC2F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2F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2" w:type="paragraph">
    <w:name w:val="heading 2"/>
    <w:basedOn w:val="Normal"/>
    <w:next w:val="Normal"/>
    <w:link w:val="Naslov2Char"/>
    <w:qFormat/>
    <w:rsid w:val="00955B33"/>
    <w:pPr>
      <w:keepNext/>
      <w:jc w:val="center"/>
      <w:outlineLvl w:val="1"/>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customStyle="1" w:styleId="Naslov2Char" w:type="character">
    <w:name w:val="Naslov 2 Char"/>
    <w:link w:val="Naslov2"/>
    <w:rsid w:val="00955B33"/>
    <w:rPr>
      <w:b/>
      <w:bCs/>
      <w:sz w:val="24"/>
      <w:szCs w:val="24"/>
    </w:rPr>
  </w:style>
  <w:style w:styleId="Tekstbalonia" w:type="paragraph">
    <w:name w:val="Balloon Text"/>
    <w:basedOn w:val="Normal"/>
    <w:link w:val="TekstbaloniaChar"/>
    <w:rsid w:val="00167125"/>
    <w:rPr>
      <w:rFonts w:ascii="Tahoma" w:cs="Tahoma" w:hAnsi="Tahoma"/>
      <w:sz w:val="16"/>
      <w:szCs w:val="16"/>
    </w:rPr>
  </w:style>
  <w:style w:customStyle="1" w:styleId="TekstbaloniaChar" w:type="character">
    <w:name w:val="Tekst balončića Char"/>
    <w:basedOn w:val="Zadanifontodlomka"/>
    <w:link w:val="Tekstbalonia"/>
    <w:rsid w:val="00167125"/>
    <w:rPr>
      <w:rFonts w:ascii="Tahoma" w:cs="Tahoma" w:hAnsi="Tahoma"/>
      <w:sz w:val="16"/>
      <w:szCs w:val="16"/>
      <w:lang w:eastAsia="en-US"/>
    </w:rPr>
  </w:style>
  <w:style w:styleId="Tekstrezerviranogmjesta" w:type="character">
    <w:name w:val="Placeholder Text"/>
    <w:basedOn w:val="Zadanifontodlomka"/>
    <w:uiPriority w:val="99"/>
    <w:semiHidden/>
    <w:rsid w:val="00BC2F05"/>
    <w:rPr>
      <w:color w:val="808080"/>
      <w:bdr w:color="auto" w:space="0" w:sz="0" w:val="none"/>
      <w:shd w:color="auto" w:fill="auto" w:val="clear"/>
    </w:rPr>
  </w:style>
  <w:style w:customStyle="1" w:styleId="eSPISCCParagraphDefaultFont" w:type="character">
    <w:name w:val="eSPIS_CC_Paragraph Default Font"/>
    <w:basedOn w:val="Zadanifontodlomka"/>
    <w:rsid w:val="00BC2F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2F05"/>
    <w:rPr>
      <w:bdr w:color="auto" w:space="0" w:sz="0" w:val="none"/>
      <w:shd w:color="auto" w:fill="FFFFCC" w:val="clear"/>
      <w:lang w:val="hr-HR"/>
    </w:rPr>
  </w:style>
  <w:style w:customStyle="1" w:styleId="PozadinaSvijetloCrvena" w:type="character">
    <w:name w:val="Pozadina_SvijetloCrvena"/>
    <w:basedOn w:val="eSPISCCParagraphDefaultFont"/>
    <w:rsid w:val="00BC2F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2F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1208</izvorni_sadrzaj>
    <derivirana_varijabla naziv="DomainObject.Predmet.Broj_1">1208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St-1208/2017</izvorni_sadrzaj>
    <derivirana_varijabla naziv="DomainObject.Predmet.OznakaBroj_1">St-1208/2017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Omladinski kulturni centar Pregrada</izvorni_sadrzaj>
    <derivirana_varijabla naziv="DomainObject.Predmet.ProtustrankaFormated_1">  Omladinski kulturni centar Pregrada</derivirana_varijabla>
  </DomainObject.Predmet.ProtustrankaFormated>
  <DomainObject.Predmet.ProtustrankaFormatedOIB>
    <izvorni_sadrzaj>  Omladinski kulturni centar Pregrada, OIB 36219128703</izvorni_sadrzaj>
    <derivirana_varijabla naziv="DomainObject.Predmet.ProtustrankaFormatedOIB_1">  Omladinski kulturni centar Pregrada, OIB 36219128703</derivirana_varijabla>
  </DomainObject.Predmet.ProtustrankaFormatedOIB>
  <DomainObject.Predmet.ProtustrankaFormatedWithAdress>
    <izvorni_sadrzaj> Omladinski kulturni centar Pregrada, Jurice Prejca 2, 49218 Pregrada</izvorni_sadrzaj>
    <derivirana_varijabla naziv="DomainObject.Predmet.ProtustrankaFormatedWithAdress_1"> Omladinski kulturni centar Pregrada, Jurice Prejca 2, 49218 Pregrada</derivirana_varijabla>
  </DomainObject.Predmet.ProtustrankaFormatedWithAdress>
  <DomainObject.Predmet.ProtustrankaFormatedWithAdressOIB>
    <izvorni_sadrzaj> Omladinski kulturni centar Pregrada, OIB 36219128703, Jurice Prejca 2, 49218 Pregrada</izvorni_sadrzaj>
    <derivirana_varijabla naziv="DomainObject.Predmet.ProtustrankaFormatedWithAdressOIB_1"> Omladinski kulturni centar Pregrada, OIB 36219128703, Jurice Prejca 2, 49218 Pregrada</derivirana_varijabla>
  </DomainObject.Predmet.ProtustrankaFormatedWithAdressOIB>
  <DomainObject.Predmet.ProtustrankaWithAdress>
    <izvorni_sadrzaj>Omladinski kulturni centar Pregrada Jurice Prejca 2, 49218 Pregrada</izvorni_sadrzaj>
    <derivirana_varijabla naziv="DomainObject.Predmet.ProtustrankaWithAdress_1">Omladinski kulturni centar Pregrada Jurice Prejca 2, 49218 Pregrada</derivirana_varijabla>
  </DomainObject.Predmet.ProtustrankaWithAdress>
  <DomainObject.Predmet.ProtustrankaWithAdressOIB>
    <izvorni_sadrzaj>Omladinski kulturni centar Pregrada, OIB 36219128703, Jurice Prejca 2, 49218 Pregrada</izvorni_sadrzaj>
    <derivirana_varijabla naziv="DomainObject.Predmet.ProtustrankaWithAdressOIB_1">Omladinski kulturni centar Pregrada, OIB 36219128703, Jurice Prejca 2, 49218 Pregrada</derivirana_varijabla>
  </DomainObject.Predmet.ProtustrankaWithAdressOIB>
  <DomainObject.Predmet.ProtustrankaNazivFormated>
    <izvorni_sadrzaj>Omladinski kulturni centar Pregrada</izvorni_sadrzaj>
    <derivirana_varijabla naziv="DomainObject.Predmet.ProtustrankaNazivFormated_1">Omladinski kulturni centar Pregrada</derivirana_varijabla>
  </DomainObject.Predmet.ProtustrankaNazivFormated>
  <DomainObject.Predmet.ProtustrankaNazivFormatedOIB>
    <izvorni_sadrzaj>Omladinski kulturni centar Pregrada, OIB 36219128703</izvorni_sadrzaj>
    <derivirana_varijabla naziv="DomainObject.Predmet.ProtustrankaNazivFormatedOIB_1">Omladinski kulturni centar Pregrada, OIB 36219128703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Ured državne uprave u Krapinsko-zagorskoj županiji, Služba za opću upravu, Ispostava Pregarda</izvorni_sadrzaj>
    <derivirana_varijabla naziv="DomainObject.Predmet.StrankaFormated_1">  Ured državne uprave u Krapinsko-zagorskoj županiji, Služba za opću upravu, Ispostava Pregarda</derivirana_varijabla>
  </DomainObject.Predmet.StrankaFormated>
  <DomainObject.Predmet.StrankaFormatedOIB>
    <izvorni_sadrzaj>  Ured državne uprave u Krapinsko-zagorskoj županiji, Služba za opću upravu, Ispostava Pregarda, OIB 82027074446</izvorni_sadrzaj>
    <derivirana_varijabla naziv="DomainObject.Predmet.StrankaFormatedOIB_1">  Ured državne uprave u Krapinsko-zagorskoj županiji, Služba za opću upravu, Ispostava Pregarda, OIB 82027074446</derivirana_varijabla>
  </DomainObject.Predmet.StrankaFormatedOIB>
  <DomainObject.Predmet.StrankaFormatedWithAdress>
    <izvorni_sadrzaj> Ured državne uprave u Krapinsko-zagorskoj županiji, Služba za opću upravu, Ispostava Pregarda, Jospia Karla Tuškana 2, 49218 Pregrada</izvorni_sadrzaj>
    <derivirana_varijabla naziv="DomainObject.Predmet.StrankaFormatedWithAdress_1"> Ured državne uprave u Krapinsko-zagorskoj županiji, Služba za opću upravu, Ispostava Pregarda, Jospia Karla Tuškana 2, 49218 Pregrada</derivirana_varijabla>
  </DomainObject.Predmet.StrankaFormatedWithAdress>
  <DomainObject.Predmet.StrankaFormatedWithAdressOIB>
    <izvorni_sadrzaj> Ured državne uprave u Krapinsko-zagorskoj županiji, Služba za opću upravu, Ispostava Pregarda, OIB 82027074446, Jospia Karla Tuškana 2, 49218 Pregrada</izvorni_sadrzaj>
    <derivirana_varijabla naziv="DomainObject.Predmet.StrankaFormatedWithAdressOIB_1"> Ured državne uprave u Krapinsko-zagorskoj županiji, Služba za opću upravu, Ispostava Pregarda, OIB 82027074446, Jospia Karla Tuškana 2, 49218 Pregrada</derivirana_varijabla>
  </DomainObject.Predmet.StrankaFormatedWithAdressOIB>
  <DomainObject.Predmet.StrankaWithAdress>
    <izvorni_sadrzaj>Ured državne uprave u Krapinsko-zagorskoj županiji, Služba za opću upravu, Ispostava Pregarda Jospia Karla Tuškana 2,49218 Pregrada</izvorni_sadrzaj>
    <derivirana_varijabla naziv="DomainObject.Predmet.StrankaWithAdress_1">Ured državne uprave u Krapinsko-zagorskoj županiji, Služba za opću upravu, Ispostava Pregarda Jospia Karla Tuškana 2,49218 Pregrada</derivirana_varijabla>
  </DomainObject.Predmet.StrankaWithAdress>
  <DomainObject.Predmet.StrankaWithAdressOIB>
    <izvorni_sadrzaj>Ured državne uprave u Krapinsko-zagorskoj županiji, Služba za opću upravu, Ispostava Pregarda, OIB 82027074446, Jospia Karla Tuškana 2,49218 Pregrada</izvorni_sadrzaj>
    <derivirana_varijabla naziv="DomainObject.Predmet.StrankaWithAdressOIB_1">Ured državne uprave u Krapinsko-zagorskoj županiji, Služba za opću upravu, Ispostava Pregarda, OIB 82027074446, Jospia Karla Tuškana 2,49218 Pregrada</derivirana_varijabla>
  </DomainObject.Predmet.StrankaWithAdressOIB>
  <DomainObject.Predmet.StrankaNazivFormated>
    <izvorni_sadrzaj>Ured državne uprave u Krapinsko-zagorskoj županiji, Služba za opću upravu, Ispostava Pregarda</izvorni_sadrzaj>
    <derivirana_varijabla naziv="DomainObject.Predmet.StrankaNazivFormated_1">Ured državne uprave u Krapinsko-zagorskoj županiji, Služba za opću upravu, Ispostava Pregarda</derivirana_varijabla>
  </DomainObject.Predmet.StrankaNazivFormated>
  <DomainObject.Predmet.StrankaNazivFormatedOIB>
    <izvorni_sadrzaj>Ured državne uprave u Krapinsko-zagorskoj županiji, Služba za opću upravu, Ispostava Pregarda, OIB 82027074446</izvorni_sadrzaj>
    <derivirana_varijabla naziv="DomainObject.Predmet.StrankaNazivFormatedOIB_1">Ured državne uprave u Krapinsko-zagorskoj županiji, Služba za opću upravu, Ispostava Pregarda, OIB 82027074446</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Ured državne uprave u Krapinsko-zagorskoj županiji, Služba za opću upravu, Ispostava Pregarda</item>
    </izvorni_sadrzaj>
    <derivirana_varijabla naziv="DomainObject.Predmet.StrankaListFormated_1">
      <item>Ured državne uprave u Krapinsko-zagorskoj županiji, Služba za opću upravu, Ispostava Pregarda</item>
    </derivirana_varijabla>
  </DomainObject.Predmet.StrankaListFormated>
  <DomainObject.Predmet.StrankaListFormatedOIB>
    <izvorni_sadrzaj>
      <item>Ured državne uprave u Krapinsko-zagorskoj županiji, Služba za opću upravu, Ispostava Pregarda, OIB 82027074446</item>
    </izvorni_sadrzaj>
    <derivirana_varijabla naziv="DomainObject.Predmet.StrankaListFormatedOIB_1">
      <item>Ured državne uprave u Krapinsko-zagorskoj županiji, Služba za opću upravu, Ispostava Pregarda, OIB 82027074446</item>
    </derivirana_varijabla>
  </DomainObject.Predmet.StrankaListFormatedOIB>
  <DomainObject.Predmet.StrankaListFormatedWithAdress>
    <izvorni_sadrzaj>
      <item>Ured državne uprave u Krapinsko-zagorskoj županiji, Služba za opću upravu, Ispostava Pregarda, Jospia Karla Tuškana 2, 49218 Pregrada</item>
    </izvorni_sadrzaj>
    <derivirana_varijabla naziv="DomainObject.Predmet.StrankaListFormatedWithAdress_1">
      <item>Ured državne uprave u Krapinsko-zagorskoj županiji, Služba za opću upravu, Ispostava Pregarda, Jospia Karla Tuškana 2, 49218 Pregrada</item>
    </derivirana_varijabla>
  </DomainObject.Predmet.StrankaListFormatedWithAdress>
  <DomainObject.Predmet.StrankaListFormatedWithAdressOIB>
    <izvorni_sadrzaj>
      <item>Ured državne uprave u Krapinsko-zagorskoj županiji, Služba za opću upravu, Ispostava Pregarda, OIB 82027074446, Jospia Karla Tuškana 2, 49218 Pregrada</item>
    </izvorni_sadrzaj>
    <derivirana_varijabla naziv="DomainObject.Predmet.StrankaListFormatedWithAdressOIB_1">
      <item>Ured državne uprave u Krapinsko-zagorskoj županiji, Služba za opću upravu, Ispostava Pregarda, OIB 82027074446, Jospia Karla Tuškana 2, 49218 Pregrada</item>
    </derivirana_varijabla>
  </DomainObject.Predmet.StrankaListFormatedWithAdressOIB>
  <DomainObject.Predmet.StrankaListNazivFormated>
    <izvorni_sadrzaj>
      <item>Ured državne uprave u Krapinsko-zagorskoj županiji, Služba za opću upravu, Ispostava Pregarda</item>
    </izvorni_sadrzaj>
    <derivirana_varijabla naziv="DomainObject.Predmet.StrankaListNazivFormated_1">
      <item>Ured državne uprave u Krapinsko-zagorskoj županiji, Služba za opću upravu, Ispostava Pregarda</item>
    </derivirana_varijabla>
  </DomainObject.Predmet.StrankaListNazivFormated>
  <DomainObject.Predmet.StrankaListNazivFormatedOIB>
    <izvorni_sadrzaj>
      <item>Ured državne uprave u Krapinsko-zagorskoj županiji, Služba za opću upravu, Ispostava Pregarda, OIB 82027074446</item>
    </izvorni_sadrzaj>
    <derivirana_varijabla naziv="DomainObject.Predmet.StrankaListNazivFormatedOIB_1">
      <item>Ured državne uprave u Krapinsko-zagorskoj županiji, Služba za opću upravu, Ispostava Pregarda, OIB 82027074446</item>
    </derivirana_varijabla>
  </DomainObject.Predmet.StrankaListNazivFormatedOIB>
  <DomainObject.Predmet.ProtuStrankaListFormated>
    <izvorni_sadrzaj>
      <item>Omladinski kulturni centar Pregrada</item>
    </izvorni_sadrzaj>
    <derivirana_varijabla naziv="DomainObject.Predmet.ProtuStrankaListFormated_1">
      <item>Omladinski kulturni centar Pregrada</item>
    </derivirana_varijabla>
  </DomainObject.Predmet.ProtuStrankaListFormated>
  <DomainObject.Predmet.ProtuStrankaListFormatedOIB>
    <izvorni_sadrzaj>
      <item>Omladinski kulturni centar Pregrada, OIB 36219128703</item>
    </izvorni_sadrzaj>
    <derivirana_varijabla naziv="DomainObject.Predmet.ProtuStrankaListFormatedOIB_1">
      <item>Omladinski kulturni centar Pregrada, OIB 36219128703</item>
    </derivirana_varijabla>
  </DomainObject.Predmet.ProtuStrankaListFormatedOIB>
  <DomainObject.Predmet.ProtuStrankaListFormatedWithAdress>
    <izvorni_sadrzaj>
      <item>Omladinski kulturni centar Pregrada, Jurice Prejca 2, 49218 Pregrada</item>
    </izvorni_sadrzaj>
    <derivirana_varijabla naziv="DomainObject.Predmet.ProtuStrankaListFormatedWithAdress_1">
      <item>Omladinski kulturni centar Pregrada, Jurice Prejca 2, 49218 Pregrada</item>
    </derivirana_varijabla>
  </DomainObject.Predmet.ProtuStrankaListFormatedWithAdress>
  <DomainObject.Predmet.ProtuStrankaListFormatedWithAdressOIB>
    <izvorni_sadrzaj>
      <item>Omladinski kulturni centar Pregrada, OIB 36219128703, Jurice Prejca 2, 49218 Pregrada</item>
    </izvorni_sadrzaj>
    <derivirana_varijabla naziv="DomainObject.Predmet.ProtuStrankaListFormatedWithAdressOIB_1">
      <item>Omladinski kulturni centar Pregrada, OIB 36219128703, Jurice Prejca 2, 49218 Pregrada</item>
    </derivirana_varijabla>
  </DomainObject.Predmet.ProtuStrankaListFormatedWithAdressOIB>
  <DomainObject.Predmet.ProtuStrankaListNazivFormated>
    <izvorni_sadrzaj>
      <item>Omladinski kulturni centar Pregrada</item>
    </izvorni_sadrzaj>
    <derivirana_varijabla naziv="DomainObject.Predmet.ProtuStrankaListNazivFormated_1">
      <item>Omladinski kulturni centar Pregrada</item>
    </derivirana_varijabla>
  </DomainObject.Predmet.ProtuStrankaListNazivFormated>
  <DomainObject.Predmet.ProtuStrankaListNazivFormatedOIB>
    <izvorni_sadrzaj>
      <item>Omladinski kulturni centar Pregrada, OIB 36219128703</item>
    </izvorni_sadrzaj>
    <derivirana_varijabla naziv="DomainObject.Predmet.ProtuStrankaListNazivFormatedOIB_1">
      <item>Omladinski kulturni centar Pregrada, OIB 36219128703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
    <derivirana_varijabla naziv="DomainObject.PoslovniBrojDokumenta_1"/>
  </DomainObject.PoslovniBrojDokumenta>
  <DomainObject.Predmet.StrankaIDrugi>
    <izvorni_sadrzaj>Ured državne uprave u Krapinsko-zagorskoj županiji, Služba za opću upravu, Ispostava Pregarda</izvorni_sadrzaj>
    <derivirana_varijabla naziv="DomainObject.Predmet.StrankaIDrugi_1">Ured državne uprave u Krapinsko-zagorskoj županiji, Služba za opću upravu, Ispostava Pregarda</derivirana_varijabla>
  </DomainObject.Predmet.StrankaIDrugi>
  <DomainObject.Predmet.ProtustrankaIDrugi>
    <izvorni_sadrzaj>Omladinski kulturni centar Pregrada</izvorni_sadrzaj>
    <derivirana_varijabla naziv="DomainObject.Predmet.ProtustrankaIDrugi_1">Omladinski kulturni centar Pregrada</derivirana_varijabla>
  </DomainObject.Predmet.ProtustrankaIDrugi>
  <DomainObject.Predmet.StrankaIDrugiAdressOIB>
    <izvorni_sadrzaj>Ured državne uprave u Krapinsko-zagorskoj županiji, Služba za opću upravu, Ispostava Pregarda, OIB 82027074446, Jospia Karla Tuškana 2, 49218 Pregrada</izvorni_sadrzaj>
    <derivirana_varijabla naziv="DomainObject.Predmet.StrankaIDrugiAdressOIB_1">Ured državne uprave u Krapinsko-zagorskoj županiji, Služba za opću upravu, Ispostava Pregarda, OIB 82027074446, Jospia Karla Tuškana 2, 49218 Pregrada</derivirana_varijabla>
  </DomainObject.Predmet.StrankaIDrugiAdressOIB>
  <DomainObject.Predmet.ProtustrankaIDrugiAdressOIB>
    <izvorni_sadrzaj>Omladinski kulturni centar Pregrada, OIB 36219128703, Jurice Prejca 2, 49218 Pregrada</izvorni_sadrzaj>
    <derivirana_varijabla naziv="DomainObject.Predmet.ProtustrankaIDrugiAdressOIB_1">Omladinski kulturni centar Pregrada, OIB 36219128703, Jurice Prejca 2, 49218 Pregrada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Ured državne uprave u Krapinsko-zagorskoj županiji, Služba za opću upravu, Ispostava Pregarda</item>
      <item>Omladinski kulturni centar Pregrada</item>
    </izvorni_sadrzaj>
    <derivirana_varijabla naziv="DomainObject.Predmet.SudioniciListNaziv_1">
      <item>Ured državne uprave u Krapinsko-zagorskoj županiji, Služba za opću upravu, Ispostava Pregarda</item>
      <item>Omladinski kulturni centar Pregrada</item>
    </derivirana_varijabla>
  </DomainObject.Predmet.SudioniciListNaziv>
  <DomainObject.Predmet.SudioniciListAdressOIB>
    <izvorni_sadrzaj>
      <item>Ured državne uprave u Krapinsko-zagorskoj županiji, Služba za opću upravu, Ispostava Pregarda, OIB 82027074446, Jospia Karla Tuškana 2,49218 Pregrada</item>
      <item>Omladinski kulturni centar Pregrada, OIB 36219128703, Jurice Prejca 2,49218 Pregrada</item>
    </izvorni_sadrzaj>
    <derivirana_varijabla naziv="DomainObject.Predmet.SudioniciListAdressOIB_1">
      <item>Ured državne uprave u Krapinsko-zagorskoj županiji, Služba za opću upravu, Ispostava Pregarda, OIB 82027074446, Jospia Karla Tuškana 2,49218 Pregrada</item>
      <item>Omladinski kulturni centar Pregrada, OIB 36219128703, Jurice Prejca 2,49218 Pregrada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82027074446</item>
      <item>, OIB 36219128703</item>
    </izvorni_sadrzaj>
    <derivirana_varijabla naziv="DomainObject.Predmet.SudioniciListNazivOIB_1">
      <item>, OIB 82027074446</item>
      <item>, OIB 36219128703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3CBF9A-2F02-41A5-91D2-0028DB3A52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441</properties:Words>
  <properties:Characters>2599</properties:Characters>
  <properties:Lines>78</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3136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2017-09-25T07:21:00Z</dcterms:created>
  <dc:creator>tkovacevic</dc:creator>
  <cp:lastModifiedBy>Elizabeta Đeke</cp:lastModifiedBy>
  <cp:lastPrinted>2017-07-19T11:17:00Z</cp:lastPrinted>
  <dcterms:modified xmlns:xsi="http://www.w3.org/2001/XMLSchema-instance" xsi:type="dcterms:W3CDTF">2017-09-25T09:02:00Z</dcterms:modified>
  <cp:revision>4</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