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2605" w14:paraId="0822605" w:rsidRDefault="003A1C3E" w:rsidP="003A1C3E" w:rsidR="003A1C3E" w:rsidRPr="00936D56">
      <w:pPr>
        <w15:collapsed w:val="false"/>
        <w:rPr>
          <w:b/>
        </w:rPr>
      </w:pPr>
      <w:r>
        <w:rPr>
          <w:b/>
        </w:rPr>
        <w:t xml:space="preserve">               </w:t>
      </w:r>
      <w:r w:rsidRPr="00936D56">
        <w:rPr>
          <w:b/>
        </w:rPr>
        <w:t xml:space="preserve">    </w:t>
      </w:r>
      <w:r w:rsidRPr="00936D5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D56">
        <w:rPr>
          <w:b/>
        </w:rPr>
        <w:t xml:space="preserve">                                                            </w:t>
      </w:r>
    </w:p>
    <w:p w:rsidRDefault="003A1C3E" w:rsidP="003A1C3E" w:rsidR="003A1C3E" w:rsidRPr="00936D56">
      <w:r w:rsidRPr="00936D56">
        <w:t xml:space="preserve">    REPUBLIKA HRVATSKA </w:t>
      </w:r>
      <w:r w:rsidRPr="00936D56">
        <w:tab/>
      </w:r>
      <w:r w:rsidRPr="00936D56">
        <w:tab/>
      </w:r>
      <w:r w:rsidRPr="00936D56">
        <w:tab/>
      </w:r>
      <w:r w:rsidRPr="00936D56">
        <w:tab/>
      </w:r>
      <w:r w:rsidRPr="00936D56">
        <w:tab/>
      </w:r>
      <w:r>
        <w:tab/>
        <w:t xml:space="preserve">     </w:t>
      </w:r>
    </w:p>
    <w:p w:rsidRDefault="003A1C3E" w:rsidP="003A1C3E" w:rsidR="003A1C3E" w:rsidRPr="00936D56">
      <w:r w:rsidRPr="00936D56">
        <w:t xml:space="preserve"> TRGOVAČKI SUD U PAZINU </w:t>
      </w:r>
      <w:r w:rsidRPr="00936D56">
        <w:tab/>
      </w:r>
      <w:r w:rsidRPr="00936D56">
        <w:tab/>
      </w:r>
      <w:r w:rsidRPr="00936D56">
        <w:tab/>
      </w:r>
      <w:r w:rsidRPr="00936D56">
        <w:tab/>
      </w:r>
      <w:r w:rsidRPr="00936D56">
        <w:tab/>
      </w:r>
      <w:r>
        <w:tab/>
      </w:r>
      <w:r w:rsidRPr="00936D56">
        <w:t xml:space="preserve">       </w:t>
      </w:r>
    </w:p>
    <w:p w:rsidRDefault="003A1C3E" w:rsidP="003A1C3E" w:rsidR="003A1C3E" w:rsidRPr="00936D56">
      <w:r w:rsidRPr="00936D56">
        <w:t xml:space="preserve">     52000 PAZIN, </w:t>
      </w:r>
      <w:proofErr w:type="spellStart"/>
      <w:r w:rsidRPr="00936D56">
        <w:t>Dršćevka</w:t>
      </w:r>
      <w:proofErr w:type="spellEnd"/>
      <w:r w:rsidRPr="00936D56">
        <w:t xml:space="preserve"> 1</w:t>
      </w:r>
      <w:r w:rsidRPr="00936D56">
        <w:tab/>
      </w:r>
      <w:r w:rsidRPr="00936D56">
        <w:tab/>
      </w:r>
      <w:r w:rsidRPr="00936D56">
        <w:tab/>
      </w:r>
      <w:r w:rsidRPr="00936D56">
        <w:tab/>
      </w:r>
      <w:r w:rsidRPr="00936D56">
        <w:tab/>
        <w:t xml:space="preserve">                 </w:t>
      </w:r>
    </w:p>
    <w:p w:rsidRDefault="003A1C3E" w:rsidP="003A1C3E" w:rsidR="003A1C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936D56">
        <w:tab/>
      </w:r>
      <w:r>
        <w:t xml:space="preserve">2 </w:t>
      </w:r>
      <w:r>
        <w:t>St-68/2019-33</w:t>
      </w:r>
    </w:p>
    <w:p w:rsidRDefault="003A1C3E" w:rsidP="003A1C3E" w:rsidR="003A1C3E" w:rsidRPr="00936D56">
      <w:pPr>
        <w:jc w:val="right"/>
      </w:pPr>
      <w:r>
        <w:t xml:space="preserve"> </w:t>
      </w:r>
      <w:r w:rsidRPr="00936D56">
        <w:tab/>
      </w:r>
    </w:p>
    <w:p w:rsidRDefault="003A1C3E" w:rsidP="003A1C3E" w:rsidR="003A1C3E" w:rsidRPr="00936D56">
      <w:pPr>
        <w:ind w:right="512"/>
        <w:jc w:val="center"/>
      </w:pPr>
      <w:r w:rsidRPr="00936D56">
        <w:t xml:space="preserve">          R E P U B L I K A  H R V A T S K A</w:t>
      </w:r>
    </w:p>
    <w:p w:rsidRDefault="003A1C3E" w:rsidP="003A1C3E" w:rsidR="003A1C3E" w:rsidRPr="00936D56">
      <w:pPr>
        <w:jc w:val="center"/>
      </w:pPr>
    </w:p>
    <w:p w:rsidRDefault="003A1C3E" w:rsidP="003A1C3E" w:rsidR="003A1C3E" w:rsidRPr="00936D56">
      <w:pPr>
        <w:jc w:val="center"/>
      </w:pPr>
      <w:r w:rsidRPr="00936D56">
        <w:t>R J E Š E NJ E</w:t>
      </w:r>
    </w:p>
    <w:p w:rsidRDefault="003A1C3E" w:rsidP="003A1C3E" w:rsidR="003A1C3E" w:rsidRPr="00936D56">
      <w:pPr>
        <w:jc w:val="center"/>
      </w:pPr>
    </w:p>
    <w:p w:rsidRDefault="003A1C3E" w:rsidP="003A1C3E" w:rsidR="003A1C3E">
      <w:pPr>
        <w:ind w:firstLine="708"/>
        <w:jc w:val="both"/>
      </w:pPr>
      <w:r w:rsidRPr="001367F1">
        <w:t>Trgo</w:t>
      </w:r>
      <w:r>
        <w:t>vački sud u Pazinu, po stečajnoj sutkinji</w:t>
      </w:r>
      <w:r w:rsidRPr="001367F1">
        <w:t xml:space="preserve"> Adrijani Labinjan Skok</w:t>
      </w:r>
      <w:r w:rsidRPr="00EA7922">
        <w:t xml:space="preserve">, </w:t>
      </w:r>
      <w:r>
        <w:t>u stečajnom postupku</w:t>
      </w:r>
      <w:r w:rsidRPr="00EA7922">
        <w:t xml:space="preserve"> nad dužnikom </w:t>
      </w:r>
      <w:r>
        <w:t>ULJANIK Proizvodnja opreme d.d. u stečaju, Vodnjan, Željeznička 23, OIB: 66833856731</w:t>
      </w:r>
      <w:r w:rsidRPr="00936D56">
        <w:t xml:space="preserve">, </w:t>
      </w:r>
      <w:r>
        <w:t>13. svibnja 2019</w:t>
      </w:r>
      <w:r w:rsidRPr="00936D56">
        <w:t xml:space="preserve">. </w:t>
      </w:r>
    </w:p>
    <w:p w:rsidRDefault="003A1C3E" w:rsidP="003A1C3E" w:rsidR="003A1C3E" w:rsidRPr="00936D56">
      <w:pPr>
        <w:ind w:firstLine="708"/>
        <w:jc w:val="both"/>
      </w:pPr>
    </w:p>
    <w:p w:rsidRDefault="003A1C3E" w:rsidP="003A1C3E" w:rsidR="003A1C3E" w:rsidRPr="00936D56">
      <w:pPr>
        <w:ind w:left="3600"/>
      </w:pPr>
      <w:r w:rsidRPr="00936D56">
        <w:t xml:space="preserve">       r i j e š i o  j e</w:t>
      </w:r>
    </w:p>
    <w:p w:rsidRDefault="003A1C3E" w:rsidP="003A1C3E" w:rsidR="003A1C3E"/>
    <w:p w:rsidRDefault="003A1C3E" w:rsidP="003A1C3E" w:rsidR="003A1C3E">
      <w:pPr>
        <w:jc w:val="both"/>
      </w:pPr>
      <w:r>
        <w:tab/>
        <w:t xml:space="preserve">Utvrđuje se da je </w:t>
      </w:r>
      <w:r>
        <w:t>Brodograditelj d.o.o., Podružnica Pula, u stečaju</w:t>
      </w:r>
      <w:r>
        <w:t xml:space="preserve"> odustao od žalbe podnesene </w:t>
      </w:r>
      <w:r>
        <w:t xml:space="preserve">26.4.2019. </w:t>
      </w:r>
      <w:r>
        <w:t xml:space="preserve">protiv </w:t>
      </w:r>
      <w:r>
        <w:t>rješenja ovoga suda 2 St-68/2019-15 od 19. travnja 2019. o imenovanju odbora vjerovnika.</w:t>
      </w:r>
    </w:p>
    <w:p w:rsidRDefault="003A1C3E" w:rsidP="003A1C3E" w:rsidR="003A1C3E" w:rsidRPr="00936D56">
      <w:pPr>
        <w:jc w:val="both"/>
      </w:pPr>
      <w:r w:rsidRPr="00936D56">
        <w:tab/>
      </w:r>
      <w:r w:rsidRPr="00936D56">
        <w:tab/>
      </w:r>
      <w:r w:rsidRPr="00936D56">
        <w:tab/>
      </w:r>
      <w:r w:rsidRPr="00936D56">
        <w:tab/>
      </w:r>
    </w:p>
    <w:p w:rsidRDefault="003A1C3E" w:rsidP="003A1C3E" w:rsidR="003A1C3E" w:rsidRPr="00936D56">
      <w:pPr>
        <w:jc w:val="center"/>
      </w:pPr>
      <w:r w:rsidRPr="00936D56">
        <w:t>Obrazloženje</w:t>
      </w:r>
    </w:p>
    <w:p w:rsidRDefault="003A1C3E" w:rsidP="003A1C3E" w:rsidR="003A1C3E" w:rsidRPr="00936D56">
      <w:pPr>
        <w:jc w:val="both"/>
      </w:pPr>
    </w:p>
    <w:p w:rsidRDefault="003A1C3E" w:rsidP="003A1C3E" w:rsidR="003A1C3E">
      <w:pPr>
        <w:jc w:val="both"/>
      </w:pPr>
      <w:r>
        <w:tab/>
        <w:t>Utvrđuje se da je Brodograditelj d.o.o., Podružnica Pula, u stečaju odustao od žalbe podnesene 26.4.2019. protiv rješenja ovoga suda 2 St-68/2019-15 od 19. travnja 2019. o imenovanju odbora vjerovnika.</w:t>
      </w:r>
    </w:p>
    <w:p w:rsidRDefault="003A1C3E" w:rsidP="003A1C3E" w:rsidR="003A1C3E" w:rsidRPr="00936D56">
      <w:pPr>
        <w:jc w:val="both"/>
      </w:pPr>
      <w:r>
        <w:tab/>
        <w:t xml:space="preserve">Slijedom navedenog a po odredbi čl. 349. st. 2. </w:t>
      </w:r>
      <w:r>
        <w:t xml:space="preserve">i čl. 381. </w:t>
      </w:r>
      <w:r w:rsidRPr="00936D56">
        <w:t xml:space="preserve">Zakona o parničnom postupku, </w:t>
      </w:r>
      <w:r>
        <w:t xml:space="preserve">u vezi s čl. 10. Stečajnog zakona </w:t>
      </w:r>
      <w:r>
        <w:t>donesena je odluka</w:t>
      </w:r>
      <w:r w:rsidRPr="00936D56">
        <w:t xml:space="preserve"> kao u izreci. </w:t>
      </w:r>
    </w:p>
    <w:p w:rsidRDefault="003A1C3E" w:rsidP="003A1C3E" w:rsidR="003A1C3E" w:rsidRPr="00936D56">
      <w:pPr>
        <w:jc w:val="both"/>
      </w:pPr>
    </w:p>
    <w:p w:rsidRDefault="003A1C3E" w:rsidP="003A1C3E" w:rsidR="003A1C3E">
      <w:pPr>
        <w:jc w:val="center"/>
      </w:pPr>
      <w:r w:rsidRPr="00936D56">
        <w:t xml:space="preserve">U Pazinu </w:t>
      </w:r>
      <w:r>
        <w:t>13. svibnja 2019</w:t>
      </w:r>
      <w:r w:rsidRPr="00936D56">
        <w:t xml:space="preserve">.  </w:t>
      </w:r>
    </w:p>
    <w:p w:rsidRDefault="003A1C3E" w:rsidP="003A1C3E" w:rsidR="003A1C3E" w:rsidRPr="00936D56"/>
    <w:p w:rsidRDefault="003A1C3E" w:rsidP="003A1C3E" w:rsidR="003A1C3E" w:rsidRPr="00936D56">
      <w:pPr>
        <w:jc w:val="both"/>
      </w:pPr>
      <w:r w:rsidRPr="00936D56">
        <w:tab/>
      </w:r>
      <w:r w:rsidRPr="00936D56">
        <w:tab/>
      </w:r>
      <w:r w:rsidRPr="00936D56">
        <w:tab/>
      </w:r>
      <w:r w:rsidRPr="00936D56">
        <w:tab/>
      </w:r>
      <w:r w:rsidRPr="00936D56">
        <w:tab/>
      </w:r>
      <w:r w:rsidRPr="00936D56">
        <w:tab/>
      </w:r>
      <w:r w:rsidRPr="00936D56">
        <w:tab/>
      </w:r>
      <w:r w:rsidRPr="00936D56">
        <w:tab/>
        <w:t xml:space="preserve">                    Sutkinja</w:t>
      </w:r>
    </w:p>
    <w:p w:rsidRDefault="003A1C3E" w:rsidP="003A1C3E" w:rsidR="003A1C3E">
      <w:pPr>
        <w:jc w:val="both"/>
      </w:pPr>
      <w:r w:rsidRPr="00936D56">
        <w:tab/>
      </w:r>
      <w:r w:rsidRPr="00936D56">
        <w:tab/>
      </w:r>
      <w:r w:rsidRPr="00936D56">
        <w:tab/>
      </w:r>
      <w:r w:rsidRPr="00936D56">
        <w:tab/>
      </w:r>
      <w:r w:rsidRPr="00936D56">
        <w:tab/>
      </w:r>
      <w:r w:rsidRPr="00936D56">
        <w:tab/>
        <w:t xml:space="preserve">                          Adrijana Labinjan Skok, v.</w:t>
      </w:r>
      <w:r w:rsidR="00DD01E4">
        <w:t xml:space="preserve"> </w:t>
      </w:r>
      <w:bookmarkStart w:name="_GoBack" w:id="0"/>
      <w:bookmarkEnd w:id="0"/>
      <w:r w:rsidRPr="00936D56">
        <w:t>r.</w:t>
      </w:r>
    </w:p>
    <w:p w:rsidRDefault="003A1C3E" w:rsidP="003A1C3E" w:rsidR="003A1C3E" w:rsidRPr="00936D56">
      <w:pPr>
        <w:jc w:val="both"/>
      </w:pPr>
    </w:p>
    <w:p w:rsidRDefault="003A1C3E" w:rsidP="003A1C3E" w:rsidR="003A1C3E" w:rsidRPr="00936D56">
      <w:pPr>
        <w:jc w:val="both"/>
      </w:pPr>
      <w:r w:rsidRPr="00936D56">
        <w:t>UPUTA O PRAVNOM LIJEKU:</w:t>
      </w:r>
    </w:p>
    <w:p w:rsidRDefault="003A1C3E" w:rsidP="003A1C3E" w:rsidR="003A1C3E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</w:t>
      </w:r>
    </w:p>
    <w:p w:rsidRDefault="003A1C3E" w:rsidP="003A1C3E" w:rsidR="003A1C3E" w:rsidRPr="00936D56">
      <w:pPr>
        <w:jc w:val="both"/>
      </w:pPr>
    </w:p>
    <w:p w:rsidRDefault="003A1C3E" w:rsidP="003A1C3E" w:rsidR="003A1C3E">
      <w:pPr>
        <w:jc w:val="both"/>
      </w:pPr>
      <w:r w:rsidRPr="00936D56">
        <w:t xml:space="preserve">DNA: </w:t>
      </w:r>
    </w:p>
    <w:p w:rsidRDefault="003A1C3E" w:rsidP="003A1C3E" w:rsidR="003A1C3E" w:rsidRPr="00936D56">
      <w:pPr>
        <w:jc w:val="both"/>
      </w:pPr>
      <w:r w:rsidRPr="00936D56">
        <w:t xml:space="preserve">- </w:t>
      </w:r>
      <w:r>
        <w:t>Brodograditelj d.o.o., Podružnica Pula, u stečaju, po stečajnom upravitelju Damiru Majstoroviću, Pula, Koparska 37</w:t>
      </w:r>
    </w:p>
    <w:p w:rsidRDefault="003A1C3E" w:rsidP="003A1C3E" w:rsidR="003A1C3E">
      <w:pPr>
        <w:jc w:val="both"/>
      </w:pPr>
      <w:r>
        <w:t xml:space="preserve">- </w:t>
      </w:r>
      <w:r>
        <w:t xml:space="preserve">stečajna upraviteljica Milena Veljović, Medulin, Fucane 1 A, uz podnesak – </w:t>
      </w:r>
      <w:proofErr w:type="spellStart"/>
      <w:r>
        <w:t>odustanak</w:t>
      </w:r>
      <w:proofErr w:type="spellEnd"/>
      <w:r>
        <w:t xml:space="preserve"> od žalbe</w:t>
      </w:r>
    </w:p>
    <w:p w:rsidRDefault="003A1C3E" w:rsidP="003A1C3E" w:rsidR="001D1DB2">
      <w:pPr>
        <w:jc w:val="both"/>
      </w:pPr>
      <w:r>
        <w:t>- e-Oglasna ploča suda (8 dana)</w:t>
      </w:r>
    </w:p>
    <w:sectPr w:rsidSect="00936D56" w:rsidR="001D1DB2">
      <w:headerReference w:type="default" r:id="rId7"/>
      <w:pgSz w:h="15840" w:w="12240"/>
      <w:pgMar w:gutter="0" w:footer="708" w:header="708" w:left="1440" w:bottom="1418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C3E" w:rsidP="003A1C3E" w:rsidR="003A1C3E">
      <w:r>
        <w:separator/>
      </w:r>
    </w:p>
  </w:endnote>
  <w:endnote w:id="0" w:type="continuationSeparator">
    <w:p w:rsidRDefault="003A1C3E" w:rsidP="003A1C3E" w:rsidR="003A1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C3E" w:rsidP="003A1C3E" w:rsidR="003A1C3E">
      <w:r>
        <w:separator/>
      </w:r>
    </w:p>
  </w:footnote>
  <w:footnote w:id="0" w:type="continuationSeparator">
    <w:p w:rsidRDefault="003A1C3E" w:rsidP="003A1C3E" w:rsidR="003A1C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4148976"/>
      <w:docPartObj>
        <w:docPartGallery w:val="Page Numbers (Top of Page)"/>
        <w:docPartUnique/>
      </w:docPartObj>
    </w:sdtPr>
    <w:sdtEndPr/>
    <w:sdtContent>
      <w:p w:rsidRDefault="00DD01E4" w:rsidP="003A1C3E" w:rsidR="003A1C3E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A1C3E">
          <w:rPr>
            <w:noProof/>
          </w:rPr>
          <w:t>2</w:t>
        </w:r>
        <w:r>
          <w:fldChar w:fldCharType="end"/>
        </w:r>
        <w:r>
          <w:tab/>
        </w:r>
        <w:r w:rsidR="003A1C3E">
          <w:t xml:space="preserve">                                            </w:t>
        </w:r>
        <w:r w:rsidR="003A1C3E">
          <w:t>2 St-68/2019-33</w:t>
        </w:r>
      </w:p>
      <w:p w:rsidRDefault="003A1C3E" w:rsidP="003A1C3E" w:rsidR="00936D56">
        <w:pPr>
          <w:pStyle w:val="Zaglavlje"/>
          <w:tabs>
            <w:tab w:pos="9072" w:val="clear"/>
            <w:tab w:pos="9356" w:val="right"/>
          </w:tabs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A1C3E"/>
    <w:rsid w:val="001D1DB2"/>
    <w:rsid w:val="003A1C3E"/>
    <w:rsid w:val="00DD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5418FF3"/>
  <w15:docId w15:val="{9094752C-43F0-41F8-8F2A-9F0D6DA3258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A1C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1C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1C3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1C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1C3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281</properties:Words>
  <properties:Characters>1602</properties:Characters>
  <properties:Lines>13</properties:Lines>
  <properties:Paragraphs>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2019-05-13T06:21:00Z</dcterms:created>
  <dc:creator>Ana Valčić</dc:creator>
  <dc:description/>
  <cp:keywords/>
  <cp:lastModifiedBy>Ana Valčić</cp:lastModifiedBy>
  <dcterms:modified xmlns:xsi="http://www.w3.org/2001/XMLSchema-instance" xsi:type="dcterms:W3CDTF">2019-05-13T06:29:00Z</dcterms:modified>
  <cp:revision>2</cp:revision>
  <dc:subject/>
  <dc:title/>
</cp:coreProperties>
</file>