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beba" w14:paraId="277beba" w:rsidRDefault="00F316AD" w:rsidP="00910611" w:rsidR="00F316AD" w:rsidRPr="00F316A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316AD">
        <w:rPr>
          <w:rFonts w:hAnsi="Times New Roman" w:ascii="Times New Roman"/>
          <w:b w:val="false"/>
        </w:rPr>
        <w:t xml:space="preserve">   </w:t>
      </w:r>
      <w:r w:rsidRPr="00F316A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16AD" w:rsidP="00910611" w:rsidR="00F316AD" w:rsidRPr="00F316AD">
      <w:pPr>
        <w:rPr>
          <w:rFonts w:hAnsi="Times New Roman" w:ascii="Times New Roman"/>
          <w:b w:val="false"/>
        </w:rPr>
      </w:pPr>
      <w:r w:rsidRPr="00F316AD">
        <w:rPr>
          <w:rFonts w:eastAsia="MS Mincho" w:hAnsi="Times New Roman" w:ascii="Times New Roman"/>
          <w:b w:val="false"/>
        </w:rPr>
        <w:t xml:space="preserve">  REPUBLIKA HRVATSKA</w:t>
      </w:r>
    </w:p>
    <w:p w:rsidRDefault="00F316AD" w:rsidP="00910611" w:rsidR="00F316AD" w:rsidRPr="00F316AD">
      <w:pPr>
        <w:rPr>
          <w:rFonts w:hAnsi="Times New Roman" w:ascii="Times New Roman"/>
          <w:b w:val="false"/>
        </w:rPr>
      </w:pPr>
      <w:r w:rsidRPr="00F316AD">
        <w:rPr>
          <w:rFonts w:eastAsia="MS Mincho" w:hAnsi="Times New Roman" w:ascii="Times New Roman"/>
          <w:b w:val="false"/>
        </w:rPr>
        <w:t>TRGOVAČKI SUD U RIJECI</w:t>
      </w:r>
    </w:p>
    <w:p w:rsidRDefault="00F316AD" w:rsidR="00F316AD">
      <w:pPr>
        <w:rPr>
          <w:rFonts w:eastAsia="MS Mincho" w:hAnsi="Times New Roman" w:ascii="Times New Roman"/>
          <w:b w:val="false"/>
        </w:rPr>
      </w:pPr>
      <w:r w:rsidRPr="00F316A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316AD" w:rsidR="00F316AD" w:rsidRPr="00F316AD">
      <w:pPr>
        <w:rPr>
          <w:rFonts w:eastAsia="MS Mincho"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860194" w:rsidP="00D5273F" w:rsidR="00860194" w:rsidRPr="00F8611B">
      <w:pPr>
        <w:jc w:val="center"/>
        <w:rPr>
          <w:rFonts w:hAnsi="Times New Roman" w:ascii="Times New Roman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CC1675" w:rsidRPr="00CC1675">
        <w:rPr>
          <w:rFonts w:hAnsi="Times New Roman" w:ascii="Times New Roman"/>
        </w:rPr>
        <w:t>LE.LORI društvo s ograničenom odgovornošću za trgovinu, Rijeka, Petra Jurčića 3, OIB 85898996937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CC167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C1675" w:rsidRPr="00CC1675">
        <w:rPr>
          <w:rFonts w:hAnsi="Times New Roman" w:ascii="Times New Roman"/>
          <w:bCs/>
        </w:rPr>
        <w:t>LE.LORI društvo s ograničenom odgovornošću za trgovinu, Rijeka, Petra Jurčića 3, OIB 85898996937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A4213B">
        <w:rPr>
          <w:rFonts w:hAnsi="Times New Roman" w:ascii="Times New Roman"/>
          <w:b w:val="false"/>
        </w:rPr>
        <w:t>11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CC1675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B9425F" w:rsidR="00B9425F" w:rsidRPr="00B9425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CC1675">
        <w:rPr>
          <w:rFonts w:hAnsi="Times New Roman" w:ascii="Times New Roman"/>
          <w:b w:val="false"/>
        </w:rPr>
        <w:t xml:space="preserve"> </w:t>
      </w:r>
      <w:r w:rsidR="00CC1675" w:rsidRPr="00CC1675">
        <w:rPr>
          <w:rFonts w:hAnsi="Times New Roman" w:ascii="Times New Roman"/>
          <w:b w:val="false"/>
        </w:rPr>
        <w:t>Jelenko Lehki iz Zagreba, Pavla Hatza 10, OIB 96068307857</w:t>
      </w:r>
      <w:r w:rsidR="007A332E" w:rsidRPr="007A332E">
        <w:rPr>
          <w:rFonts w:hAnsi="Times New Roman" w:ascii="Times New Roman"/>
          <w:b w:val="false"/>
        </w:rPr>
        <w:t>.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CC167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C1675" w:rsidRPr="00CC1675">
        <w:rPr>
          <w:rFonts w:hAnsi="Times New Roman" w:ascii="Times New Roman"/>
        </w:rPr>
        <w:t xml:space="preserve">LE.LORI društvo s ograničenom odgovornošću za trgovinu, Rijeka, Petra Jurčića 3, OIB 85898996937     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C1675" w:rsidRPr="00CC1675">
        <w:rPr>
          <w:rFonts w:hAnsi="Times New Roman" w:ascii="Times New Roman"/>
          <w:b w:val="false"/>
        </w:rPr>
        <w:t>LE.LORI društvo s ograničenom odgovornošću za trgovinu, Rijeka, Petra</w:t>
      </w:r>
      <w:r w:rsidR="00CC1675">
        <w:rPr>
          <w:rFonts w:hAnsi="Times New Roman" w:ascii="Times New Roman"/>
          <w:b w:val="false"/>
        </w:rPr>
        <w:t xml:space="preserve"> Jurčića 3, OIB 85898996937</w:t>
      </w:r>
      <w:r w:rsidR="007A332E" w:rsidRPr="007A332E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F316AD" w:rsidP="00D5273F" w:rsidR="00F316AD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>sudsk</w:t>
      </w:r>
      <w:r w:rsidR="00731CE2">
        <w:rPr>
          <w:rFonts w:hAnsi="Times New Roman" w:ascii="Times New Roman"/>
          <w:b w:val="false"/>
        </w:rPr>
        <w:t>i</w:t>
      </w:r>
      <w:r w:rsidR="00C7411F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regist</w:t>
      </w:r>
      <w:r w:rsidR="009A513A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A332E">
        <w:rPr>
          <w:rFonts w:hAnsi="Times New Roman" w:ascii="Times New Roman"/>
          <w:b w:val="false"/>
        </w:rPr>
        <w:t>24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B70C3" w:rsidR="00402B4C" w:rsidRPr="000B1C0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B1C0C">
        <w:rPr>
          <w:rFonts w:hAnsi="Times New Roman" w:ascii="Times New Roman"/>
          <w:b w:val="false"/>
        </w:rPr>
        <w:t xml:space="preserve"> </w:t>
      </w:r>
      <w:r w:rsidR="009B70C3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CC1675" w:rsidP="00042D66" w:rsidR="00CC167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RBA d.d. Zagreb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A4213B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A4213B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CC1675">
        <w:rPr>
          <w:rFonts w:hAnsi="Times New Roman" w:ascii="Times New Roman"/>
          <w:b w:val="false"/>
          <w:sz w:val="20"/>
          <w:szCs w:val="20"/>
        </w:rPr>
        <w:t>Jelenko Lehki</w:t>
      </w:r>
      <w:r w:rsidR="007A332E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066738" w:rsidP="00145AC2" w:rsidR="00066738" w:rsidRPr="00066738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60194">
        <w:rPr>
          <w:rFonts w:hAnsi="Times New Roman" w:ascii="Times New Roman"/>
          <w:b w:val="false"/>
          <w:sz w:val="20"/>
          <w:szCs w:val="20"/>
        </w:rPr>
        <w:t>28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6A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C1675">
      <w:rPr>
        <w:rFonts w:hAnsi="Times New Roman" w:ascii="Times New Roman"/>
      </w:rPr>
      <w:t>678</w:t>
    </w:r>
    <w:r w:rsidR="00C42EF1">
      <w:rPr>
        <w:rFonts w:hAnsi="Times New Roman" w:ascii="Times New Roman"/>
      </w:rPr>
      <w:t>/2015-</w:t>
    </w:r>
    <w:r w:rsidR="00CC1675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A41A9"/>
    <w:rsid w:val="000B1C0C"/>
    <w:rsid w:val="000C044D"/>
    <w:rsid w:val="000D2A78"/>
    <w:rsid w:val="00105385"/>
    <w:rsid w:val="0011065F"/>
    <w:rsid w:val="00112565"/>
    <w:rsid w:val="001212B4"/>
    <w:rsid w:val="001361A3"/>
    <w:rsid w:val="001427F2"/>
    <w:rsid w:val="00145AC2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96DA2"/>
    <w:rsid w:val="003B2707"/>
    <w:rsid w:val="003B32EC"/>
    <w:rsid w:val="003D0DDA"/>
    <w:rsid w:val="003F3CB6"/>
    <w:rsid w:val="00402B4C"/>
    <w:rsid w:val="00444B61"/>
    <w:rsid w:val="00483E29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1CE2"/>
    <w:rsid w:val="00736740"/>
    <w:rsid w:val="00746EF0"/>
    <w:rsid w:val="0076240F"/>
    <w:rsid w:val="00764215"/>
    <w:rsid w:val="0078206E"/>
    <w:rsid w:val="007829B2"/>
    <w:rsid w:val="007A332E"/>
    <w:rsid w:val="007B46A8"/>
    <w:rsid w:val="00830C78"/>
    <w:rsid w:val="00843A4B"/>
    <w:rsid w:val="00845715"/>
    <w:rsid w:val="008477D7"/>
    <w:rsid w:val="00860194"/>
    <w:rsid w:val="00863CD1"/>
    <w:rsid w:val="00872EA4"/>
    <w:rsid w:val="008C6259"/>
    <w:rsid w:val="008D192E"/>
    <w:rsid w:val="008F6A30"/>
    <w:rsid w:val="009154F3"/>
    <w:rsid w:val="00926181"/>
    <w:rsid w:val="0094425D"/>
    <w:rsid w:val="0099736D"/>
    <w:rsid w:val="009A513A"/>
    <w:rsid w:val="009B70C3"/>
    <w:rsid w:val="009B7670"/>
    <w:rsid w:val="009C7122"/>
    <w:rsid w:val="00A114E7"/>
    <w:rsid w:val="00A1629D"/>
    <w:rsid w:val="00A4213B"/>
    <w:rsid w:val="00A50178"/>
    <w:rsid w:val="00A5199E"/>
    <w:rsid w:val="00A978AA"/>
    <w:rsid w:val="00AB2844"/>
    <w:rsid w:val="00AD727D"/>
    <w:rsid w:val="00B143C6"/>
    <w:rsid w:val="00B34B1D"/>
    <w:rsid w:val="00B43C27"/>
    <w:rsid w:val="00B9425F"/>
    <w:rsid w:val="00B94AB0"/>
    <w:rsid w:val="00BA6812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CC1675"/>
    <w:rsid w:val="00D11147"/>
    <w:rsid w:val="00D2348B"/>
    <w:rsid w:val="00D25078"/>
    <w:rsid w:val="00D27CBA"/>
    <w:rsid w:val="00D3340C"/>
    <w:rsid w:val="00D50CA0"/>
    <w:rsid w:val="00D5273F"/>
    <w:rsid w:val="00D56FD4"/>
    <w:rsid w:val="00D9348C"/>
    <w:rsid w:val="00DB414F"/>
    <w:rsid w:val="00DB7DBF"/>
    <w:rsid w:val="00DD12E7"/>
    <w:rsid w:val="00DD5257"/>
    <w:rsid w:val="00DE4786"/>
    <w:rsid w:val="00E16774"/>
    <w:rsid w:val="00E2106B"/>
    <w:rsid w:val="00E719F7"/>
    <w:rsid w:val="00EB2305"/>
    <w:rsid w:val="00EE2783"/>
    <w:rsid w:val="00EF3B32"/>
    <w:rsid w:val="00F14F45"/>
    <w:rsid w:val="00F15E68"/>
    <w:rsid w:val="00F214AE"/>
    <w:rsid w:val="00F23213"/>
    <w:rsid w:val="00F316AD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1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6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6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6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6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1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6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6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6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6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St-678/2015</izvorni_sadrzaj>
    <derivirana_varijabla naziv="DomainObject.Predmet.OznakaBroj_1">St-678/2015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LE. LORI d.o.o.  Rijeka</izvorni_sadrzaj>
    <derivirana_varijabla naziv="DomainObject.Predmet.ProtustrankaFormated_1">  LE. LORI d.o.o.  Rijeka</derivirana_varijabla>
  </DomainObject.Predmet.ProtustrankaFormated>
  <DomainObject.Predmet.ProtustrankaFormatedOIB>
    <izvorni_sadrzaj>  LE. LORI d.o.o.  Rijeka, OIB 85898996937</izvorni_sadrzaj>
    <derivirana_varijabla naziv="DomainObject.Predmet.ProtustrankaFormatedOIB_1">  LE. LORI d.o.o.  Rijeka, OIB 85898996937</derivirana_varijabla>
  </DomainObject.Predmet.ProtustrankaFormatedOIB>
  <DomainObject.Predmet.ProtustrankaFormatedWithAdress>
    <izvorni_sadrzaj> LE. LORI d.o.o.  Rijeka, Petra Jurčića 3, 51000 Rijeka</izvorni_sadrzaj>
    <derivirana_varijabla naziv="DomainObject.Predmet.ProtustrankaFormatedWithAdress_1"> LE. LORI d.o.o.  Rijeka, Petra Jurčića 3, 51000 Rijeka</derivirana_varijabla>
  </DomainObject.Predmet.ProtustrankaFormatedWithAdress>
  <DomainObject.Predmet.ProtustrankaFormatedWithAdressOIB>
    <izvorni_sadrzaj> LE. LORI d.o.o.  Rijeka, OIB 85898996937, Petra Jurčića 3, 51000 Rijeka</izvorni_sadrzaj>
    <derivirana_varijabla naziv="DomainObject.Predmet.ProtustrankaFormatedWithAdressOIB_1"> LE. LORI d.o.o.  Rijeka, OIB 85898996937, Petra Jurčića 3, 51000 Rijeka</derivirana_varijabla>
  </DomainObject.Predmet.ProtustrankaFormatedWithAdressOIB>
  <DomainObject.Predmet.ProtustrankaWithAdress>
    <izvorni_sadrzaj>LE. LORI d.o.o.  Rijeka Petra Jurčića 3, 51000 Rijeka</izvorni_sadrzaj>
    <derivirana_varijabla naziv="DomainObject.Predmet.ProtustrankaWithAdress_1">LE. LORI d.o.o.  Rijeka Petra Jurčića 3, 51000 Rijeka</derivirana_varijabla>
  </DomainObject.Predmet.ProtustrankaWithAdress>
  <DomainObject.Predmet.ProtustrankaWithAdressOIB>
    <izvorni_sadrzaj>LE. LORI d.o.o.  Rijeka, OIB 85898996937, Petra Jurčića 3, 51000 Rijeka</izvorni_sadrzaj>
    <derivirana_varijabla naziv="DomainObject.Predmet.ProtustrankaWithAdressOIB_1">LE. LORI d.o.o.  Rijeka, OIB 85898996937, Petra Jurčića 3, 51000 Rijeka</derivirana_varijabla>
  </DomainObject.Predmet.ProtustrankaWithAdressOIB>
  <DomainObject.Predmet.ProtustrankaNazivFormated>
    <izvorni_sadrzaj>LE. LORI d.o.o.  Rijeka</izvorni_sadrzaj>
    <derivirana_varijabla naziv="DomainObject.Predmet.ProtustrankaNazivFormated_1">LE. LORI d.o.o.  Rijeka</derivirana_varijabla>
  </DomainObject.Predmet.ProtustrankaNazivFormated>
  <DomainObject.Predmet.ProtustrankaNazivFormatedOIB>
    <izvorni_sadrzaj>LE. LORI d.o.o.  Rijeka, OIB 85898996937</izvorni_sadrzaj>
    <derivirana_varijabla naziv="DomainObject.Predmet.ProtustrankaNazivFormatedOIB_1">LE. LORI d.o.o.  Rijeka, OIB 85898996937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LE. LORI d.o.o.  Rijeka</item>
    </izvorni_sadrzaj>
    <derivirana_varijabla naziv="DomainObject.Predmet.ProtuStrankaListFormated_1">
      <item>LE. LORI d.o.o.  Rijeka</item>
    </derivirana_varijabla>
  </DomainObject.Predmet.ProtuStrankaListFormated>
  <DomainObject.Predmet.ProtuStrankaListFormatedOIB>
    <izvorni_sadrzaj>
      <item>LE. LORI d.o.o.  Rijeka, OIB 85898996937</item>
    </izvorni_sadrzaj>
    <derivirana_varijabla naziv="DomainObject.Predmet.ProtuStrankaListFormatedOIB_1">
      <item>LE. LORI d.o.o.  Rijeka, OIB 85898996937</item>
    </derivirana_varijabla>
  </DomainObject.Predmet.ProtuStrankaListFormatedOIB>
  <DomainObject.Predmet.ProtuStrankaListFormatedWithAdress>
    <izvorni_sadrzaj>
      <item>LE. LORI d.o.o.  Rijeka, Petra Jurčića 3, 51000 Rijeka</item>
    </izvorni_sadrzaj>
    <derivirana_varijabla naziv="DomainObject.Predmet.ProtuStrankaListFormatedWithAdress_1">
      <item>LE. LORI d.o.o.  Rijeka, Petra Jurčića 3, 51000 Rijeka</item>
    </derivirana_varijabla>
  </DomainObject.Predmet.ProtuStrankaListFormatedWithAdress>
  <DomainObject.Predmet.ProtuStrankaListFormatedWithAdressOIB>
    <izvorni_sadrzaj>
      <item>LE. LORI d.o.o.  Rijeka, OIB 85898996937, Petra Jurčića 3, 51000 Rijeka</item>
    </izvorni_sadrzaj>
    <derivirana_varijabla naziv="DomainObject.Predmet.ProtuStrankaListFormatedWithAdressOIB_1">
      <item>LE. LORI d.o.o.  Rijeka, OIB 85898996937, Petra Jurčića 3, 51000 Rijeka</item>
    </derivirana_varijabla>
  </DomainObject.Predmet.ProtuStrankaListFormatedWithAdressOIB>
  <DomainObject.Predmet.ProtuStrankaListNazivFormated>
    <izvorni_sadrzaj>
      <item>LE. LORI d.o.o.  Rijeka</item>
    </izvorni_sadrzaj>
    <derivirana_varijabla naziv="DomainObject.Predmet.ProtuStrankaListNazivFormated_1">
      <item>LE. LORI d.o.o.  Rijeka</item>
    </derivirana_varijabla>
  </DomainObject.Predmet.ProtuStrankaListNazivFormated>
  <DomainObject.Predmet.ProtuStrankaListNazivFormatedOIB>
    <izvorni_sadrzaj>
      <item>LE. LORI d.o.o.  Rijeka, OIB 85898996937</item>
    </izvorni_sadrzaj>
    <derivirana_varijabla naziv="DomainObject.Predmet.ProtuStrankaListNazivFormatedOIB_1">
      <item>LE. LORI d.o.o.  Rijeka, OIB 85898996937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LE. LORI d.o.o.  Rijeka</izvorni_sadrzaj>
    <derivirana_varijabla naziv="DomainObject.Predmet.ProtustrankaIDrugi_1">LE. LORI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LE. LORI d.o.o.  Rijeka, OIB 85898996937, Petra Jurčića 3, 51000 Rijeka</izvorni_sadrzaj>
    <derivirana_varijabla naziv="DomainObject.Predmet.ProtustrankaIDrugiAdressOIB_1">LE. LORI d.o.o.  Rijeka, OIB 85898996937, Petra Jurčića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LE. LORI d.o.o.  Rijeka</item>
    </izvorni_sadrzaj>
    <derivirana_varijabla naziv="DomainObject.Predmet.SudioniciListNaziv_1">
      <item>FINA Rijeka</item>
      <item>LE. LORI d.o.o.  Rijeka</item>
    </derivirana_varijabla>
  </DomainObject.Predmet.SudioniciListNaziv>
  <DomainObject.Predmet.SudioniciListAdressOIB>
    <izvorni_sadrzaj>
      <item>FINA Rijeka, OIB 85821130368, F. Kurelca 8,51000 Rijeka</item>
      <item>LE. LORI d.o.o.  Rijeka, OIB 85898996937, Petra Jurčića 3,51000 Rijeka</item>
    </izvorni_sadrzaj>
    <derivirana_varijabla naziv="DomainObject.Predmet.SudioniciListAdressOIB_1">
      <item>FINA Rijeka, OIB 85821130368, F. Kurelca 8,51000 Rijeka</item>
      <item>LE. LORI d.o.o.  Rijeka, OIB 85898996937, Petra Jurčića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85898996937</item>
    </izvorni_sadrzaj>
    <derivirana_varijabla naziv="DomainObject.Predmet.SudioniciListNazivOIB_1">
      <item>, OIB 85821130368</item>
      <item>, OIB 85898996937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9FD9E-AEB8-42F8-AD1E-16FB3EB99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2806</properties:Characters>
  <properties:Lines>90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2016-04-28T08:52:00Z</dcterms:created>
  <dc:creator>ksarlija</dc:creator>
  <cp:lastModifiedBy>Jasna Radulović</cp:lastModifiedBy>
  <cp:lastPrinted>2016-04-28T08:54:00Z</cp:lastPrinted>
  <dcterms:modified xmlns:xsi="http://www.w3.org/2001/XMLSchema-instance" xsi:type="dcterms:W3CDTF">2016-04-28T09:04:00Z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