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ef57" w14:paraId="b57ef57" w:rsidRDefault="004D175D" w:rsidP="00D17329" w:rsidR="004D175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4D175D">
        <w:rPr>
          <w:rFonts w:hAnsi="Times New Roman" w:ascii="Times New Roman"/>
          <w:szCs w:val="24"/>
          <w:lang w:val="hr-HR"/>
        </w:rPr>
        <w:t xml:space="preserve">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4A02AB">
        <w:rPr>
          <w:rFonts w:hAnsi="Times New Roman" w:ascii="Times New Roman"/>
          <w:szCs w:val="24"/>
          <w:lang w:val="hr-HR"/>
        </w:rPr>
        <w:t>2704</w:t>
      </w:r>
      <w:r w:rsidR="00982FA3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D175D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D175D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4D175D" w:rsidR="00D17329" w:rsidRPr="004D175D">
      <w:pPr>
        <w:ind w:firstLine="708"/>
        <w:jc w:val="both"/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4A02AB">
        <w:rPr>
          <w:rFonts w:hAnsi="Times New Roman" w:ascii="Times New Roman"/>
        </w:rPr>
        <w:t xml:space="preserve"> POLJANEC PROMET d.o.o. Hum na Sutli, Hum na Sutli 88, OIB: 51716911866, MBS: 080417857,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4A02AB">
        <w:rPr>
          <w:rFonts w:hAnsi="Times New Roman" w:ascii="Times New Roman"/>
          <w:szCs w:val="24"/>
          <w:lang w:val="hr-HR"/>
        </w:rPr>
        <w:t>a 18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281FCA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D175D" w:rsidP="00EC60C1" w:rsidR="00D17329" w:rsidRPr="00465B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I.</w:t>
      </w:r>
      <w:r w:rsidR="00D17329" w:rsidRPr="004D175D">
        <w:rPr>
          <w:rFonts w:hAnsi="Times New Roman" w:ascii="Times New Roman"/>
          <w:szCs w:val="24"/>
        </w:rPr>
        <w:t>Otvara se stečajni postupak nad dužnikom</w:t>
      </w:r>
      <w:r w:rsidR="004A02AB">
        <w:rPr>
          <w:rFonts w:hAnsi="Times New Roman" w:ascii="Times New Roman"/>
          <w:szCs w:val="24"/>
        </w:rPr>
        <w:t xml:space="preserve"> </w:t>
      </w:r>
      <w:r w:rsidR="004A02AB">
        <w:rPr>
          <w:rFonts w:hAnsi="Times New Roman" w:ascii="Times New Roman"/>
        </w:rPr>
        <w:t xml:space="preserve">POLJANEC PROMET d.o.o. Hum na Sutli, Hum na Sutli 88, OIB: 51716911866, MBS: 080417857. </w:t>
      </w:r>
      <w:r w:rsidR="00D17329" w:rsidRPr="004D175D">
        <w:rPr>
          <w:rFonts w:hAnsi="Times New Roman" w:ascii="Times New Roman"/>
          <w:szCs w:val="24"/>
        </w:rPr>
        <w:t xml:space="preserve">Stečajni postupak otvoren je </w:t>
      </w:r>
      <w:r w:rsidR="004A02AB">
        <w:rPr>
          <w:rFonts w:hAnsi="Times New Roman" w:ascii="Times New Roman"/>
          <w:szCs w:val="24"/>
        </w:rPr>
        <w:t>18</w:t>
      </w:r>
      <w:r w:rsidRPr="004D175D">
        <w:rPr>
          <w:rFonts w:hAnsi="Times New Roman" w:ascii="Times New Roman"/>
          <w:szCs w:val="24"/>
        </w:rPr>
        <w:t xml:space="preserve">. siječnja 2017.g. </w:t>
      </w:r>
      <w:r w:rsidR="00D17329" w:rsidRPr="004D175D">
        <w:rPr>
          <w:rFonts w:hAnsi="Times New Roman" w:ascii="Times New Roman"/>
          <w:szCs w:val="24"/>
        </w:rPr>
        <w:t xml:space="preserve">u </w:t>
      </w:r>
      <w:r w:rsidR="0090317B" w:rsidRPr="004D175D">
        <w:rPr>
          <w:rFonts w:hAnsi="Times New Roman" w:ascii="Times New Roman"/>
          <w:szCs w:val="24"/>
        </w:rPr>
        <w:t>15 sati i 00 minuta</w:t>
      </w:r>
      <w:r w:rsidR="00D17329" w:rsidRPr="004D175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EC60C1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EC60C1" w:rsidR="00982FA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797040">
        <w:rPr>
          <w:rFonts w:hAnsi="Times New Roman" w:ascii="Times New Roman"/>
          <w:szCs w:val="24"/>
        </w:rPr>
        <w:t xml:space="preserve"> </w:t>
      </w:r>
      <w:r w:rsidR="00524582">
        <w:rPr>
          <w:rFonts w:hAnsi="Times New Roman" w:ascii="Times New Roman"/>
          <w:szCs w:val="24"/>
        </w:rPr>
        <w:t>David Jakovljević, Sesvete, Kašinska 7, OIB: 63014812654.</w:t>
      </w:r>
    </w:p>
    <w:p w:rsidRDefault="00524582" w:rsidP="00EC60C1" w:rsidR="00524582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EC60C1" w:rsidR="00982FA3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684A2A">
        <w:rPr>
          <w:rFonts w:hAnsi="Times New Roman" w:ascii="Times New Roman"/>
        </w:rPr>
        <w:t>POLJANEC PROMET d.o.o. Hum na Sutli, Hum na Sutli 88, O</w:t>
      </w:r>
      <w:r w:rsidR="00524582">
        <w:rPr>
          <w:rFonts w:hAnsi="Times New Roman" w:ascii="Times New Roman"/>
        </w:rPr>
        <w:t>IB: 51716911866, MBS: 080417857.</w:t>
      </w:r>
    </w:p>
    <w:p w:rsidRDefault="00684A2A" w:rsidP="00EC60C1" w:rsidR="00684A2A" w:rsidRPr="00982FA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</w:t>
      </w:r>
      <w:r w:rsidR="00684A2A">
        <w:rPr>
          <w:rFonts w:hAnsi="Times New Roman" w:ascii="Times New Roman"/>
          <w:szCs w:val="24"/>
          <w:lang w:val="hr-HR"/>
        </w:rPr>
        <w:t>enja, dužnik će se  brisati iz S</w:t>
      </w:r>
      <w:r w:rsidRPr="004453B3">
        <w:rPr>
          <w:rFonts w:hAnsi="Times New Roman" w:ascii="Times New Roman"/>
          <w:szCs w:val="24"/>
          <w:lang w:val="hr-HR"/>
        </w:rPr>
        <w:t>udskog registra.</w:t>
      </w:r>
      <w:r w:rsidR="00DC646A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143172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3C67ED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3C67ED">
        <w:rPr>
          <w:rFonts w:hAnsi="Times New Roman" w:ascii="Times New Roman"/>
          <w:szCs w:val="24"/>
          <w:lang w:val="hr-HR"/>
        </w:rPr>
        <w:t xml:space="preserve"> FINA), temeljem odredbe čl. </w:t>
      </w:r>
      <w:r w:rsidR="00993D1B">
        <w:rPr>
          <w:rFonts w:hAnsi="Times New Roman" w:ascii="Times New Roman"/>
          <w:szCs w:val="24"/>
          <w:lang w:val="hr-HR"/>
        </w:rPr>
        <w:t>444</w:t>
      </w:r>
      <w:r w:rsidR="0028766B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stavka</w:t>
      </w:r>
      <w:r w:rsidR="003C67ED">
        <w:rPr>
          <w:rFonts w:hAnsi="Times New Roman" w:ascii="Times New Roman"/>
          <w:szCs w:val="24"/>
          <w:lang w:val="hr-HR"/>
        </w:rPr>
        <w:t xml:space="preserve"> 1 </w:t>
      </w:r>
      <w:r w:rsidR="003C67ED" w:rsidRPr="004A5754">
        <w:rPr>
          <w:rFonts w:hAnsi="Times New Roman" w:ascii="Times New Roman"/>
          <w:lang w:val="hr-HR"/>
        </w:rPr>
        <w:t>Stečajnog zakona (NN 71/15, dalje SZ)</w:t>
      </w:r>
      <w:r w:rsidR="003C67ED">
        <w:rPr>
          <w:rFonts w:hAnsi="Times New Roman" w:ascii="Times New Roman"/>
          <w:lang w:val="hr-HR"/>
        </w:rPr>
        <w:t>.</w:t>
      </w:r>
    </w:p>
    <w:p w:rsidRDefault="003C67ED" w:rsidP="00D07FF4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="00143172">
        <w:rPr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684A2A">
        <w:rPr>
          <w:rFonts w:hAnsi="Times New Roman" w:ascii="Times New Roman"/>
        </w:rPr>
        <w:t>02. prosinca 2015.</w:t>
      </w:r>
      <w:r w:rsidR="00A43D7F" w:rsidRPr="00A43D7F">
        <w:rPr>
          <w:rFonts w:hAnsi="Times New Roman" w:ascii="Times New Roman"/>
        </w:rPr>
        <w:t xml:space="preserve">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43172" w:rsidP="00D07FF4" w:rsidR="001431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Osobe </w:t>
      </w:r>
      <w:r w:rsidR="003C67ED" w:rsidRPr="004453B3">
        <w:rPr>
          <w:rFonts w:hAnsi="Times New Roman" w:ascii="Times New Roman"/>
          <w:szCs w:val="24"/>
          <w:lang w:val="hr-HR"/>
        </w:rPr>
        <w:t>ovl</w:t>
      </w:r>
      <w:r w:rsidR="003C67ED"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="003C67ED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3C67ED">
        <w:rPr>
          <w:rFonts w:hAnsi="Times New Roman" w:ascii="Times New Roman"/>
          <w:szCs w:val="24"/>
          <w:lang w:val="hr-HR"/>
        </w:rPr>
        <w:t xml:space="preserve">ima </w:t>
      </w:r>
      <w:r w:rsidR="003C67ED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3C67ED">
        <w:rPr>
          <w:rFonts w:hAnsi="Times New Roman" w:ascii="Times New Roman"/>
          <w:szCs w:val="24"/>
          <w:lang w:val="hr-HR"/>
        </w:rPr>
        <w:t>nije</w:t>
      </w:r>
      <w:r w:rsidR="003C67ED"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3C67ED">
        <w:rPr>
          <w:rFonts w:hAnsi="Times New Roman" w:ascii="Times New Roman"/>
          <w:szCs w:val="24"/>
          <w:lang w:val="hr-HR"/>
        </w:rPr>
        <w:t>v</w:t>
      </w:r>
      <w:r>
        <w:rPr>
          <w:rFonts w:hAnsi="Times New Roman" w:ascii="Times New Roman"/>
          <w:szCs w:val="24"/>
          <w:lang w:val="hr-HR"/>
        </w:rPr>
        <w:t>ih troškova stečajnoga postupka.</w:t>
      </w:r>
    </w:p>
    <w:p w:rsidRDefault="00143172" w:rsidP="00D07FF4" w:rsidR="00530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684A2A">
        <w:rPr>
          <w:rFonts w:hAnsi="Times New Roman" w:ascii="Times New Roman"/>
          <w:szCs w:val="24"/>
          <w:lang w:val="hr-HR"/>
        </w:rPr>
        <w:t xml:space="preserve">Vesna Alaburić, odvjetnica </w:t>
      </w:r>
      <w:r w:rsidR="0053071E">
        <w:rPr>
          <w:rFonts w:hAnsi="Times New Roman" w:ascii="Times New Roman"/>
          <w:szCs w:val="24"/>
          <w:lang w:val="hr-HR"/>
        </w:rPr>
        <w:t>vjerovnik</w:t>
      </w:r>
      <w:r w:rsidR="00684A2A">
        <w:rPr>
          <w:rFonts w:hAnsi="Times New Roman" w:ascii="Times New Roman"/>
          <w:szCs w:val="24"/>
          <w:lang w:val="hr-HR"/>
        </w:rPr>
        <w:t>a VIPnet d.o.o.</w:t>
      </w:r>
      <w:r w:rsidR="00B1237E">
        <w:rPr>
          <w:rFonts w:hAnsi="Times New Roman" w:ascii="Times New Roman"/>
          <w:szCs w:val="24"/>
          <w:lang w:val="hr-HR"/>
        </w:rPr>
        <w:t xml:space="preserve"> Zagreb</w:t>
      </w:r>
      <w:r w:rsidR="00684A2A">
        <w:rPr>
          <w:rFonts w:hAnsi="Times New Roman" w:ascii="Times New Roman"/>
          <w:szCs w:val="24"/>
          <w:lang w:val="hr-HR"/>
        </w:rPr>
        <w:t xml:space="preserve"> </w:t>
      </w:r>
      <w:r w:rsidR="0053071E">
        <w:rPr>
          <w:rFonts w:hAnsi="Times New Roman" w:ascii="Times New Roman"/>
          <w:szCs w:val="24"/>
          <w:lang w:val="hr-HR"/>
        </w:rPr>
        <w:t xml:space="preserve">je dana </w:t>
      </w:r>
      <w:r w:rsidR="00684A2A">
        <w:rPr>
          <w:rFonts w:hAnsi="Times New Roman" w:ascii="Times New Roman"/>
          <w:szCs w:val="24"/>
          <w:lang w:val="hr-HR"/>
        </w:rPr>
        <w:t xml:space="preserve">07. siječnja </w:t>
      </w:r>
      <w:r w:rsidR="0053071E">
        <w:rPr>
          <w:rFonts w:hAnsi="Times New Roman" w:ascii="Times New Roman"/>
          <w:szCs w:val="24"/>
          <w:lang w:val="hr-HR"/>
        </w:rPr>
        <w:t>2016.</w:t>
      </w:r>
      <w:r w:rsidR="00B1237E">
        <w:rPr>
          <w:rFonts w:hAnsi="Times New Roman" w:ascii="Times New Roman"/>
          <w:szCs w:val="24"/>
          <w:lang w:val="hr-HR"/>
        </w:rPr>
        <w:t xml:space="preserve"> g. </w:t>
      </w:r>
      <w:r w:rsidR="0053071E">
        <w:rPr>
          <w:rFonts w:hAnsi="Times New Roman" w:ascii="Times New Roman"/>
          <w:szCs w:val="24"/>
          <w:lang w:val="hr-HR"/>
        </w:rPr>
        <w:t xml:space="preserve"> podnijela </w:t>
      </w:r>
      <w:r>
        <w:rPr>
          <w:rFonts w:hAnsi="Times New Roman" w:ascii="Times New Roman"/>
          <w:szCs w:val="24"/>
          <w:lang w:val="hr-HR"/>
        </w:rPr>
        <w:t>prijedlog za otvaranje stečajnog postupka</w:t>
      </w:r>
      <w:r w:rsidR="0053071E">
        <w:rPr>
          <w:rFonts w:hAnsi="Times New Roman" w:ascii="Times New Roman"/>
          <w:szCs w:val="24"/>
          <w:lang w:val="hr-HR"/>
        </w:rPr>
        <w:t xml:space="preserve"> nad dužnikom.</w:t>
      </w:r>
    </w:p>
    <w:p w:rsidRDefault="00143172" w:rsidP="00D07FF4" w:rsidR="00B1237E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53071E">
        <w:rPr>
          <w:rFonts w:hAnsi="Times New Roman" w:ascii="Times New Roman"/>
          <w:szCs w:val="24"/>
          <w:lang w:val="hr-HR"/>
        </w:rPr>
        <w:t xml:space="preserve">Zaključkom ovog suda, broj gornji, od </w:t>
      </w:r>
      <w:r w:rsidR="00684A2A">
        <w:rPr>
          <w:rFonts w:hAnsi="Times New Roman" w:ascii="Times New Roman"/>
          <w:szCs w:val="24"/>
          <w:lang w:val="hr-HR"/>
        </w:rPr>
        <w:t xml:space="preserve">08. </w:t>
      </w:r>
      <w:r w:rsidR="0053071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</w:t>
      </w:r>
      <w:r w:rsidR="0053071E">
        <w:rPr>
          <w:rFonts w:hAnsi="Times New Roman" w:ascii="Times New Roman"/>
          <w:szCs w:val="24"/>
          <w:lang w:val="hr-HR"/>
        </w:rPr>
        <w:t>ujna 2016.</w:t>
      </w:r>
      <w:r w:rsidR="00B1237E">
        <w:rPr>
          <w:rFonts w:hAnsi="Times New Roman" w:ascii="Times New Roman"/>
          <w:szCs w:val="24"/>
          <w:lang w:val="hr-HR"/>
        </w:rPr>
        <w:t xml:space="preserve"> g. </w:t>
      </w:r>
      <w:r w:rsidR="0053071E">
        <w:rPr>
          <w:rFonts w:hAnsi="Times New Roman" w:ascii="Times New Roman"/>
          <w:szCs w:val="24"/>
          <w:lang w:val="hr-HR"/>
        </w:rPr>
        <w:t xml:space="preserve">pozvan je vjerovnik na uplatu predujma za namirenje troškova stečajnog postupka u roku 8 dana, no kako on nije postupio u </w:t>
      </w:r>
      <w:r>
        <w:rPr>
          <w:rFonts w:hAnsi="Times New Roman" w:ascii="Times New Roman"/>
          <w:szCs w:val="24"/>
          <w:lang w:val="hr-HR"/>
        </w:rPr>
        <w:t xml:space="preserve">roku po </w:t>
      </w:r>
      <w:r w:rsidR="0053071E">
        <w:rPr>
          <w:rFonts w:hAnsi="Times New Roman" w:ascii="Times New Roman"/>
          <w:szCs w:val="24"/>
          <w:lang w:val="hr-HR"/>
        </w:rPr>
        <w:t xml:space="preserve">navedenom zaključku, ovaj sud je rješenjem, broj gornji, od </w:t>
      </w:r>
      <w:r w:rsidR="00684A2A">
        <w:rPr>
          <w:rFonts w:hAnsi="Times New Roman" w:ascii="Times New Roman"/>
          <w:szCs w:val="24"/>
          <w:lang w:val="hr-HR"/>
        </w:rPr>
        <w:t>24.</w:t>
      </w:r>
      <w:r w:rsidR="0053071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l</w:t>
      </w:r>
      <w:r w:rsidR="0053071E">
        <w:rPr>
          <w:rFonts w:hAnsi="Times New Roman" w:ascii="Times New Roman"/>
          <w:szCs w:val="24"/>
          <w:lang w:val="hr-HR"/>
        </w:rPr>
        <w:t>istopada 2016.</w:t>
      </w:r>
      <w:r w:rsidR="00B1237E">
        <w:rPr>
          <w:rFonts w:hAnsi="Times New Roman" w:ascii="Times New Roman"/>
          <w:szCs w:val="24"/>
          <w:lang w:val="hr-HR"/>
        </w:rPr>
        <w:t xml:space="preserve"> g.</w:t>
      </w:r>
      <w:r w:rsidR="0053071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o</w:t>
      </w:r>
      <w:r w:rsidR="0053071E">
        <w:rPr>
          <w:rFonts w:hAnsi="Times New Roman" w:ascii="Times New Roman"/>
          <w:szCs w:val="24"/>
          <w:lang w:val="hr-HR"/>
        </w:rPr>
        <w:t xml:space="preserve">dbacio </w:t>
      </w:r>
      <w:r>
        <w:rPr>
          <w:rFonts w:hAnsi="Times New Roman" w:ascii="Times New Roman"/>
          <w:szCs w:val="24"/>
          <w:lang w:val="hr-HR"/>
        </w:rPr>
        <w:t xml:space="preserve">njegov prijedlog za pokretanje stečajnog postupka, koje rješenje je postalo pravomoćno i ovršno </w:t>
      </w:r>
      <w:r w:rsidR="00524582">
        <w:rPr>
          <w:rFonts w:hAnsi="Times New Roman" w:ascii="Times New Roman"/>
          <w:szCs w:val="24"/>
          <w:lang w:val="hr-HR"/>
        </w:rPr>
        <w:t xml:space="preserve">11. studenog 2016. </w:t>
      </w:r>
      <w:r w:rsidR="00B1237E">
        <w:rPr>
          <w:rFonts w:hAnsi="Times New Roman" w:ascii="Times New Roman"/>
          <w:szCs w:val="24"/>
          <w:lang w:val="hr-HR"/>
        </w:rPr>
        <w:t xml:space="preserve">g. 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143172">
        <w:rPr>
          <w:rFonts w:hAnsi="Times New Roman" w:ascii="Times New Roman"/>
          <w:szCs w:val="24"/>
          <w:lang w:val="hr-HR"/>
        </w:rPr>
        <w:t xml:space="preserve">  Nadalje, i</w:t>
      </w:r>
      <w:r w:rsidRPr="004453B3">
        <w:rPr>
          <w:rFonts w:hAnsi="Times New Roman" w:ascii="Times New Roman"/>
          <w:szCs w:val="24"/>
          <w:lang w:val="hr-HR"/>
        </w:rPr>
        <w:t>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143172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143172">
        <w:rPr>
          <w:rFonts w:hAnsi="Times New Roman" w:ascii="Times New Roman"/>
          <w:szCs w:val="24"/>
          <w:lang w:val="hr-HR"/>
        </w:rPr>
        <w:t xml:space="preserve">nesposoban za plaćanje, </w:t>
      </w:r>
      <w:r w:rsidRPr="004453B3">
        <w:rPr>
          <w:rFonts w:hAnsi="Times New Roman" w:ascii="Times New Roman"/>
          <w:szCs w:val="24"/>
          <w:lang w:val="hr-HR"/>
        </w:rPr>
        <w:t xml:space="preserve">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 xml:space="preserve">su ispunjeni uvjeti iz članka 428. SZ-a, </w:t>
      </w:r>
      <w:r w:rsidR="00143172">
        <w:rPr>
          <w:rFonts w:hAnsi="Times New Roman" w:ascii="Times New Roman"/>
          <w:szCs w:val="24"/>
          <w:lang w:val="hr-HR"/>
        </w:rPr>
        <w:t xml:space="preserve">a kako vjerovnik nije predujmio sredstva za namirenje troškova postupka, </w:t>
      </w:r>
      <w:r w:rsidRPr="004453B3">
        <w:rPr>
          <w:rFonts w:hAnsi="Times New Roman" w:ascii="Times New Roman"/>
          <w:szCs w:val="24"/>
          <w:lang w:val="hr-HR"/>
        </w:rPr>
        <w:t>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143172">
        <w:rPr>
          <w:rFonts w:hAnsi="Times New Roman" w:ascii="Times New Roman"/>
          <w:szCs w:val="24"/>
          <w:lang w:val="hr-HR"/>
        </w:rPr>
        <w:t>sukladno članku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143172">
        <w:rPr>
          <w:rFonts w:hAnsi="Times New Roman" w:ascii="Times New Roman"/>
          <w:szCs w:val="24"/>
          <w:lang w:val="hr-HR"/>
        </w:rPr>
        <w:t xml:space="preserve"> 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B1237E">
        <w:rPr>
          <w:rFonts w:hAnsi="Times New Roman" w:ascii="Times New Roman"/>
          <w:szCs w:val="24"/>
          <w:lang w:val="hr-HR"/>
        </w:rPr>
        <w:t>18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A43D7F">
        <w:rPr>
          <w:rFonts w:hAnsi="Times New Roman" w:ascii="Times New Roman"/>
        </w:rPr>
        <w:t>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4F65B9">
        <w:rPr>
          <w:rFonts w:hAnsi="Times New Roman" w:ascii="Times New Roman"/>
          <w:szCs w:val="24"/>
          <w:lang w:val="hr-HR"/>
        </w:rPr>
        <w:t>, v.r.</w:t>
      </w: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781EBC" w:rsidR="00524582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</w:t>
      </w:r>
    </w:p>
    <w:p w:rsidRDefault="003C67ED" w:rsidP="00781EBC" w:rsidR="00460A39">
      <w:pPr>
        <w:rPr>
          <w:rFonts w:hAnsi="Times New Roman" w:ascii="Times New Roman"/>
        </w:rPr>
      </w:pPr>
      <w:r w:rsidRPr="009A15E0">
        <w:rPr>
          <w:rFonts w:hAnsi="Times New Roman" w:ascii="Times New Roman"/>
          <w:szCs w:val="24"/>
        </w:rPr>
        <w:t xml:space="preserve"> 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4F65B9" w:rsidP="004F65B9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4F65B9" w:rsidP="004F65B9" w:rsidR="004F65B9">
      <w:pPr>
        <w:jc w:val="right"/>
        <w:rPr>
          <w:rFonts w:hAnsi="Times New Roman" w:ascii="Times New Roman"/>
          <w:szCs w:val="24"/>
          <w:lang w:val="hr-HR"/>
        </w:rPr>
      </w:pPr>
      <w:r w:rsidRPr="004F65B9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C81" w:rsidR="00BC1C81">
      <w:r>
        <w:separator/>
      </w:r>
    </w:p>
  </w:endnote>
  <w:endnote w:id="0" w:type="continuationSeparator">
    <w:p w:rsidRDefault="00BC1C81" w:rsidR="00BC1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F8" w:rsidR="00280A5F">
    <w:pPr>
      <w:pStyle w:val="Podnoje"/>
      <w:jc w:val="right"/>
    </w:pPr>
  </w:p>
  <w:p w:rsidRDefault="001E7BF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C81" w:rsidR="00BC1C81">
      <w:r>
        <w:separator/>
      </w:r>
    </w:p>
  </w:footnote>
  <w:footnote w:id="0" w:type="continuationSeparator">
    <w:p w:rsidRDefault="00BC1C81" w:rsidR="00BC1C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E7BF8" w:rsidRPr="001E7BF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524582">
      <w:rPr>
        <w:rFonts w:hAnsi="Times New Roman" w:ascii="Times New Roman"/>
      </w:rPr>
      <w:t>48. St-2704</w:t>
    </w:r>
    <w:r w:rsidR="00982FA3">
      <w:rPr>
        <w:rFonts w:hAnsi="Times New Roman" w:ascii="Times New Roman"/>
      </w:rPr>
      <w:t>/15</w:t>
    </w:r>
  </w:p>
  <w:p w:rsidRDefault="001E7BF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E23580"/>
    <w:multiLevelType w:val="hybridMultilevel"/>
    <w:tmpl w:val="3BCED068"/>
    <w:lvl w:tplc="10807036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305A70"/>
    <w:multiLevelType w:val="hybridMultilevel"/>
    <w:tmpl w:val="08BA265C"/>
    <w:lvl w:tplc="8FE83964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801DD"/>
    <w:multiLevelType w:val="hybridMultilevel"/>
    <w:tmpl w:val="1D4ADF06"/>
    <w:lvl w:tplc="72103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43172"/>
    <w:rsid w:val="00194DE9"/>
    <w:rsid w:val="001E0BD4"/>
    <w:rsid w:val="001E7BF8"/>
    <w:rsid w:val="00215918"/>
    <w:rsid w:val="00223072"/>
    <w:rsid w:val="00281801"/>
    <w:rsid w:val="00281FCA"/>
    <w:rsid w:val="0028766B"/>
    <w:rsid w:val="002A25D8"/>
    <w:rsid w:val="00310684"/>
    <w:rsid w:val="0035767D"/>
    <w:rsid w:val="00357B1E"/>
    <w:rsid w:val="003C67ED"/>
    <w:rsid w:val="003E7FD9"/>
    <w:rsid w:val="004431B0"/>
    <w:rsid w:val="004453B3"/>
    <w:rsid w:val="00452CDB"/>
    <w:rsid w:val="00460A39"/>
    <w:rsid w:val="00465B97"/>
    <w:rsid w:val="00477F24"/>
    <w:rsid w:val="004A02AB"/>
    <w:rsid w:val="004A537D"/>
    <w:rsid w:val="004A685D"/>
    <w:rsid w:val="004B4B7E"/>
    <w:rsid w:val="004D175D"/>
    <w:rsid w:val="004F65B9"/>
    <w:rsid w:val="0052249E"/>
    <w:rsid w:val="00524582"/>
    <w:rsid w:val="00524D3D"/>
    <w:rsid w:val="0053071E"/>
    <w:rsid w:val="005653CC"/>
    <w:rsid w:val="006156D0"/>
    <w:rsid w:val="00633396"/>
    <w:rsid w:val="006378C3"/>
    <w:rsid w:val="0064498B"/>
    <w:rsid w:val="0065500F"/>
    <w:rsid w:val="00684A2A"/>
    <w:rsid w:val="00693D86"/>
    <w:rsid w:val="006A68F9"/>
    <w:rsid w:val="00720E4F"/>
    <w:rsid w:val="00726015"/>
    <w:rsid w:val="007354CB"/>
    <w:rsid w:val="007571CD"/>
    <w:rsid w:val="00781EBC"/>
    <w:rsid w:val="00795065"/>
    <w:rsid w:val="00797040"/>
    <w:rsid w:val="007A354C"/>
    <w:rsid w:val="007A38B0"/>
    <w:rsid w:val="007D6D1C"/>
    <w:rsid w:val="007F24AA"/>
    <w:rsid w:val="00820E71"/>
    <w:rsid w:val="008466BF"/>
    <w:rsid w:val="008679BD"/>
    <w:rsid w:val="008C31DE"/>
    <w:rsid w:val="008C7076"/>
    <w:rsid w:val="008E779F"/>
    <w:rsid w:val="0090317B"/>
    <w:rsid w:val="00953A4E"/>
    <w:rsid w:val="00980D7A"/>
    <w:rsid w:val="00982FA3"/>
    <w:rsid w:val="00993D1B"/>
    <w:rsid w:val="009A248B"/>
    <w:rsid w:val="009B0D8F"/>
    <w:rsid w:val="009C0FE1"/>
    <w:rsid w:val="009D763B"/>
    <w:rsid w:val="00A43D7F"/>
    <w:rsid w:val="00A7799D"/>
    <w:rsid w:val="00A93B0F"/>
    <w:rsid w:val="00AF31FC"/>
    <w:rsid w:val="00B00AAF"/>
    <w:rsid w:val="00B1237E"/>
    <w:rsid w:val="00B84597"/>
    <w:rsid w:val="00B93B3B"/>
    <w:rsid w:val="00BC1743"/>
    <w:rsid w:val="00BC1C81"/>
    <w:rsid w:val="00BE31D6"/>
    <w:rsid w:val="00BF4911"/>
    <w:rsid w:val="00C12511"/>
    <w:rsid w:val="00C43AE9"/>
    <w:rsid w:val="00C445F4"/>
    <w:rsid w:val="00C55D36"/>
    <w:rsid w:val="00C94D0E"/>
    <w:rsid w:val="00CA4729"/>
    <w:rsid w:val="00CB6683"/>
    <w:rsid w:val="00CD00B9"/>
    <w:rsid w:val="00D07FF4"/>
    <w:rsid w:val="00D16FF1"/>
    <w:rsid w:val="00D17329"/>
    <w:rsid w:val="00D210C6"/>
    <w:rsid w:val="00D660C0"/>
    <w:rsid w:val="00D93574"/>
    <w:rsid w:val="00DC646A"/>
    <w:rsid w:val="00DD72D4"/>
    <w:rsid w:val="00DF57CA"/>
    <w:rsid w:val="00E17BC5"/>
    <w:rsid w:val="00E2008E"/>
    <w:rsid w:val="00E40AC2"/>
    <w:rsid w:val="00E44351"/>
    <w:rsid w:val="00E50EC8"/>
    <w:rsid w:val="00E561D2"/>
    <w:rsid w:val="00EB2BFF"/>
    <w:rsid w:val="00EB6112"/>
    <w:rsid w:val="00EC60C1"/>
    <w:rsid w:val="00EE1E9D"/>
    <w:rsid w:val="00EF1841"/>
    <w:rsid w:val="00F06D1F"/>
    <w:rsid w:val="00F501D7"/>
    <w:rsid w:val="00F63CF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E7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B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B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B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B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E7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B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B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B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B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2704</izvorni_sadrzaj>
    <derivirana_varijabla naziv="DomainObject.Predmet.Broj_1">2704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St-2704/2015</izvorni_sadrzaj>
    <derivirana_varijabla naziv="DomainObject.Predmet.OznakaBroj_1">St-2704/2015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POLJANEC PROMET d.o.o.</izvorni_sadrzaj>
    <derivirana_varijabla naziv="DomainObject.Predmet.ProtustrankaFormated_1">  POLJANEC PROMET d.o.o.</derivirana_varijabla>
  </DomainObject.Predmet.ProtustrankaFormated>
  <DomainObject.Predmet.ProtustrankaFormatedOIB>
    <izvorni_sadrzaj>  POLJANEC PROMET d.o.o., OIB 51716911866</izvorni_sadrzaj>
    <derivirana_varijabla naziv="DomainObject.Predmet.ProtustrankaFormatedOIB_1">  POLJANEC PROMET d.o.o., OIB 51716911866</derivirana_varijabla>
  </DomainObject.Predmet.ProtustrankaFormatedOIB>
  <DomainObject.Predmet.ProtustrankaFormatedWithAdress>
    <izvorni_sadrzaj> POLJANEC PROMET d.o.o., Hum na Sutli 88, 49231 Hum Na Sutli</izvorni_sadrzaj>
    <derivirana_varijabla naziv="DomainObject.Predmet.ProtustrankaFormatedWithAdress_1"> POLJANEC PROMET d.o.o., Hum na Sutli 88, 49231 Hum Na Sutli</derivirana_varijabla>
  </DomainObject.Predmet.ProtustrankaFormatedWithAdress>
  <DomainObject.Predmet.ProtustrankaFormatedWithAdressOIB>
    <izvorni_sadrzaj> POLJANEC PROMET d.o.o., OIB 51716911866, Hum na Sutli 88, 49231 Hum Na Sutli</izvorni_sadrzaj>
    <derivirana_varijabla naziv="DomainObject.Predmet.ProtustrankaFormatedWithAdressOIB_1"> POLJANEC PROMET d.o.o., OIB 51716911866, Hum na Sutli 88, 49231 Hum Na Sutli</derivirana_varijabla>
  </DomainObject.Predmet.ProtustrankaFormatedWithAdressOIB>
  <DomainObject.Predmet.ProtustrankaWithAdress>
    <izvorni_sadrzaj>POLJANEC PROMET d.o.o. Hum na Sutli 88, 49231 Hum Na Sutli</izvorni_sadrzaj>
    <derivirana_varijabla naziv="DomainObject.Predmet.ProtustrankaWithAdress_1">POLJANEC PROMET d.o.o. Hum na Sutli 88, 49231 Hum Na Sutli</derivirana_varijabla>
  </DomainObject.Predmet.ProtustrankaWithAdress>
  <DomainObject.Predmet.ProtustrankaWithAdressOIB>
    <izvorni_sadrzaj>POLJANEC PROMET d.o.o., OIB 51716911866, Hum na Sutli 88, 49231 Hum Na Sutli</izvorni_sadrzaj>
    <derivirana_varijabla naziv="DomainObject.Predmet.ProtustrankaWithAdressOIB_1">POLJANEC PROMET d.o.o., OIB 51716911866, Hum na Sutli 88, 49231 Hum Na Sutli</derivirana_varijabla>
  </DomainObject.Predmet.ProtustrankaWithAdressOIB>
  <DomainObject.Predmet.ProtustrankaNazivFormated>
    <izvorni_sadrzaj>POLJANEC PROMET d.o.o.</izvorni_sadrzaj>
    <derivirana_varijabla naziv="DomainObject.Predmet.ProtustrankaNazivFormated_1">POLJANEC PROMET d.o.o.</derivirana_varijabla>
  </DomainObject.Predmet.ProtustrankaNazivFormated>
  <DomainObject.Predmet.ProtustrankaNazivFormatedOIB>
    <izvorni_sadrzaj>POLJANEC PROMET d.o.o., OIB 51716911866</izvorni_sadrzaj>
    <derivirana_varijabla naziv="DomainObject.Predmet.ProtustrankaNazivFormatedOIB_1">POLJANEC PROMET d.o.o., OIB 51716911866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 d.o.o.</izvorni_sadrzaj>
    <derivirana_varijabla naziv="DomainObject.Predmet.StrankaFormated_1">  FINA Regionalni centar Zagreb; VIPnet d.o.o.</derivirana_varijabla>
  </DomainObject.Predmet.StrankaFormated>
  <DomainObject.Predmet.StrankaFormatedOIB>
    <izvorni_sadrzaj>  FINA Regionalni centar Zagreb, OIB 85821130368; VIPnet d.o.o., OIB 29524210204</izvorni_sadrzaj>
    <derivirana_varijabla naziv="DomainObject.Predmet.StrankaFormatedOIB_1">  FINA Regionalni centar Zagreb, OIB 85821130368; VIPnet d.o.o., OIB 29524210204</derivirana_varijabla>
  </DomainObject.Predmet.StrankaFormatedOIB>
  <DomainObject.Predmet.StrankaFormatedWithAdress>
    <izvorni_sadrzaj> FINA Regionalni centar Zagreb, Trg svibanjskih žrtava 1995. 1, 10000 Zagreb; VIPnet d.o.o., Vrtni put 1, 10000 Zagreb</izvorni_sadrzaj>
    <derivirana_varijabla naziv="DomainObject.Predmet.StrankaFormatedWithAdress_1"> FINA Regionalni centar Zagreb, Trg svibanjskih žrtava 1995. 1, 10000 Zagreb; VIPnet d.o.o., Vrtni put 1, 10000 Zagreb</derivirana_varijabla>
  </DomainObject.Predmet.StrankaFormatedWithAdress>
  <DomainObject.Predmet.StrankaFormatedWithAdressOIB>
    <izvorni_sadrzaj> FINA Regionalni centar Zagreb, OIB 85821130368, Trg svibanjskih žrtava 1995. 1, 10000 Zagreb; VIPnet d.o.o., OIB 29524210204, Vrtni put 1, 10000 Zagreb</izvorni_sadrzaj>
    <derivirana_varijabla naziv="DomainObject.Predmet.StrankaFormatedWithAdressOIB_1"> FINA Regionalni centar Zagreb, OIB 85821130368, Trg svibanjskih žrtava 1995. 1, 10000 Zagreb; VIPnet d.o.o., OIB 29524210204, Vrtni put 1, 10000 Zagreb</derivirana_varijabla>
  </DomainObject.Predmet.StrankaFormatedWithAdressOIB>
  <DomainObject.Predmet.StrankaWithAdress>
    <izvorni_sadrzaj>FINA Regionalni centar Zagreb Trg svibanjskih žrtava 1995. 1,10000 Zagreb,VIPnet d.o.o. Vrtni put 1,10000 Zagreb</izvorni_sadrzaj>
    <derivirana_varijabla naziv="DomainObject.Predmet.StrankaWithAdress_1">FINA Regionalni centar Zagreb Trg svibanjskih žrtava 1995. 1,10000 Zagreb,VIPnet d.o.o. Vrtni put 1,10000 Zagreb</derivirana_varijabla>
  </DomainObject.Predmet.StrankaWithAdress>
  <DomainObject.Predmet.StrankaWithAdressOIB>
    <izvorni_sadrzaj>FINA Regionalni centar Zagreb, OIB 85821130368, Trg svibanjskih žrtava 1995. 1,10000 Zagreb,VIPnet d.o.o., OIB 29524210204, Vrtni put 1,10000 Zagreb</izvorni_sadrzaj>
    <derivirana_varijabla naziv="DomainObject.Predmet.StrankaWithAdressOIB_1">FINA Regionalni centar Zagreb, OIB 85821130368, Trg svibanjskih žrtava 1995. 1,10000 Zagreb,VIPnet d.o.o., OIB 29524210204, Vrtni put 1,10000 Zagreb</derivirana_varijabla>
  </DomainObject.Predmet.StrankaWithAdressOIB>
  <DomainObject.Predmet.StrankaNazivFormated>
    <izvorni_sadrzaj>FINA Regionalni centar Zagreb,VIPnet d.o.o.</izvorni_sadrzaj>
    <derivirana_varijabla naziv="DomainObject.Predmet.StrankaNazivFormated_1">FINA Regionalni centar Zagreb,VIPnet d.o.o.</derivirana_varijabla>
  </DomainObject.Predmet.StrankaNazivFormated>
  <DomainObject.Predmet.StrankaNazivFormatedOIB>
    <izvorni_sadrzaj>FINA Regionalni centar Zagreb, OIB 85821130368,VIPnet d.o.o., OIB 29524210204</izvorni_sadrzaj>
    <derivirana_varijabla naziv="DomainObject.Predmet.StrankaNazivFormatedOIB_1">FINA Regionalni centar Zagreb, OIB 85821130368,VIPnet d.o.o.,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VIPnet d.o.o.</item>
    </izvorni_sadrzaj>
    <derivirana_varijabla naziv="DomainObject.Predmet.StrankaListFormated_1">
      <item>FINA Regionalni centar Zagreb</item>
      <item>VIPnet d.o.o.</item>
    </derivirana_varijabla>
  </DomainObject.Predmet.StrankaListFormated>
  <DomainObject.Predmet.StrankaListFormatedOIB>
    <izvorni_sadrzaj>
      <item>FINA Regionalni centar Zagreb, OIB 85821130368</item>
      <item>VIPnet d.o.o., OIB 29524210204</item>
    </izvorni_sadrzaj>
    <derivirana_varijabla naziv="DomainObject.Predmet.StrankaListFormatedOIB_1">
      <item>FINA Regionalni centar Zagreb, OIB 85821130368</item>
      <item>VIPnet d.o.o., OIB 29524210204</item>
    </derivirana_varijabla>
  </DomainObject.Predmet.StrankaListFormatedOIB>
  <DomainObject.Predmet.StrankaListFormatedWithAdress>
    <izvorni_sadrzaj>
      <item>FINA Regionalni centar Zagreb, Trg svibanjskih žrtava 1995. 1, 10000 Zagreb</item>
      <item>VIPnet d.o.o., Vrtni put 1, 10000 Zagreb</item>
    </izvorni_sadrzaj>
    <derivirana_varijabla naziv="DomainObject.Predmet.StrankaListFormatedWithAdress_1">
      <item>FINA Regionalni centar Zagreb, Trg svibanjskih žrtava 1995. 1, 10000 Zagreb</item>
      <item>VIPnet d.o.o., Vrtni put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VIPnet d.o.o., OIB 29524210204, Vrtni put 1, 10000 Zagreb</item>
    </izvorni_sadrzaj>
    <derivirana_varijabla naziv="DomainObject.Predmet.StrankaListFormatedWithAdressOIB_1">
      <item>FINA Regionalni centar Zagreb, OIB 85821130368, Trg svibanjskih žrtava 1995. 1, 10000 Zagreb</item>
      <item>VIPnet d.o.o., OIB 29524210204, Vrtni put 1, 10000 Zagreb</item>
    </derivirana_varijabla>
  </DomainObject.Predmet.StrankaListFormatedWithAdressOIB>
  <DomainObject.Predmet.StrankaListNazivFormated>
    <izvorni_sadrzaj>
      <item>FINA Regionalni centar Zagreb</item>
      <item>VIPnet d.o.o.</item>
    </izvorni_sadrzaj>
    <derivirana_varijabla naziv="DomainObject.Predmet.StrankaListNazivFormated_1">
      <item>FINA Regionalni centar Zagreb</item>
      <item>VIPnet d.o.o.</item>
    </derivirana_varijabla>
  </DomainObject.Predmet.StrankaListNazivFormated>
  <DomainObject.Predmet.StrankaListNazivFormatedOIB>
    <izvorni_sadrzaj>
      <item>FINA Regionalni centar Zagreb, OIB 85821130368</item>
      <item>VIPnet d.o.o., OIB 29524210204</item>
    </izvorni_sadrzaj>
    <derivirana_varijabla naziv="DomainObject.Predmet.StrankaListNazivFormatedOIB_1">
      <item>FINA Regionalni centar Zagreb, OIB 85821130368</item>
      <item>VIPnet d.o.o., OIB 29524210204</item>
    </derivirana_varijabla>
  </DomainObject.Predmet.StrankaListNazivFormatedOIB>
  <DomainObject.Predmet.ProtuStrankaListFormated>
    <izvorni_sadrzaj>
      <item>POLJANEC PROMET d.o.o.</item>
    </izvorni_sadrzaj>
    <derivirana_varijabla naziv="DomainObject.Predmet.ProtuStrankaListFormated_1">
      <item>POLJANEC PROMET d.o.o.</item>
    </derivirana_varijabla>
  </DomainObject.Predmet.ProtuStrankaListFormated>
  <DomainObject.Predmet.ProtuStrankaListFormatedOIB>
    <izvorni_sadrzaj>
      <item>POLJANEC PROMET d.o.o., OIB 51716911866</item>
    </izvorni_sadrzaj>
    <derivirana_varijabla naziv="DomainObject.Predmet.ProtuStrankaListFormatedOIB_1">
      <item>POLJANEC PROMET d.o.o., OIB 51716911866</item>
    </derivirana_varijabla>
  </DomainObject.Predmet.ProtuStrankaListFormatedOIB>
  <DomainObject.Predmet.ProtuStrankaListFormatedWithAdress>
    <izvorni_sadrzaj>
      <item>POLJANEC PROMET d.o.o., Hum na Sutli 88, 49231 Hum Na Sutli</item>
    </izvorni_sadrzaj>
    <derivirana_varijabla naziv="DomainObject.Predmet.ProtuStrankaListFormatedWithAdress_1">
      <item>POLJANEC PROMET d.o.o., Hum na Sutli 88, 49231 Hum Na Sutli</item>
    </derivirana_varijabla>
  </DomainObject.Predmet.ProtuStrankaListFormatedWithAdress>
  <DomainObject.Predmet.ProtuStrankaListFormatedWithAdressOIB>
    <izvorni_sadrzaj>
      <item>POLJANEC PROMET d.o.o., OIB 51716911866, Hum na Sutli 88, 49231 Hum Na Sutli</item>
    </izvorni_sadrzaj>
    <derivirana_varijabla naziv="DomainObject.Predmet.ProtuStrankaListFormatedWithAdressOIB_1">
      <item>POLJANEC PROMET d.o.o., OIB 51716911866, Hum na Sutli 88, 49231 Hum Na Sutli</item>
    </derivirana_varijabla>
  </DomainObject.Predmet.ProtuStrankaListFormatedWithAdressOIB>
  <DomainObject.Predmet.ProtuStrankaListNazivFormated>
    <izvorni_sadrzaj>
      <item>POLJANEC PROMET d.o.o.</item>
    </izvorni_sadrzaj>
    <derivirana_varijabla naziv="DomainObject.Predmet.ProtuStrankaListNazivFormated_1">
      <item>POLJANEC PROMET d.o.o.</item>
    </derivirana_varijabla>
  </DomainObject.Predmet.ProtuStrankaListNazivFormated>
  <DomainObject.Predmet.ProtuStrankaListNazivFormatedOIB>
    <izvorni_sadrzaj>
      <item>POLJANEC PROMET d.o.o., OIB 51716911866</item>
    </izvorni_sadrzaj>
    <derivirana_varijabla naziv="DomainObject.Predmet.ProtuStrankaListNazivFormatedOIB_1">
      <item>POLJANEC PROMET d.o.o., OIB 51716911866</item>
    </derivirana_varijabla>
  </DomainObject.Predmet.ProtuStrankaListNazivFormatedOIB>
  <DomainObject.Predmet.OstaliListFormated>
    <izvorni_sadrzaj>
      <item>Franjo Poljanec</item>
    </izvorni_sadrzaj>
    <derivirana_varijabla naziv="DomainObject.Predmet.OstaliListFormated_1">
      <item>Franjo Poljanec</item>
    </derivirana_varijabla>
  </DomainObject.Predmet.OstaliListFormated>
  <DomainObject.Predmet.OstaliListFormatedOIB>
    <izvorni_sadrzaj>
      <item>Franjo Poljanec, OIB 55337405381</item>
    </izvorni_sadrzaj>
    <derivirana_varijabla naziv="DomainObject.Predmet.OstaliListFormatedOIB_1">
      <item>Franjo Poljanec, OIB 55337405381</item>
    </derivirana_varijabla>
  </DomainObject.Predmet.OstaliListFormatedOIB>
  <DomainObject.Predmet.OstaliListFormatedWithAdress>
    <izvorni_sadrzaj>
      <item>Franjo Poljanec, Hum Na Sutli 88, 49231 Hum Na Sutli</item>
    </izvorni_sadrzaj>
    <derivirana_varijabla naziv="DomainObject.Predmet.OstaliListFormatedWithAdress_1">
      <item>Franjo Poljanec, Hum Na Sutli 88, 49231 Hum Na Sutli</item>
    </derivirana_varijabla>
  </DomainObject.Predmet.OstaliListFormatedWithAdress>
  <DomainObject.Predmet.OstaliListFormatedWithAdressOIB>
    <izvorni_sadrzaj>
      <item>Franjo Poljanec, OIB 55337405381, Hum Na Sutli 88, 49231 Hum Na Sutli</item>
    </izvorni_sadrzaj>
    <derivirana_varijabla naziv="DomainObject.Predmet.OstaliListFormatedWithAdressOIB_1">
      <item>Franjo Poljanec, OIB 55337405381, Hum Na Sutli 88, 49231 Hum Na Sutli</item>
    </derivirana_varijabla>
  </DomainObject.Predmet.OstaliListFormatedWithAdressOIB>
  <DomainObject.Predmet.OstaliListNazivFormated>
    <izvorni_sadrzaj>
      <item>Franjo Poljanec</item>
    </izvorni_sadrzaj>
    <derivirana_varijabla naziv="DomainObject.Predmet.OstaliListNazivFormated_1">
      <item>Franjo Poljanec</item>
    </derivirana_varijabla>
  </DomainObject.Predmet.OstaliListNazivFormated>
  <DomainObject.Predmet.OstaliListNazivFormatedOIB>
    <izvorni_sadrzaj>
      <item>Franjo Poljanec, OIB 55337405381</item>
    </izvorni_sadrzaj>
    <derivirana_varijabla naziv="DomainObject.Predmet.OstaliListNazivFormatedOIB_1">
      <item>Franjo Poljanec, OIB 55337405381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POLJANEC PROMET d.o.o.</izvorni_sadrzaj>
    <derivirana_varijabla naziv="DomainObject.Predmet.ProtustrankaIDrugi_1">POLJANEC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POLJANEC PROMET d.o.o., OIB 51716911866, Hum na Sutli 88, 49231 Hum Na Sutli</izvorni_sadrzaj>
    <derivirana_varijabla naziv="DomainObject.Predmet.ProtustrankaIDrugiAdressOIB_1">POLJANEC PROMET d.o.o., OIB 51716911866, Hum na Sutli 88,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POLJANEC PROMET d.o.o.</item>
      <item>Franjo Poljanec</item>
      <item>VIPnet d.o.o.</item>
    </izvorni_sadrzaj>
    <derivirana_varijabla naziv="DomainObject.Predmet.SudioniciListNaziv_1">
      <item>FINA Regionalni centar Zagreb</item>
      <item>POLJANEC PROMET d.o.o.</item>
      <item>Franjo Poljanec</item>
      <item>VIPnet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POLJANEC PROMET d.o.o., OIB 51716911866, Hum na Sutli 88,49231 Hum Na Sutli</item>
      <item>Franjo Poljanec, OIB 55337405381, Hum Na Sutli 88,49231 Hum Na Sutli</item>
      <item>VIPnet d.o.o., OIB 29524210204, Vrtni put 1,10000 Zagreb</item>
    </izvorni_sadrzaj>
    <derivirana_varijabla naziv="DomainObject.Predmet.SudioniciListAdressOIB_1">
      <item>FINA Regionalni centar Zagreb, OIB 85821130368, Trg svibanjskih žrtava 1995. 1,10000 Zagreb</item>
      <item>POLJANEC PROMET d.o.o., OIB 51716911866, Hum na Sutli 88,49231 Hum Na Sutli</item>
      <item>Franjo Poljanec, OIB 55337405381, Hum Na Sutli 88,49231 Hum Na Sutli</item>
      <item>VIPnet d.o.o.,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51716911866</item>
      <item>, OIB 55337405381</item>
      <item>, OIB 29524210204</item>
    </izvorni_sadrzaj>
    <derivirana_varijabla naziv="DomainObject.Predmet.SudioniciListNazivOIB_1">
      <item>, OIB 85821130368</item>
      <item>, OIB 51716911866</item>
      <item>, OIB 55337405381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6D701-D64E-4834-AE97-D646884B1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2906</properties:Characters>
  <properties:Lines>83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2017-01-17T09:47:00Z</dcterms:created>
  <dc:creator>Karmela Dolenc</dc:creator>
  <cp:lastModifiedBy>Zlatka Plivelić</cp:lastModifiedBy>
  <cp:lastPrinted>2017-01-16T07:45:00Z</cp:lastPrinted>
  <dcterms:modified xmlns:xsi="http://www.w3.org/2001/XMLSchema-instance" xsi:type="dcterms:W3CDTF">2017-01-18T12:28:00Z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