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d75d" w14:paraId="c7dd75d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A055B5">
        <w:rPr>
          <w:rFonts w:hAnsi="Times New Roman" w:ascii="Times New Roman"/>
        </w:rPr>
        <w:t>1005/17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A055B5">
        <w:rPr>
          <w:rFonts w:hAnsi="Times New Roman" w:ascii="Times New Roman"/>
        </w:rPr>
        <w:t>Trg hrvatskih branitelja 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9A1103" w:rsidR="001774A0" w:rsidRPr="005323CF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DE61BE">
        <w:rPr>
          <w:rFonts w:hAnsi="Times New Roman" w:ascii="Times New Roman"/>
        </w:rPr>
        <w:t xml:space="preserve">Trgovački sud u Zagrebu, Stalna služba, po sucu </w:t>
      </w:r>
      <w:r w:rsidRPr="00A055B5">
        <w:rPr>
          <w:rFonts w:hAnsi="Times New Roman" w:ascii="Times New Roman"/>
        </w:rPr>
        <w:t xml:space="preserve">Goranki Boljkovac, kao stečajnom sucu, u stečajnom postupku nad stečajnim dužnikom </w:t>
      </w:r>
      <w:r w:rsidR="00A055B5" w:rsidRPr="00A055B5">
        <w:rPr>
          <w:rFonts w:hAnsi="Times New Roman" w:ascii="Times New Roman"/>
        </w:rPr>
        <w:t>Stečajna masa iza MERUM DOM d.o.o. u stečaju, Zagreb, Petrinjska 28, OIB 77260680333</w:t>
      </w:r>
      <w:r w:rsidRPr="00A055B5">
        <w:rPr>
          <w:rFonts w:hAnsi="Times New Roman" w:ascii="Times New Roman"/>
        </w:rPr>
        <w:t xml:space="preserve">, dana </w:t>
      </w:r>
      <w:r w:rsidR="00A055B5">
        <w:rPr>
          <w:rFonts w:hAnsi="Times New Roman" w:ascii="Times New Roman"/>
        </w:rPr>
        <w:t>5. siječnja 2018</w:t>
      </w:r>
      <w:r w:rsidRPr="00A055B5">
        <w:rPr>
          <w:rFonts w:hAnsi="Times New Roman" w:ascii="Times New Roman"/>
        </w:rPr>
        <w:t>. godine,</w:t>
      </w:r>
      <w:r w:rsidR="009A1103" w:rsidRPr="009A1103">
        <w:rPr>
          <w:rFonts w:hAnsi="Times New Roman" w:ascii="Times New Roman"/>
          <w:noProof w:val="false"/>
          <w:szCs w:val="24"/>
        </w:rPr>
        <w:t xml:space="preserve"> </w:t>
      </w:r>
      <w:r w:rsidR="009A1103" w:rsidRPr="007E5EE1">
        <w:rPr>
          <w:rFonts w:hAnsi="Times New Roman" w:ascii="Times New Roman"/>
          <w:noProof w:val="false"/>
          <w:szCs w:val="24"/>
        </w:rPr>
        <w:t>saziva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SKUPŠTINU VJEROVNIKA</w:t>
      </w:r>
      <w:r w:rsidR="00F36A0E">
        <w:rPr>
          <w:rFonts w:hAnsi="Times New Roman" w:ascii="Times New Roman"/>
          <w:noProof w:val="false"/>
          <w:szCs w:val="24"/>
        </w:rPr>
        <w:t xml:space="preserve"> – IZVJEŠTAJNO ROČIŠTE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 xml:space="preserve">koja će se održati dana </w:t>
      </w:r>
      <w:r w:rsidR="00F36A0E">
        <w:rPr>
          <w:rFonts w:hAnsi="Times New Roman" w:ascii="Times New Roman"/>
          <w:noProof w:val="false"/>
          <w:szCs w:val="24"/>
        </w:rPr>
        <w:t>1. veljače</w:t>
      </w:r>
      <w:r w:rsidRPr="007E5EE1">
        <w:rPr>
          <w:rFonts w:hAnsi="Times New Roman" w:ascii="Times New Roman"/>
          <w:noProof w:val="false"/>
          <w:szCs w:val="24"/>
        </w:rPr>
        <w:t xml:space="preserve"> 201</w:t>
      </w:r>
      <w:r>
        <w:rPr>
          <w:rFonts w:hAnsi="Times New Roman" w:ascii="Times New Roman"/>
          <w:noProof w:val="false"/>
          <w:szCs w:val="24"/>
        </w:rPr>
        <w:t>8</w:t>
      </w:r>
      <w:r w:rsidRPr="007E5EE1">
        <w:rPr>
          <w:rFonts w:hAnsi="Times New Roman" w:ascii="Times New Roman"/>
          <w:noProof w:val="false"/>
          <w:szCs w:val="24"/>
        </w:rPr>
        <w:t xml:space="preserve">. godine u </w:t>
      </w:r>
      <w:r w:rsidR="00F36A0E">
        <w:rPr>
          <w:rFonts w:hAnsi="Times New Roman" w:ascii="Times New Roman"/>
          <w:noProof w:val="false"/>
          <w:szCs w:val="24"/>
        </w:rPr>
        <w:t>13</w:t>
      </w:r>
      <w:r>
        <w:rPr>
          <w:rFonts w:hAnsi="Times New Roman" w:ascii="Times New Roman"/>
          <w:noProof w:val="false"/>
          <w:szCs w:val="24"/>
        </w:rPr>
        <w:t>,00</w:t>
      </w:r>
      <w:r w:rsidRPr="007E5EE1">
        <w:rPr>
          <w:rFonts w:hAnsi="Times New Roman" w:ascii="Times New Roman"/>
          <w:noProof w:val="false"/>
          <w:szCs w:val="24"/>
        </w:rPr>
        <w:t xml:space="preserve"> sati, u Trgovačkom sudu u </w:t>
      </w:r>
      <w:r>
        <w:rPr>
          <w:rFonts w:hAnsi="Times New Roman" w:ascii="Times New Roman"/>
          <w:noProof w:val="false"/>
          <w:szCs w:val="24"/>
        </w:rPr>
        <w:t xml:space="preserve">Zagrebu, Stalna služba, </w:t>
      </w:r>
      <w:r w:rsidRPr="007E5EE1">
        <w:rPr>
          <w:rFonts w:hAnsi="Times New Roman" w:ascii="Times New Roman"/>
          <w:noProof w:val="false"/>
          <w:szCs w:val="24"/>
        </w:rPr>
        <w:t>Karlov</w:t>
      </w:r>
      <w:r>
        <w:rPr>
          <w:rFonts w:hAnsi="Times New Roman" w:ascii="Times New Roman"/>
          <w:noProof w:val="false"/>
          <w:szCs w:val="24"/>
        </w:rPr>
        <w:t>ac</w:t>
      </w:r>
      <w:r w:rsidRPr="007E5EE1">
        <w:rPr>
          <w:rFonts w:hAnsi="Times New Roman" w:ascii="Times New Roman"/>
          <w:noProof w:val="false"/>
          <w:szCs w:val="24"/>
        </w:rPr>
        <w:t xml:space="preserve">, </w:t>
      </w:r>
      <w:r>
        <w:rPr>
          <w:rFonts w:hAnsi="Times New Roman" w:ascii="Times New Roman"/>
          <w:noProof w:val="false"/>
          <w:szCs w:val="24"/>
        </w:rPr>
        <w:t>Trg hrvatskih branitelja 1/II</w:t>
      </w:r>
      <w:r w:rsidRPr="007E5EE1">
        <w:rPr>
          <w:rFonts w:hAnsi="Times New Roman" w:ascii="Times New Roman"/>
          <w:noProof w:val="false"/>
          <w:szCs w:val="24"/>
        </w:rPr>
        <w:t xml:space="preserve">, soba </w:t>
      </w:r>
      <w:r>
        <w:rPr>
          <w:rFonts w:hAnsi="Times New Roman" w:ascii="Times New Roman"/>
          <w:noProof w:val="false"/>
          <w:szCs w:val="24"/>
        </w:rPr>
        <w:t>204</w:t>
      </w:r>
      <w:r w:rsidRPr="007E5EE1">
        <w:rPr>
          <w:rFonts w:hAnsi="Times New Roman" w:ascii="Times New Roman"/>
          <w:noProof w:val="false"/>
          <w:szCs w:val="24"/>
        </w:rPr>
        <w:t>.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ab/>
        <w:t xml:space="preserve">Pravo sudjelovanja na skupštini vjerovnika imaju </w:t>
      </w:r>
      <w:r>
        <w:rPr>
          <w:rFonts w:hAnsi="Times New Roman" w:ascii="Times New Roman"/>
          <w:noProof w:val="false"/>
          <w:szCs w:val="24"/>
        </w:rPr>
        <w:t xml:space="preserve">svi stečajni vjerovnici, </w:t>
      </w:r>
      <w:r w:rsidRPr="007E5EE1">
        <w:rPr>
          <w:rFonts w:hAnsi="Times New Roman" w:ascii="Times New Roman"/>
          <w:noProof w:val="false"/>
          <w:szCs w:val="24"/>
        </w:rPr>
        <w:t>svi</w:t>
      </w:r>
      <w:r>
        <w:rPr>
          <w:rFonts w:hAnsi="Times New Roman" w:ascii="Times New Roman"/>
          <w:noProof w:val="false"/>
          <w:szCs w:val="24"/>
        </w:rPr>
        <w:t xml:space="preserve"> stečajni</w:t>
      </w:r>
      <w:r w:rsidRPr="007E5EE1">
        <w:rPr>
          <w:rFonts w:hAnsi="Times New Roman" w:ascii="Times New Roman"/>
          <w:noProof w:val="false"/>
          <w:szCs w:val="24"/>
        </w:rPr>
        <w:t xml:space="preserve"> vjerovnici s pravom odvojenog namirenja i stečajni upravitelj. Ova skupština vjerovnika saziva se na prijedlog stečajnog upravitelja sa slijedećim </w:t>
      </w:r>
    </w:p>
    <w:p w:rsidRDefault="009A1103" w:rsidP="009A1103" w:rsidR="009A1103" w:rsidRPr="007E5EE1">
      <w:pPr>
        <w:jc w:val="both"/>
        <w:rPr>
          <w:rFonts w:hAnsi="Times New Roman" w:ascii="Times New Roman"/>
          <w:noProof w:val="false"/>
          <w:szCs w:val="24"/>
        </w:rPr>
      </w:pP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  <w:r w:rsidRPr="007E5EE1">
        <w:rPr>
          <w:rFonts w:hAnsi="Times New Roman" w:ascii="Times New Roman"/>
          <w:noProof w:val="false"/>
          <w:szCs w:val="24"/>
        </w:rPr>
        <w:t>DNEVNIM REDOM</w:t>
      </w:r>
    </w:p>
    <w:p w:rsidRDefault="009A1103" w:rsidP="009A1103" w:rsidR="009A1103" w:rsidRPr="007E5EE1">
      <w:pPr>
        <w:jc w:val="center"/>
        <w:rPr>
          <w:rFonts w:hAnsi="Times New Roman" w:ascii="Times New Roman"/>
          <w:noProof w:val="false"/>
          <w:szCs w:val="24"/>
        </w:rPr>
      </w:pPr>
    </w:p>
    <w:p w:rsidRDefault="009A1103" w:rsidP="009A1103" w:rsidR="009A1103">
      <w:pPr>
        <w:numPr>
          <w:ilvl w:val="0"/>
          <w:numId w:val="8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Rasprava o </w:t>
      </w:r>
      <w:r w:rsidR="00B63D13">
        <w:rPr>
          <w:rFonts w:hAnsi="Times New Roman" w:ascii="Times New Roman"/>
          <w:noProof w:val="false"/>
          <w:szCs w:val="24"/>
        </w:rPr>
        <w:t>izvješćima stečajnog upravitelja o tijeku stečajnog postupka i stanju stečajne mase.</w:t>
      </w:r>
    </w:p>
    <w:p w:rsidRDefault="009A1103" w:rsidP="009A1103" w:rsidR="009A1103">
      <w:pPr>
        <w:pStyle w:val="Tijeloteksta"/>
        <w:rPr>
          <w:rFonts w:hAnsi="Times New Roman" w:ascii="Times New Roman"/>
          <w:szCs w:val="24"/>
        </w:rPr>
      </w:pPr>
    </w:p>
    <w:p w:rsidRDefault="00B63D13" w:rsidP="009A1103" w:rsidR="009A1103">
      <w:pPr>
        <w:pStyle w:val="Tijeloteksta"/>
        <w:numPr>
          <w:ilvl w:val="0"/>
          <w:numId w:val="8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Donošenje odluka sukladno čl. 107. Stečajnog zakona (Narodne novine broj 71/15, 104/17).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4C181C">
        <w:rPr>
          <w:rFonts w:hAnsi="Times New Roman" w:ascii="Times New Roman"/>
          <w:szCs w:val="24"/>
        </w:rPr>
        <w:t>5. siječnja 2018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3D13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7B82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C181C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A1103"/>
    <w:rsid w:val="009B2B2D"/>
    <w:rsid w:val="009C4F5D"/>
    <w:rsid w:val="009D2C13"/>
    <w:rsid w:val="00A055B5"/>
    <w:rsid w:val="00AC239D"/>
    <w:rsid w:val="00AC4183"/>
    <w:rsid w:val="00AF0972"/>
    <w:rsid w:val="00B314E8"/>
    <w:rsid w:val="00B36C59"/>
    <w:rsid w:val="00B47849"/>
    <w:rsid w:val="00B63D13"/>
    <w:rsid w:val="00B678F4"/>
    <w:rsid w:val="00BC2CFC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64C5"/>
    <w:rsid w:val="00F36A0E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A1103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7B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B8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B8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B8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B8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A1103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0D7B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B8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B8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B8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B8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St-1005/2017</izvorni_sadrzaj>
    <derivirana_varijabla naziv="DomainObject.Predmet.OznakaBroj_1">St-1005/2017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MERUM DOM d.o.o. za usluge i trgovinu u stečaju</izvorni_sadrzaj>
    <derivirana_varijabla naziv="DomainObject.Predmet.ProtustrankaFormated_1">  Stečajna masa iza MERUM DOM d.o.o. za usluge i trgovinu u stečaju</derivirana_varijabla>
  </DomainObject.Predmet.ProtustrankaFormated>
  <DomainObject.Predmet.ProtustrankaFormatedOIB>
    <izvorni_sadrzaj>  Stečajna masa iza MERUM DOM d.o.o. za usluge i trgovinu u stečaju, OIB 77260680333</izvorni_sadrzaj>
    <derivirana_varijabla naziv="DomainObject.Predmet.ProtustrankaFormatedOIB_1">  Stečajna masa iza MERUM DOM d.o.o. za usluge i trgovinu u stečaju, OIB 77260680333</derivirana_varijabla>
  </DomainObject.Predmet.ProtustrankaFormatedOIB>
  <DomainObject.Predmet.ProtustrankaFormatedWithAdress>
    <izvorni_sadrzaj> Stečajna masa iza MERUM DOM d.o.o. za usluge i trgovinu u stečaju, Petrinjska 28, 10000 Zagreb</izvorni_sadrzaj>
    <derivirana_varijabla naziv="DomainObject.Predmet.ProtustrankaFormatedWithAdress_1"> Stečajna masa iza MERUM DOM d.o.o. za usluge i trgovinu u stečaju, Petrinjska 28, 10000 Zagreb</derivirana_varijabla>
  </DomainObject.Predmet.ProtustrankaFormatedWithAdress>
  <DomainObject.Predmet.ProtustrankaFormatedWithAdressOIB>
    <izvorni_sadrzaj> Stečajna masa iza MERUM DOM d.o.o. za usluge i trgovinu u stečaju, OIB 77260680333, Petrinjska 28, 10000 Zagreb</izvorni_sadrzaj>
    <derivirana_varijabla naziv="DomainObject.Predmet.ProtustrankaFormatedWithAdressOIB_1"> Stečajna masa iza MERUM DOM d.o.o. za usluge i trgovinu u stečaju, OIB 77260680333, Petrinjska 28, 10000 Zagreb</derivirana_varijabla>
  </DomainObject.Predmet.ProtustrankaFormatedWithAdressOIB>
  <DomainObject.Predmet.ProtustrankaWithAdress>
    <izvorni_sadrzaj>Stečajna masa iza MERUM DOM d.o.o. za usluge i trgovinu u stečaju Petrinjska 28, 10000 Zagreb</izvorni_sadrzaj>
    <derivirana_varijabla naziv="DomainObject.Predmet.ProtustrankaWithAdress_1">Stečajna masa iza MERUM DOM d.o.o. za usluge i trgovinu u stečaju Petrinjska 28, 10000 Zagreb</derivirana_varijabla>
  </DomainObject.Predmet.ProtustrankaWithAdress>
  <DomainObject.Predmet.ProtustrankaWithAdressOIB>
    <izvorni_sadrzaj>Stečajna masa iza MERUM DOM d.o.o. za usluge i trgovinu u stečaju, OIB 77260680333, Petrinjska 28, 10000 Zagreb</izvorni_sadrzaj>
    <derivirana_varijabla naziv="DomainObject.Predmet.ProtustrankaWithAdressOIB_1">Stečajna masa iza MERUM DOM d.o.o. za usluge i trgovinu u stečaju, OIB 77260680333, Petrinjska 28, 10000 Zagreb</derivirana_varijabla>
  </DomainObject.Predmet.ProtustrankaWithAdressOIB>
  <DomainObject.Predmet.ProtustrankaNazivFormated>
    <izvorni_sadrzaj>Stečajna masa iza MERUM DOM d.o.o. za usluge i trgovinu u stečaju</izvorni_sadrzaj>
    <derivirana_varijabla naziv="DomainObject.Predmet.ProtustrankaNazivFormated_1">Stečajna masa iza MERUM DOM d.o.o. za usluge i trgovinu u stečaju</derivirana_varijabla>
  </DomainObject.Predmet.ProtustrankaNazivFormated>
  <DomainObject.Predmet.ProtustrankaNazivFormatedOIB>
    <izvorni_sadrzaj>Stečajna masa iza MERUM DOM d.o.o. za usluge i trgovinu u stečaju, OIB 77260680333</izvorni_sadrzaj>
    <derivirana_varijabla naziv="DomainObject.Predmet.ProtustrankaNazivFormatedOIB_1">Stečajna masa iza MERUM DOM d.o.o. za usluge i trgovinu u stečaju, OIB 77260680333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MERUM DOM d.o.o. za usluge i trgovinu u stečaju</item>
    </izvorni_sadrzaj>
    <derivirana_varijabla naziv="DomainObject.Predmet.ProtuStrankaListFormated_1">
      <item>Stečajna masa iza MERUM DOM d.o.o. za usluge i trgovinu u stečaju</item>
    </derivirana_varijabla>
  </DomainObject.Predmet.ProtuStrankaListFormated>
  <DomainObject.Predmet.ProtuStrankaListFormatedOIB>
    <izvorni_sadrzaj>
      <item>Stečajna masa iza MERUM DOM d.o.o. za usluge i trgovinu u stečaju, OIB 77260680333</item>
    </izvorni_sadrzaj>
    <derivirana_varijabla naziv="DomainObject.Predmet.ProtuStrankaListFormatedOIB_1">
      <item>Stečajna masa iza MERUM DOM d.o.o. za usluge i trgovinu u stečaju, OIB 77260680333</item>
    </derivirana_varijabla>
  </DomainObject.Predmet.ProtuStrankaListFormatedOIB>
  <DomainObject.Predmet.ProtuStrankaListFormatedWithAdress>
    <izvorni_sadrzaj>
      <item>Stečajna masa iza MERUM DOM d.o.o. za usluge i trgovinu u stečaju, Petrinjska 28, 10000 Zagreb</item>
    </izvorni_sadrzaj>
    <derivirana_varijabla naziv="DomainObject.Predmet.ProtuStrankaListFormatedWithAdress_1">
      <item>Stečajna masa iza MERUM DOM d.o.o. za usluge i trgovinu u stečaju, Petrinjska 28, 10000 Zagreb</item>
    </derivirana_varijabla>
  </DomainObject.Predmet.ProtuStrankaListFormatedWithAdress>
  <DomainObject.Predmet.ProtuStrankaListFormatedWithAdressOIB>
    <izvorni_sadrzaj>
      <item>Stečajna masa iza MERUM DOM d.o.o. za usluge i trgovinu u stečaju, OIB 77260680333, Petrinjska 28, 10000 Zagreb</item>
    </izvorni_sadrzaj>
    <derivirana_varijabla naziv="DomainObject.Predmet.ProtuStrankaListFormatedWithAdressOIB_1">
      <item>Stečajna masa iza MERUM DOM d.o.o. za usluge i trgovinu u stečaju, OIB 77260680333, Petrinjska 28, 10000 Zagreb</item>
    </derivirana_varijabla>
  </DomainObject.Predmet.ProtuStrankaListFormatedWithAdressOIB>
  <DomainObject.Predmet.ProtuStrankaListNazivFormated>
    <izvorni_sadrzaj>
      <item>Stečajna masa iza MERUM DOM d.o.o. za usluge i trgovinu u stečaju</item>
    </izvorni_sadrzaj>
    <derivirana_varijabla naziv="DomainObject.Predmet.ProtuStrankaListNazivFormated_1">
      <item>Stečajna masa iza MERUM DOM d.o.o. za usluge i trgovinu u stečaju</item>
    </derivirana_varijabla>
  </DomainObject.Predmet.ProtuStrankaListNazivFormated>
  <DomainObject.Predmet.ProtuStrankaListNazivFormatedOIB>
    <izvorni_sadrzaj>
      <item>Stečajna masa iza MERUM DOM d.o.o. za usluge i trgovinu u stečaju, OIB 77260680333</item>
    </izvorni_sadrzaj>
    <derivirana_varijabla naziv="DomainObject.Predmet.ProtuStrankaListNazivFormatedOIB_1">
      <item>Stečajna masa iza MERUM DOM d.o.o. za usluge i trgovinu u stečaju, OIB 77260680333</item>
    </derivirana_varijabla>
  </DomainObject.Predmet.ProtuStrankaListNazivFormatedOIB>
  <DomainObject.Predmet.OstaliListFormated>
    <izvorni_sadrzaj>
      <item>Marinko Kvesić</item>
    </izvorni_sadrzaj>
    <derivirana_varijabla naziv="DomainObject.Predmet.OstaliListFormated_1">
      <item>Marinko Kvesić</item>
    </derivirana_varijabla>
  </DomainObject.Predmet.OstaliListFormated>
  <DomainObject.Predmet.OstaliListFormatedOIB>
    <izvorni_sadrzaj>
      <item>Marinko Kvesić, OIB 04998216605</item>
    </izvorni_sadrzaj>
    <derivirana_varijabla naziv="DomainObject.Predmet.OstaliListFormatedOIB_1">
      <item>Marinko Kvesić, OIB 04998216605</item>
    </derivirana_varijabla>
  </DomainObject.Predmet.OstaliListFormatedOIB>
  <DomainObject.Predmet.OstaliListFormatedWithAdress>
    <izvorni_sadrzaj>
      <item>Marinko Kvesić, Ivana Mažuranića 10, 44000 Sisak</item>
    </izvorni_sadrzaj>
    <derivirana_varijabla naziv="DomainObject.Predmet.OstaliListFormatedWithAdress_1">
      <item>Marinko Kvesić, Ivana Mažuranića 10, 44000 Sisak</item>
    </derivirana_varijabla>
  </DomainObject.Predmet.OstaliListFormatedWithAdress>
  <DomainObject.Predmet.OstaliListFormatedWithAdressOIB>
    <izvorni_sadrzaj>
      <item>Marinko Kvesić, OIB 04998216605, Ivana Mažuranića 10, 44000 Sisak</item>
    </izvorni_sadrzaj>
    <derivirana_varijabla naziv="DomainObject.Predmet.OstaliListFormatedWithAdressOIB_1">
      <item>Marinko Kvesić, OIB 04998216605, Ivana Mažuranića 10, 44000 Sisak</item>
    </derivirana_varijabla>
  </DomainObject.Predmet.OstaliListFormatedWithAdressOIB>
  <DomainObject.Predmet.OstaliListNazivFormated>
    <izvorni_sadrzaj>
      <item>Marinko Kvesić</item>
    </izvorni_sadrzaj>
    <derivirana_varijabla naziv="DomainObject.Predmet.OstaliListNazivFormated_1">
      <item>Marinko Kvesić</item>
    </derivirana_varijabla>
  </DomainObject.Predmet.OstaliListNazivFormated>
  <DomainObject.Predmet.OstaliListNazivFormatedOIB>
    <izvorni_sadrzaj>
      <item>Marinko Kvesić, OIB 04998216605</item>
    </izvorni_sadrzaj>
    <derivirana_varijabla naziv="DomainObject.Predmet.OstaliListNazivFormatedOIB_1">
      <item>Marinko Kvesić, OIB 04998216605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MERUM DOM d.o.o. za usluge i trgovinu u stečaju</izvorni_sadrzaj>
    <derivirana_varijabla naziv="DomainObject.Predmet.ProtustrankaIDrugi_1">Stečajna masa iza MERUM DOM d.o.o. za usluge i trgovinu u stečaju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Stečajna masa iza MERUM DOM d.o.o. za usluge i trgovinu u stečaju, OIB 77260680333, Petrinjska 28, 10000 Zagreb</izvorni_sadrzaj>
    <derivirana_varijabla naziv="DomainObject.Predmet.ProtustrankaIDrugiAdressOIB_1">Stečajna masa iza MERUM DOM d.o.o. za usluge i trgovinu u stečaju, OIB 77260680333,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Marinko Kvesić</item>
      <item>Stečajna masa iza MERUM DOM d.o.o. za usluge i trgovinu u stečaju</item>
    </izvorni_sadrzaj>
    <derivirana_varijabla naziv="DomainObject.Predmet.SudioniciListNaziv_1">
      <item>FINA Regionalni centar Zagreb</item>
      <item>Marinko Kvesić</item>
      <item>Stečajna masa iza MERUM DOM d.o.o. za usluge i trgovinu u stečaju</item>
    </derivirana_varijabla>
  </DomainObject.Predmet.SudioniciListNaziv>
  <DomainObject.Predmet.SudioniciListAdressOIB>
    <izvorni_sadrzaj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izvorni_sadrzaj>
    <derivirana_varijabla naziv="DomainObject.Predmet.SudioniciListAdressOIB_1">
      <item>FINA Regionalni centar Zagreb, OIB 85821130368, Trg svibanjskih žrtava 1995 br. 1,10000 Zagreb</item>
      <item>Marinko Kvesić, OIB 04998216605, Ivana Mažuranića 10,44000 Sisak</item>
      <item>Stečajna masa iza MERUM DOM d.o.o. za usluge i trgovinu u stečaju, OIB 77260680333,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04998216605</item>
      <item>, OIB 77260680333</item>
    </izvorni_sadrzaj>
    <derivirana_varijabla naziv="DomainObject.Predmet.SudioniciListNazivOIB_1">
      <item>, OIB 85821130368</item>
      <item>, OIB 04998216605</item>
      <item>, OIB 77260680333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201</properties:Words>
  <properties:Characters>1071</properties:Characters>
  <properties:Lines>42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2018-01-05T09:05:00Z</dcterms:created>
  <dc:creator>x</dc:creator>
  <cp:lastModifiedBy>Renata Klokočki</cp:lastModifiedBy>
  <cp:lastPrinted>2017-01-31T09:08:00Z</cp:lastPrinted>
  <dcterms:modified xmlns:xsi="http://www.w3.org/2001/XMLSchema-instance" xsi:type="dcterms:W3CDTF">2018-01-05T09:17:00Z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