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46299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B7593">
              <w:rPr>
                <w:noProof/>
                <w:sz w:val="24"/>
                <w:szCs w:val="24"/>
              </w:rPr>
              <w:t>339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b5c8908" w14:paraId="b5c8908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B7593">
        <w:t>PIKO TEHNIKA d.o.o., OIB: 53346071454, Split, Put Duilova 10/b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EB7593">
        <w:rPr>
          <w:szCs w:val="24"/>
          <w:lang w:val="hr-HR"/>
        </w:rPr>
        <w:t>9. svibnja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B7593">
        <w:t>PIKO TEHNIKA d.o.o., OIB: 53346071454, Split, Put Duilova 10/b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B7593">
        <w:rPr>
          <w:rFonts w:cs="Times New Roman" w:eastAsia="Times New Roman"/>
          <w:szCs w:val="24"/>
          <w:lang w:eastAsia="hr-HR"/>
        </w:rPr>
        <w:t>3. srpnja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EB7593">
        <w:t>10:00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E36762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EB7593">
        <w:rPr>
          <w:rFonts w:cs="Times New Roman" w:eastAsia="Times New Roman"/>
          <w:szCs w:val="24"/>
          <w:lang w:eastAsia="hr-HR"/>
        </w:rPr>
        <w:t>zastupnica</w:t>
      </w:r>
      <w:r w:rsidR="00E36762">
        <w:rPr>
          <w:rFonts w:cs="Times New Roman" w:eastAsia="Times New Roman"/>
          <w:szCs w:val="24"/>
          <w:lang w:eastAsia="hr-HR"/>
        </w:rPr>
        <w:t xml:space="preserve"> po zakonu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B7593">
        <w:rPr>
          <w:rFonts w:cs="Times New Roman" w:eastAsia="Times New Roman"/>
          <w:szCs w:val="24"/>
          <w:lang w:eastAsia="hr-HR"/>
        </w:rPr>
        <w:t>Inga Kovačić Sindik</w:t>
      </w:r>
      <w:r w:rsidR="008E4A29">
        <w:rPr>
          <w:rFonts w:cs="Times New Roman" w:eastAsia="Times New Roman"/>
          <w:szCs w:val="24"/>
          <w:lang w:eastAsia="hr-HR"/>
        </w:rPr>
        <w:t>, Podstrana, Don Petra cara 81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E36762">
        <w:t>. Nalaže se zastupnici</w:t>
      </w:r>
      <w:r w:rsidRPr="00564E07">
        <w:t xml:space="preserve"> po zakonu </w:t>
      </w:r>
      <w:r>
        <w:t xml:space="preserve">dužnika </w:t>
      </w:r>
      <w:r w:rsidR="00EB7593">
        <w:t>Ingi Kovačić Sindik</w:t>
      </w:r>
      <w:r w:rsidR="00E36762">
        <w:t xml:space="preserve"> </w:t>
      </w:r>
      <w:r w:rsidRPr="00564E07">
        <w:t>da u roku od osam (8) dana, pozivom na gor</w:t>
      </w:r>
      <w:r w:rsidR="00A970D7">
        <w:t>nji poslovni broj spisa, dostav</w:t>
      </w:r>
      <w:r w:rsidR="00EB7593">
        <w:t>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</w:t>
      </w:r>
      <w:r w:rsidR="00E36762">
        <w:t>ju</w:t>
      </w:r>
      <w:r>
        <w:t xml:space="preserve"> se osob</w:t>
      </w:r>
      <w:r w:rsidR="00E36762">
        <w:t xml:space="preserve">e </w:t>
      </w:r>
      <w:r w:rsidRPr="00564E07">
        <w:t>ovlašten</w:t>
      </w:r>
      <w:r w:rsidR="00E36762">
        <w:t>e</w:t>
      </w:r>
      <w:r w:rsidRPr="00564E07">
        <w:t xml:space="preserve"> za zastupanje dužnika </w:t>
      </w:r>
      <w:r w:rsidR="00F23B97">
        <w:t xml:space="preserve">da </w:t>
      </w:r>
      <w:r w:rsidR="00E36762">
        <w:t>su dužni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F46299" w:rsidP="00A21674" w:rsidR="00DD737D" w:rsidRPr="00DD737D">
      <w:pPr>
        <w:ind w:firstLine="709"/>
        <w:jc w:val="both"/>
        <w:rPr>
          <w:szCs w:val="24"/>
        </w:rPr>
      </w:pPr>
      <w:r w:rsidRPr="00F46299">
        <w:rPr>
          <w:szCs w:val="24"/>
        </w:rPr>
        <w:t xml:space="preserve">Financijska agencija, Regionalni centar Split podnijela je ovom sudu </w:t>
      </w:r>
      <w:r w:rsidR="00924650">
        <w:rPr>
          <w:szCs w:val="24"/>
        </w:rPr>
        <w:t>1</w:t>
      </w:r>
      <w:r w:rsidR="00EB7593">
        <w:rPr>
          <w:szCs w:val="24"/>
        </w:rPr>
        <w:t>. prosinca</w:t>
      </w:r>
      <w:r w:rsidRPr="00F46299">
        <w:rPr>
          <w:szCs w:val="24"/>
        </w:rPr>
        <w:t xml:space="preserve"> 2017. zahtjev za provedbu skraćenog stečajnog postupka nad </w:t>
      </w:r>
      <w:r w:rsidR="00EB7593">
        <w:t>PIKO TEHNIKA d.o.o., OIB: 53346071454, Split, Put Duilova 10/b</w:t>
      </w:r>
      <w:r w:rsidRPr="00F46299">
        <w:rPr>
          <w:szCs w:val="24"/>
        </w:rPr>
        <w:t xml:space="preserve">, navodeći da dužnik nema zaposlenih, a da na dan </w:t>
      </w:r>
      <w:r w:rsidR="00EB7593">
        <w:rPr>
          <w:szCs w:val="24"/>
        </w:rPr>
        <w:t>27. studenog</w:t>
      </w:r>
      <w:r w:rsidRPr="00F46299">
        <w:rPr>
          <w:szCs w:val="24"/>
        </w:rPr>
        <w:t xml:space="preserve"> 2017. u Očevidniku redoslijeda osnova za plaćanje, ima evidentirane neizvršene osnove za plaćanje u neprekinutom razdoblju od 120 dana, u</w:t>
      </w:r>
      <w:r>
        <w:rPr>
          <w:szCs w:val="24"/>
        </w:rPr>
        <w:t xml:space="preserve"> ukupnom iznosu </w:t>
      </w:r>
      <w:r w:rsidR="00E36762">
        <w:rPr>
          <w:szCs w:val="24"/>
        </w:rPr>
        <w:t xml:space="preserve">od </w:t>
      </w:r>
      <w:r w:rsidR="00EB7593">
        <w:rPr>
          <w:szCs w:val="24"/>
        </w:rPr>
        <w:t>4.016.667,51</w:t>
      </w:r>
      <w:r w:rsidR="00E36762">
        <w:rPr>
          <w:szCs w:val="24"/>
        </w:rPr>
        <w:t xml:space="preserve"> </w:t>
      </w:r>
      <w:r>
        <w:rPr>
          <w:szCs w:val="24"/>
        </w:rPr>
        <w:t>kn</w:t>
      </w:r>
      <w:r w:rsidR="00DD737D" w:rsidRPr="00DD737D">
        <w:rPr>
          <w:szCs w:val="24"/>
        </w:rPr>
        <w:t>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EB7593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EB7593">
        <w:rPr>
          <w:szCs w:val="24"/>
        </w:rPr>
        <w:t>1129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</w:t>
      </w:r>
      <w:r w:rsidR="00EB7593">
        <w:rPr>
          <w:szCs w:val="24"/>
        </w:rPr>
        <w:t>B2 Kapital d.o.o. Zagreb</w:t>
      </w:r>
      <w:r w:rsidRPr="00DD737D">
        <w:rPr>
          <w:szCs w:val="24"/>
        </w:rPr>
        <w:t>, dostavi</w:t>
      </w:r>
      <w:r w:rsidR="00EB7593">
        <w:rPr>
          <w:szCs w:val="24"/>
        </w:rPr>
        <w:t>o</w:t>
      </w:r>
      <w:r w:rsidRPr="00DD737D">
        <w:rPr>
          <w:szCs w:val="24"/>
        </w:rPr>
        <w:t xml:space="preserve"> je </w:t>
      </w:r>
      <w:r w:rsidR="00924650">
        <w:rPr>
          <w:szCs w:val="24"/>
        </w:rPr>
        <w:t>5</w:t>
      </w:r>
      <w:r w:rsidR="002E345D">
        <w:rPr>
          <w:szCs w:val="24"/>
        </w:rPr>
        <w:t>. veljače 2018</w:t>
      </w:r>
      <w:r w:rsidRPr="00DD737D">
        <w:rPr>
          <w:szCs w:val="24"/>
        </w:rPr>
        <w:t>. obrazac kojim je, kao vjerovnik, predlož</w:t>
      </w:r>
      <w:r w:rsidR="002E345D">
        <w:rPr>
          <w:szCs w:val="24"/>
        </w:rPr>
        <w:t>io</w:t>
      </w:r>
      <w:r w:rsidRPr="00DD737D">
        <w:rPr>
          <w:szCs w:val="24"/>
        </w:rPr>
        <w:t xml:space="preserve">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2E345D">
        <w:rPr>
          <w:szCs w:val="24"/>
        </w:rPr>
        <w:t>1129</w:t>
      </w:r>
      <w:r>
        <w:rPr>
          <w:szCs w:val="24"/>
        </w:rPr>
        <w:t xml:space="preserve">/2017 od </w:t>
      </w:r>
      <w:r w:rsidR="002E345D">
        <w:rPr>
          <w:szCs w:val="24"/>
        </w:rPr>
        <w:t>6. travnja 2018</w:t>
      </w:r>
      <w:r>
        <w:rPr>
          <w:szCs w:val="24"/>
        </w:rPr>
        <w:t>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2E345D">
        <w:rPr>
          <w:szCs w:val="24"/>
        </w:rPr>
        <w:t>339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2E345D">
        <w:rPr>
          <w:szCs w:val="24"/>
        </w:rPr>
        <w:t>9. svibnja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924650" w:rsidP="00B101E1" w:rsidR="00924650">
      <w:pPr>
        <w:spacing w:before="200"/>
      </w:pP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E36762">
      <w:pPr>
        <w:pStyle w:val="Odlomakpopisa"/>
        <w:numPr>
          <w:ilvl w:val="0"/>
          <w:numId w:val="3"/>
        </w:numPr>
        <w:ind w:left="567"/>
      </w:pPr>
      <w:r w:rsidRPr="00564E07">
        <w:t xml:space="preserve">predlagatelju </w:t>
      </w:r>
      <w:r w:rsidR="00924650">
        <w:t>– B2 Kapital d.o.o. Zagreb, Radnička cesta 41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843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EB7593">
      <w:t>339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E345D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8E4A29"/>
    <w:rsid w:val="00924650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36762"/>
    <w:rsid w:val="00EB6A52"/>
    <w:rsid w:val="00EB7593"/>
    <w:rsid w:val="00EF0843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PIKO TEHNIKA d.o.o. za proizvodnju i usluge</izvorni_sadrzaj>
    <derivirana_varijabla naziv="DomainObject.Predmet.ProtustrankaFormated_1">  PIKO TEHNIKA d.o.o. za proizvodnju i usluge</derivirana_varijabla>
  </DomainObject.Predmet.ProtustrankaFormated>
  <DomainObject.Predmet.ProtustrankaFormatedOIB>
    <izvorni_sadrzaj>  PIKO TEHNIKA d.o.o. za proizvodnju i usluge, OIB 53346071454</izvorni_sadrzaj>
    <derivirana_varijabla naziv="DomainObject.Predmet.ProtustrankaFormatedOIB_1">  PIKO TEHNIKA d.o.o. za proizvodnju i usluge, OIB 53346071454</derivirana_varijabla>
  </DomainObject.Predmet.ProtustrankaFormatedOIB>
  <DomainObject.Predmet.ProtustrankaFormatedWithAdress>
    <izvorni_sadrzaj> PIKO TEHNIKA d.o.o. za proizvodnju i usluge, Put Duilova 10/b, 21000 Split</izvorni_sadrzaj>
    <derivirana_varijabla naziv="DomainObject.Predmet.ProtustrankaFormatedWithAdress_1"> PIKO TEHNIKA d.o.o. za proizvodnju i usluge, Put Duilova 10/b, 21000 Split</derivirana_varijabla>
  </DomainObject.Predmet.ProtustrankaFormatedWithAdress>
  <DomainObject.Predmet.ProtustrankaFormatedWithAdressOIB>
    <izvorni_sadrzaj> PIKO TEHNIKA d.o.o. za proizvodnju i usluge, OIB 53346071454, Put Duilova 10/b, 21000 Split</izvorni_sadrzaj>
    <derivirana_varijabla naziv="DomainObject.Predmet.ProtustrankaFormatedWithAdressOIB_1"> PIKO TEHNIKA d.o.o. za proizvodnju i usluge, OIB 53346071454, Put Duilova 10/b, 21000 Split</derivirana_varijabla>
  </DomainObject.Predmet.ProtustrankaFormatedWithAdressOIB>
  <DomainObject.Predmet.ProtustrankaWithAdress>
    <izvorni_sadrzaj>PIKO TEHNIKA d.o.o. za proizvodnju i usluge Put Duilova 10/b, 21000 Split</izvorni_sadrzaj>
    <derivirana_varijabla naziv="DomainObject.Predmet.ProtustrankaWithAdress_1">PIKO TEHNIKA d.o.o. za proizvodnju i usluge Put Duilova 10/b, 21000 Split</derivirana_varijabla>
  </DomainObject.Predmet.ProtustrankaWithAdress>
  <DomainObject.Predmet.ProtustrankaWithAdressOIB>
    <izvorni_sadrzaj>PIKO TEHNIKA d.o.o. za proizvodnju i usluge, OIB 53346071454, Put Duilova 10/b, 21000 Split</izvorni_sadrzaj>
    <derivirana_varijabla naziv="DomainObject.Predmet.ProtustrankaWithAdressOIB_1">PIKO TEHNIKA d.o.o. za proizvodnju i usluge, OIB 53346071454, Put Duilova 10/b, 21000 Split</derivirana_varijabla>
  </DomainObject.Predmet.ProtustrankaWithAdressOIB>
  <DomainObject.Predmet.ProtustrankaNazivFormated>
    <izvorni_sadrzaj>PIKO TEHNIKA d.o.o. za proizvodnju i usluge</izvorni_sadrzaj>
    <derivirana_varijabla naziv="DomainObject.Predmet.ProtustrankaNazivFormated_1">PIKO TEHNIKA d.o.o. za proizvodnju i usluge</derivirana_varijabla>
  </DomainObject.Predmet.ProtustrankaNazivFormated>
  <DomainObject.Predmet.ProtustrankaNazivFormatedOIB>
    <izvorni_sadrzaj>PIKO TEHNIKA d.o.o. za proizvodnju i usluge, OIB 53346071454</izvorni_sadrzaj>
    <derivirana_varijabla naziv="DomainObject.Predmet.ProtustrankaNazivFormatedOIB_1">PIKO TEHNIKA d.o.o. za proizvodnju i usluge, OIB 53346071454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PIKO TEHNIKA d.o.o. za proizvodnju i usluge</item>
    </izvorni_sadrzaj>
    <derivirana_varijabla naziv="DomainObject.Predmet.ProtuStrankaListFormated_1">
      <item>PIKO TEHNIKA d.o.o. za proizvodnju i usluge</item>
    </derivirana_varijabla>
  </DomainObject.Predmet.ProtuStrankaListFormated>
  <DomainObject.Predmet.ProtuStrankaListFormatedOIB>
    <izvorni_sadrzaj>
      <item>PIKO TEHNIKA d.o.o. za proizvodnju i usluge, OIB 53346071454</item>
    </izvorni_sadrzaj>
    <derivirana_varijabla naziv="DomainObject.Predmet.ProtuStrankaListFormatedOIB_1">
      <item>PIKO TEHNIKA d.o.o. za proizvodnju i usluge, OIB 53346071454</item>
    </derivirana_varijabla>
  </DomainObject.Predmet.ProtuStrankaListFormatedOIB>
  <DomainObject.Predmet.ProtuStrankaListFormatedWithAdress>
    <izvorni_sadrzaj>
      <item>PIKO TEHNIKA d.o.o. za proizvodnju i usluge, Put Duilova 10/b, 21000 Split</item>
    </izvorni_sadrzaj>
    <derivirana_varijabla naziv="DomainObject.Predmet.ProtuStrankaListFormatedWithAdress_1">
      <item>PIKO TEHNIKA d.o.o. za proizvodnju i usluge, Put Duilova 10/b, 21000 Split</item>
    </derivirana_varijabla>
  </DomainObject.Predmet.ProtuStrankaListFormatedWithAdress>
  <DomainObject.Predmet.ProtuStrankaListFormatedWithAdressOIB>
    <izvorni_sadrzaj>
      <item>PIKO TEHNIKA d.o.o. za proizvodnju i usluge, OIB 53346071454, Put Duilova 10/b, 21000 Split</item>
    </izvorni_sadrzaj>
    <derivirana_varijabla naziv="DomainObject.Predmet.ProtuStrankaListFormatedWithAdressOIB_1">
      <item>PIKO TEHNIKA d.o.o. za proizvodnju i usluge, OIB 53346071454, Put Duilova 10/b, 21000 Split</item>
    </derivirana_varijabla>
  </DomainObject.Predmet.ProtuStrankaListFormatedWithAdressOIB>
  <DomainObject.Predmet.ProtuStrankaListNazivFormated>
    <izvorni_sadrzaj>
      <item>PIKO TEHNIKA d.o.o. za proizvodnju i usluge</item>
    </izvorni_sadrzaj>
    <derivirana_varijabla naziv="DomainObject.Predmet.ProtuStrankaListNazivFormated_1">
      <item>PIKO TEHNIKA d.o.o. za proizvodnju i usluge</item>
    </derivirana_varijabla>
  </DomainObject.Predmet.ProtuStrankaListNazivFormated>
  <DomainObject.Predmet.ProtuStrankaListNazivFormatedOIB>
    <izvorni_sadrzaj>
      <item>PIKO TEHNIKA d.o.o. za proizvodnju i usluge, OIB 53346071454</item>
    </izvorni_sadrzaj>
    <derivirana_varijabla naziv="DomainObject.Predmet.ProtuStrankaListNazivFormatedOIB_1">
      <item>PIKO TEHNIKA d.o.o. za proizvodnju i usluge, OIB 53346071454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PIKO TEHNIKA d.o.o. za proizvodnju i usluge</izvorni_sadrzaj>
    <derivirana_varijabla naziv="DomainObject.Predmet.ProtustrankaIDrugi_1">PIKO TEHNIKA d.o.o. za proizvodnju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PIKO TEHNIKA d.o.o. za proizvodnju i usluge, OIB 53346071454, Put Duilova 10/b, 21000 Split</izvorni_sadrzaj>
    <derivirana_varijabla naziv="DomainObject.Predmet.ProtustrankaIDrugiAdressOIB_1">PIKO TEHNIKA d.o.o. za proizvodnju i usluge, OIB 53346071454, Put Duilova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TEHNIKA d.o.o. za proizvodnju i usluge</item>
      <item>B2  KAPITAL d.o.o. za poslovne usluge</item>
    </izvorni_sadrzaj>
    <derivirana_varijabla naziv="DomainObject.Predmet.SudioniciListNaziv_1">
      <item>PIKO TEHNIKA d.o.o. za proizvodnju i usluge</item>
      <item>B2  KAPITAL d.o.o. za poslovne usluge</item>
    </derivirana_varijabla>
  </DomainObject.Predmet.SudioniciListNaziv>
  <DomainObject.Predmet.SudioniciListAdressOIB>
    <izvorni_sadrzaj>
      <item>PIKO TEHNIKA d.o.o. za proizvodnju i usluge, OIB 53346071454, Put Duilova 10/b,21000 Split</item>
      <item>B2  KAPITAL d.o.o. za poslovne usluge, OIB 57509775367, Radnička cesta 41,10000 Zagreb</item>
    </izvorni_sadrzaj>
    <derivirana_varijabla naziv="DomainObject.Predmet.SudioniciListAdressOIB_1">
      <item>PIKO TEHNIKA d.o.o. za proizvodnju i usluge, OIB 53346071454, Put Duilova 10/b,21000 Split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53346071454</item>
      <item>, OIB 57509775367</item>
    </izvorni_sadrzaj>
    <derivirana_varijabla naziv="DomainObject.Predmet.SudioniciListNazivOIB_1">
      <item>, OIB 53346071454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8E588-1FED-4C6E-8257-F4AD0CF23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4083</properties:Characters>
  <properties:Lines>95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2018-05-09T07:31:00Z</dcterms:created>
  <dc:creator>Katarina Mikulić</dc:creator>
  <cp:lastModifiedBy>Ana Golub Gruić</cp:lastModifiedBy>
  <cp:lastPrinted>2018-04-20T06:59:00Z</cp:lastPrinted>
  <dcterms:modified xmlns:xsi="http://www.w3.org/2001/XMLSchema-instance" xsi:type="dcterms:W3CDTF">2018-05-09T10:35:00Z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(St-339-2018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