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b96b" w14:paraId="318b96b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3  St-</w:t>
      </w:r>
      <w:r w:rsidR="00FC6847">
        <w:rPr>
          <w:rFonts w:hAnsi="Times New Roman" w:ascii="Times New Roman"/>
        </w:rPr>
        <w:t>2646</w:t>
      </w:r>
      <w:r w:rsidR="0091767F">
        <w:rPr>
          <w:rFonts w:hAnsi="Times New Roman" w:ascii="Times New Roman"/>
        </w:rPr>
        <w:t>/17-</w:t>
      </w:r>
      <w:r w:rsidR="00FC6847">
        <w:rPr>
          <w:rFonts w:hAnsi="Times New Roman" w:ascii="Times New Roman"/>
        </w:rPr>
        <w:t>21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dužnikom </w:t>
      </w:r>
      <w:r w:rsidR="00FC6847" w:rsidRPr="00FC6847">
        <w:rPr>
          <w:rFonts w:hAnsi="Times New Roman" w:ascii="Times New Roman"/>
        </w:rPr>
        <w:t>OROTERRA d.o.o., Milana Prpića 112, Oroslavje, OIB:57214718683</w:t>
      </w:r>
      <w:r w:rsidRPr="00733BA9">
        <w:rPr>
          <w:rFonts w:hAnsi="Times New Roman" w:ascii="Times New Roman"/>
        </w:rPr>
        <w:t xml:space="preserve">, </w:t>
      </w:r>
      <w:r w:rsidR="001C6024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1C6024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614DD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FC6847" w:rsidRPr="00FC6847">
        <w:rPr>
          <w:rFonts w:hAnsi="Times New Roman" w:ascii="Times New Roman"/>
        </w:rPr>
        <w:t>OROTERRA d.o.o., Milana Prpića 112, Oroslavje, OIB:57214718683</w:t>
      </w:r>
      <w:r w:rsidR="00733BA9" w:rsidRPr="0029417D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FC6847">
        <w:rPr>
          <w:rFonts w:hAnsi="Times New Roman" w:ascii="Times New Roman"/>
        </w:rPr>
        <w:t>Zoran Mihajlović</w:t>
      </w:r>
      <w:r w:rsidR="001C5CF4" w:rsidRPr="001C5CF4">
        <w:rPr>
          <w:rFonts w:hAnsi="Times New Roman" w:ascii="Times New Roman"/>
        </w:rPr>
        <w:t xml:space="preserve">, </w:t>
      </w:r>
      <w:r w:rsidR="00FC6847">
        <w:rPr>
          <w:rFonts w:hAnsi="Times New Roman" w:ascii="Times New Roman"/>
        </w:rPr>
        <w:t>Zagreb</w:t>
      </w:r>
      <w:r w:rsidR="001C5CF4" w:rsidRPr="001C5CF4">
        <w:rPr>
          <w:rFonts w:hAnsi="Times New Roman" w:ascii="Times New Roman"/>
        </w:rPr>
        <w:t xml:space="preserve">, </w:t>
      </w:r>
      <w:r w:rsidR="00FC6847">
        <w:rPr>
          <w:rFonts w:hAnsi="Times New Roman" w:ascii="Times New Roman"/>
        </w:rPr>
        <w:t>Rendićeva 31</w:t>
      </w:r>
      <w:r w:rsidR="001C5CF4" w:rsidRPr="001C5CF4">
        <w:rPr>
          <w:rFonts w:hAnsi="Times New Roman" w:ascii="Times New Roman"/>
        </w:rPr>
        <w:t>, OIB:</w:t>
      </w:r>
      <w:r w:rsidR="00FC6847">
        <w:rPr>
          <w:rFonts w:hAnsi="Times New Roman" w:ascii="Times New Roman"/>
        </w:rPr>
        <w:t xml:space="preserve"> 60407042502</w:t>
      </w:r>
      <w:r w:rsidR="00342504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C418C2">
        <w:rPr>
          <w:rFonts w:hAnsi="Times New Roman" w:ascii="Times New Roman"/>
        </w:rPr>
        <w:t>1</w:t>
      </w:r>
      <w:r w:rsidR="006753BD">
        <w:rPr>
          <w:rFonts w:hAnsi="Times New Roman" w:ascii="Times New Roman"/>
        </w:rPr>
        <w:t>.</w:t>
      </w:r>
      <w:r w:rsidR="00B531B6">
        <w:rPr>
          <w:rFonts w:hAnsi="Times New Roman" w:ascii="Times New Roman"/>
        </w:rPr>
        <w:t xml:space="preserve"> </w:t>
      </w:r>
      <w:r w:rsidR="00C418C2">
        <w:rPr>
          <w:rFonts w:hAnsi="Times New Roman" w:ascii="Times New Roman"/>
        </w:rPr>
        <w:t xml:space="preserve">ožujka </w:t>
      </w:r>
      <w:r w:rsidRPr="00733BA9">
        <w:rPr>
          <w:rFonts w:hAnsi="Times New Roman" w:ascii="Times New Roman"/>
        </w:rPr>
        <w:t xml:space="preserve"> 201</w:t>
      </w:r>
      <w:r w:rsidR="00C418C2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 xml:space="preserve">. u </w:t>
      </w:r>
      <w:r w:rsidR="00210C66">
        <w:rPr>
          <w:rFonts w:hAnsi="Times New Roman" w:ascii="Times New Roman"/>
        </w:rPr>
        <w:t>14,00</w:t>
      </w:r>
      <w:r w:rsidRPr="00733BA9">
        <w:rPr>
          <w:rFonts w:hAnsi="Times New Roman" w:ascii="Times New Roman"/>
        </w:rPr>
        <w:t xml:space="preserve"> sati. </w:t>
      </w:r>
    </w:p>
    <w:p w:rsidRDefault="00733BA9" w:rsidP="005614DD" w:rsidR="00733BA9">
      <w:pPr>
        <w:jc w:val="both"/>
        <w:rPr>
          <w:rFonts w:hAnsi="Times New Roman" w:ascii="Times New Roman"/>
        </w:rPr>
      </w:pPr>
    </w:p>
    <w:p w:rsidRDefault="005E26B7" w:rsidP="005614DD" w:rsidR="00F04A75">
      <w:pPr>
        <w:jc w:val="both"/>
        <w:rPr>
          <w:rFonts w:hAnsi="Times New Roman" w:ascii="Times New Roman"/>
        </w:rPr>
      </w:pPr>
      <w:r w:rsidRPr="005E26B7">
        <w:rPr>
          <w:rFonts w:hAnsi="Times New Roman" w:ascii="Times New Roman"/>
        </w:rPr>
        <w:t>IV.Pozivaju se vjerovnici stečajnog dužnika da u roku od 60 dana od dana objave ovog rješenja na e-Oglasnoj ploči suda prijave svoje tražbine stečajnom upravitelju, u skladu sa odredbama Stečajnog zakona, na propisanom obrascu, u dva primjerka s ispravama na kojima se tražbine temelje, te priložiti potvrdu o uplaćenoj sudskoj pristojbi (uplata za korist Državnog proračuna Republike Hrvatske, broj IBAN: HR1210010051863000160, model 64, poziv na broj 5045-20735-</w:t>
      </w:r>
      <w:r w:rsidR="00210C66">
        <w:rPr>
          <w:rFonts w:hAnsi="Times New Roman" w:ascii="Times New Roman"/>
        </w:rPr>
        <w:t>2646</w:t>
      </w:r>
      <w:r>
        <w:rPr>
          <w:rFonts w:hAnsi="Times New Roman" w:ascii="Times New Roman"/>
        </w:rPr>
        <w:t>-17</w:t>
      </w:r>
      <w:r w:rsidRPr="005E26B7">
        <w:rPr>
          <w:rFonts w:hAnsi="Times New Roman" w:ascii="Times New Roman"/>
        </w:rPr>
        <w:t>, opis plaćanja: Pristojbe iz predmeta St-</w:t>
      </w:r>
      <w:r w:rsidR="00210C66">
        <w:rPr>
          <w:rFonts w:hAnsi="Times New Roman" w:ascii="Times New Roman"/>
        </w:rPr>
        <w:t>2646</w:t>
      </w:r>
      <w:r>
        <w:rPr>
          <w:rFonts w:hAnsi="Times New Roman" w:ascii="Times New Roman"/>
        </w:rPr>
        <w:t>-17</w:t>
      </w:r>
      <w:r w:rsidRPr="005E26B7">
        <w:rPr>
          <w:rFonts w:hAnsi="Times New Roman" w:ascii="Times New Roman"/>
        </w:rPr>
        <w:t>), na adresu stečajnog upravitelja.</w:t>
      </w:r>
    </w:p>
    <w:p w:rsidRDefault="005E26B7" w:rsidP="005614DD" w:rsidR="005E26B7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210C66">
        <w:rPr>
          <w:rFonts w:hAnsi="Times New Roman" w:ascii="Times New Roman"/>
          <w:b/>
        </w:rPr>
        <w:t>5</w:t>
      </w:r>
      <w:r w:rsidRPr="00C25E62">
        <w:rPr>
          <w:rFonts w:hAnsi="Times New Roman" w:ascii="Times New Roman"/>
          <w:b/>
        </w:rPr>
        <w:t xml:space="preserve">. </w:t>
      </w:r>
      <w:r w:rsidR="001C5CF4">
        <w:rPr>
          <w:rFonts w:hAnsi="Times New Roman" w:ascii="Times New Roman"/>
          <w:b/>
        </w:rPr>
        <w:t>lipnja</w:t>
      </w:r>
      <w:r w:rsidRPr="00C25E62">
        <w:rPr>
          <w:rFonts w:hAnsi="Times New Roman" w:ascii="Times New Roman"/>
          <w:b/>
        </w:rPr>
        <w:t xml:space="preserve"> 201</w:t>
      </w:r>
      <w:r w:rsidR="001C5CF4">
        <w:rPr>
          <w:rFonts w:hAnsi="Times New Roman" w:ascii="Times New Roman"/>
          <w:b/>
        </w:rPr>
        <w:t>8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365017">
        <w:rPr>
          <w:rFonts w:hAnsi="Times New Roman" w:ascii="Times New Roman"/>
          <w:b/>
        </w:rPr>
        <w:t>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 xml:space="preserve">u sjedištu suda u Karlovcu, </w:t>
      </w:r>
      <w:r w:rsidR="002D4B37">
        <w:rPr>
          <w:rFonts w:hAnsi="Times New Roman" w:ascii="Times New Roman"/>
        </w:rPr>
        <w:t>Trg hrvatskih branitelja 1/II</w:t>
      </w:r>
      <w:r w:rsidR="004531A7">
        <w:rPr>
          <w:rFonts w:hAnsi="Times New Roman" w:ascii="Times New Roman"/>
        </w:rPr>
        <w:t>, soba broj 2</w:t>
      </w:r>
      <w:r w:rsidR="002D4B37">
        <w:rPr>
          <w:rFonts w:hAnsi="Times New Roman" w:ascii="Times New Roman"/>
        </w:rPr>
        <w:t>05</w:t>
      </w:r>
      <w:r w:rsidR="004531A7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02765F" w:rsidP="005614DD" w:rsidR="0002765F">
      <w:pPr>
        <w:jc w:val="both"/>
        <w:rPr>
          <w:rFonts w:hAnsi="Times New Roman" w:ascii="Times New Roman"/>
        </w:rPr>
      </w:pPr>
    </w:p>
    <w:p w:rsidRDefault="0002765F" w:rsidP="005614DD" w:rsidR="006C69CB">
      <w:pPr>
        <w:jc w:val="both"/>
        <w:rPr>
          <w:rFonts w:hAnsi="Times New Roman" w:ascii="Times New Roman"/>
        </w:rPr>
      </w:pPr>
      <w:r w:rsidRPr="0002765F">
        <w:rPr>
          <w:rFonts w:hAnsi="Times New Roman" w:ascii="Times New Roman"/>
        </w:rPr>
        <w:t>XI.Nalaže se Općinskom sudu u Z</w:t>
      </w:r>
      <w:r w:rsidR="006C69CB">
        <w:rPr>
          <w:rFonts w:hAnsi="Times New Roman" w:ascii="Times New Roman"/>
        </w:rPr>
        <w:t>lataru</w:t>
      </w:r>
      <w:r w:rsidRPr="0002765F">
        <w:rPr>
          <w:rFonts w:hAnsi="Times New Roman" w:ascii="Times New Roman"/>
        </w:rPr>
        <w:t>, Zemljišno knjižni odjel</w:t>
      </w:r>
      <w:r w:rsidR="006C69CB">
        <w:rPr>
          <w:rFonts w:hAnsi="Times New Roman" w:ascii="Times New Roman"/>
        </w:rPr>
        <w:t xml:space="preserve"> Donja Stubica</w:t>
      </w:r>
      <w:r w:rsidRPr="0002765F">
        <w:rPr>
          <w:rFonts w:hAnsi="Times New Roman" w:ascii="Times New Roman"/>
        </w:rPr>
        <w:t>, da izvrši upis zabilježbe otvaranja stečajnog postupka u zemljišnim knjigama za nekretnin</w:t>
      </w:r>
      <w:r w:rsidR="006C69CB">
        <w:rPr>
          <w:rFonts w:hAnsi="Times New Roman" w:ascii="Times New Roman"/>
        </w:rPr>
        <w:t>e</w:t>
      </w:r>
      <w:r w:rsidRPr="0002765F">
        <w:rPr>
          <w:rFonts w:hAnsi="Times New Roman" w:ascii="Times New Roman"/>
        </w:rPr>
        <w:t xml:space="preserve"> stečajnog dužnika i to </w:t>
      </w:r>
    </w:p>
    <w:p w:rsidRDefault="00102030" w:rsidP="005614DD" w:rsidR="006C69C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-kč. br. 469/4</w:t>
      </w:r>
      <w:r w:rsidR="00D11C65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Industr. kolosijek, u Plitvici, površine 110 čhv,</w:t>
      </w:r>
    </w:p>
    <w:p w:rsidRDefault="00102030" w:rsidP="005614DD" w:rsidR="00102030">
      <w:pPr>
        <w:jc w:val="both"/>
        <w:rPr>
          <w:rFonts w:hAnsi="Times New Roman" w:ascii="Times New Roman"/>
        </w:rPr>
      </w:pPr>
      <w:r w:rsidRPr="00102030">
        <w:rPr>
          <w:rFonts w:hAnsi="Times New Roman" w:ascii="Times New Roman"/>
        </w:rPr>
        <w:t>-kč. br. 469/</w:t>
      </w:r>
      <w:r>
        <w:rPr>
          <w:rFonts w:hAnsi="Times New Roman" w:ascii="Times New Roman"/>
        </w:rPr>
        <w:t>8</w:t>
      </w:r>
      <w:r w:rsidR="00D11C65">
        <w:rPr>
          <w:rFonts w:hAnsi="Times New Roman" w:ascii="Times New Roman"/>
        </w:rPr>
        <w:t>,</w:t>
      </w:r>
      <w:r w:rsidRPr="00102030">
        <w:rPr>
          <w:rFonts w:hAnsi="Times New Roman" w:ascii="Times New Roman"/>
        </w:rPr>
        <w:t xml:space="preserve"> Industr. kolosijek, u Plitvici, površine </w:t>
      </w:r>
      <w:r>
        <w:rPr>
          <w:rFonts w:hAnsi="Times New Roman" w:ascii="Times New Roman"/>
        </w:rPr>
        <w:t>88</w:t>
      </w:r>
      <w:r w:rsidRPr="00102030">
        <w:rPr>
          <w:rFonts w:hAnsi="Times New Roman" w:ascii="Times New Roman"/>
        </w:rPr>
        <w:t xml:space="preserve"> čhv</w:t>
      </w:r>
      <w:r>
        <w:rPr>
          <w:rFonts w:hAnsi="Times New Roman" w:ascii="Times New Roman"/>
        </w:rPr>
        <w:t>,</w:t>
      </w:r>
    </w:p>
    <w:p w:rsidRDefault="00102030" w:rsidP="005614DD" w:rsidR="00102030">
      <w:pPr>
        <w:jc w:val="both"/>
        <w:rPr>
          <w:rFonts w:hAnsi="Times New Roman" w:ascii="Times New Roman"/>
        </w:rPr>
      </w:pPr>
      <w:r w:rsidRPr="00102030">
        <w:rPr>
          <w:rFonts w:hAnsi="Times New Roman" w:ascii="Times New Roman"/>
        </w:rPr>
        <w:t>-kč. br. 4</w:t>
      </w:r>
      <w:r>
        <w:rPr>
          <w:rFonts w:hAnsi="Times New Roman" w:ascii="Times New Roman"/>
        </w:rPr>
        <w:t>70</w:t>
      </w:r>
      <w:r w:rsidRPr="00102030">
        <w:rPr>
          <w:rFonts w:hAnsi="Times New Roman" w:ascii="Times New Roman"/>
        </w:rPr>
        <w:t>/</w:t>
      </w:r>
      <w:r>
        <w:rPr>
          <w:rFonts w:hAnsi="Times New Roman" w:ascii="Times New Roman"/>
        </w:rPr>
        <w:t>3</w:t>
      </w:r>
      <w:r w:rsidR="00D11C65">
        <w:rPr>
          <w:rFonts w:hAnsi="Times New Roman" w:ascii="Times New Roman"/>
        </w:rPr>
        <w:t>,</w:t>
      </w:r>
      <w:r w:rsidRPr="00102030">
        <w:rPr>
          <w:rFonts w:hAnsi="Times New Roman" w:ascii="Times New Roman"/>
        </w:rPr>
        <w:t xml:space="preserve"> Industr. kolosijek, u Plitvici, površine </w:t>
      </w:r>
      <w:r>
        <w:rPr>
          <w:rFonts w:hAnsi="Times New Roman" w:ascii="Times New Roman"/>
        </w:rPr>
        <w:t>258</w:t>
      </w:r>
      <w:r w:rsidRPr="00102030">
        <w:rPr>
          <w:rFonts w:hAnsi="Times New Roman" w:ascii="Times New Roman"/>
        </w:rPr>
        <w:t xml:space="preserve"> čhv</w:t>
      </w:r>
      <w:r>
        <w:rPr>
          <w:rFonts w:hAnsi="Times New Roman" w:ascii="Times New Roman"/>
        </w:rPr>
        <w:t>,</w:t>
      </w:r>
    </w:p>
    <w:p w:rsidRDefault="00102030" w:rsidP="005614DD" w:rsidR="0010203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-kč. br. 505/2, kanal u Plitvici, površine 400 čhv,</w:t>
      </w:r>
    </w:p>
    <w:p w:rsidRDefault="00102030" w:rsidP="005614DD" w:rsidR="00102030">
      <w:pPr>
        <w:jc w:val="both"/>
        <w:rPr>
          <w:rFonts w:hAnsi="Times New Roman" w:ascii="Times New Roman"/>
        </w:rPr>
      </w:pPr>
      <w:r w:rsidRPr="00102030">
        <w:rPr>
          <w:rFonts w:hAnsi="Times New Roman" w:ascii="Times New Roman"/>
        </w:rPr>
        <w:t>-kč. br. 50</w:t>
      </w:r>
      <w:r>
        <w:rPr>
          <w:rFonts w:hAnsi="Times New Roman" w:ascii="Times New Roman"/>
        </w:rPr>
        <w:t>6</w:t>
      </w:r>
      <w:r w:rsidRPr="00102030">
        <w:rPr>
          <w:rFonts w:hAnsi="Times New Roman" w:ascii="Times New Roman"/>
        </w:rPr>
        <w:t>/</w:t>
      </w:r>
      <w:r>
        <w:rPr>
          <w:rFonts w:hAnsi="Times New Roman" w:ascii="Times New Roman"/>
        </w:rPr>
        <w:t>3</w:t>
      </w:r>
      <w:r w:rsidRPr="00102030">
        <w:rPr>
          <w:rFonts w:hAnsi="Times New Roman" w:ascii="Times New Roman"/>
        </w:rPr>
        <w:t xml:space="preserve">, kanal u Plitvici, površine </w:t>
      </w:r>
      <w:r>
        <w:rPr>
          <w:rFonts w:hAnsi="Times New Roman" w:ascii="Times New Roman"/>
        </w:rPr>
        <w:t>286</w:t>
      </w:r>
      <w:r w:rsidRPr="00102030">
        <w:rPr>
          <w:rFonts w:hAnsi="Times New Roman" w:ascii="Times New Roman"/>
        </w:rPr>
        <w:t xml:space="preserve"> čhv,</w:t>
      </w:r>
    </w:p>
    <w:p w:rsidRDefault="00102030" w:rsidP="005614DD" w:rsidR="0010203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-kč. br. 7</w:t>
      </w:r>
      <w:r w:rsidRPr="00102030">
        <w:rPr>
          <w:rFonts w:hAnsi="Times New Roman" w:ascii="Times New Roman"/>
        </w:rPr>
        <w:t>05/2</w:t>
      </w:r>
      <w:r>
        <w:rPr>
          <w:rFonts w:hAnsi="Times New Roman" w:ascii="Times New Roman"/>
        </w:rPr>
        <w:t>1</w:t>
      </w:r>
      <w:r w:rsidRPr="00102030">
        <w:rPr>
          <w:rFonts w:hAnsi="Times New Roman" w:ascii="Times New Roman"/>
        </w:rPr>
        <w:t xml:space="preserve">, kanal u Plitvici, površine </w:t>
      </w:r>
      <w:r>
        <w:rPr>
          <w:rFonts w:hAnsi="Times New Roman" w:ascii="Times New Roman"/>
        </w:rPr>
        <w:t>103</w:t>
      </w:r>
      <w:r w:rsidRPr="00102030">
        <w:rPr>
          <w:rFonts w:hAnsi="Times New Roman" w:ascii="Times New Roman"/>
        </w:rPr>
        <w:t xml:space="preserve"> čhv,</w:t>
      </w:r>
    </w:p>
    <w:p w:rsidRDefault="00102030" w:rsidP="005614DD" w:rsidR="006C69C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-kč. br. 7</w:t>
      </w:r>
      <w:r w:rsidRPr="00102030">
        <w:rPr>
          <w:rFonts w:hAnsi="Times New Roman" w:ascii="Times New Roman"/>
        </w:rPr>
        <w:t>05/2</w:t>
      </w:r>
      <w:r>
        <w:rPr>
          <w:rFonts w:hAnsi="Times New Roman" w:ascii="Times New Roman"/>
        </w:rPr>
        <w:t>2</w:t>
      </w:r>
      <w:r w:rsidRPr="00102030">
        <w:rPr>
          <w:rFonts w:hAnsi="Times New Roman" w:ascii="Times New Roman"/>
        </w:rPr>
        <w:t xml:space="preserve">, kanal u Plitvici, površine </w:t>
      </w:r>
      <w:r>
        <w:rPr>
          <w:rFonts w:hAnsi="Times New Roman" w:ascii="Times New Roman"/>
        </w:rPr>
        <w:t>317</w:t>
      </w:r>
      <w:r w:rsidRPr="00102030">
        <w:rPr>
          <w:rFonts w:hAnsi="Times New Roman" w:ascii="Times New Roman"/>
        </w:rPr>
        <w:t xml:space="preserve"> čhv,</w:t>
      </w:r>
    </w:p>
    <w:p w:rsidRDefault="00102030" w:rsidP="005614DD" w:rsidR="00102030">
      <w:pPr>
        <w:jc w:val="both"/>
        <w:rPr>
          <w:rFonts w:hAnsi="Times New Roman" w:ascii="Times New Roman"/>
        </w:rPr>
      </w:pPr>
      <w:r w:rsidRPr="00102030">
        <w:rPr>
          <w:rFonts w:hAnsi="Times New Roman" w:ascii="Times New Roman"/>
        </w:rPr>
        <w:t xml:space="preserve">-kč. br. </w:t>
      </w:r>
      <w:r>
        <w:rPr>
          <w:rFonts w:hAnsi="Times New Roman" w:ascii="Times New Roman"/>
        </w:rPr>
        <w:t>706</w:t>
      </w:r>
      <w:r w:rsidRPr="00102030">
        <w:rPr>
          <w:rFonts w:hAnsi="Times New Roman" w:ascii="Times New Roman"/>
        </w:rPr>
        <w:t>/2</w:t>
      </w:r>
      <w:r>
        <w:rPr>
          <w:rFonts w:hAnsi="Times New Roman" w:ascii="Times New Roman"/>
        </w:rPr>
        <w:t>2</w:t>
      </w:r>
      <w:r w:rsidRPr="00102030">
        <w:rPr>
          <w:rFonts w:hAnsi="Times New Roman" w:ascii="Times New Roman"/>
        </w:rPr>
        <w:t xml:space="preserve">, kanal u Plitvici, površine </w:t>
      </w:r>
      <w:r>
        <w:rPr>
          <w:rFonts w:hAnsi="Times New Roman" w:ascii="Times New Roman"/>
        </w:rPr>
        <w:t>798</w:t>
      </w:r>
      <w:r w:rsidRPr="00102030">
        <w:rPr>
          <w:rFonts w:hAnsi="Times New Roman" w:ascii="Times New Roman"/>
        </w:rPr>
        <w:t xml:space="preserve"> čhv,</w:t>
      </w:r>
    </w:p>
    <w:p w:rsidRDefault="00F516D4" w:rsidP="005614DD" w:rsidR="00F516D4">
      <w:pPr>
        <w:jc w:val="both"/>
        <w:rPr>
          <w:rFonts w:hAnsi="Times New Roman" w:ascii="Times New Roman"/>
        </w:rPr>
      </w:pPr>
      <w:r w:rsidRPr="00F516D4">
        <w:rPr>
          <w:rFonts w:hAnsi="Times New Roman" w:ascii="Times New Roman"/>
        </w:rPr>
        <w:t xml:space="preserve">-kč. br. </w:t>
      </w:r>
      <w:r>
        <w:rPr>
          <w:rFonts w:hAnsi="Times New Roman" w:ascii="Times New Roman"/>
        </w:rPr>
        <w:t>719</w:t>
      </w:r>
      <w:r w:rsidRPr="00F516D4">
        <w:rPr>
          <w:rFonts w:hAnsi="Times New Roman" w:ascii="Times New Roman"/>
        </w:rPr>
        <w:t>/</w:t>
      </w:r>
      <w:r>
        <w:rPr>
          <w:rFonts w:hAnsi="Times New Roman" w:ascii="Times New Roman"/>
        </w:rPr>
        <w:t>15</w:t>
      </w:r>
      <w:r w:rsidRPr="00F516D4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jezero i nasip</w:t>
      </w:r>
      <w:r w:rsidRPr="00F516D4">
        <w:rPr>
          <w:rFonts w:hAnsi="Times New Roman" w:ascii="Times New Roman"/>
        </w:rPr>
        <w:t xml:space="preserve"> u Plitvici, površine </w:t>
      </w:r>
      <w:r>
        <w:rPr>
          <w:rFonts w:hAnsi="Times New Roman" w:ascii="Times New Roman"/>
        </w:rPr>
        <w:t>1120</w:t>
      </w:r>
      <w:r w:rsidRPr="00F516D4">
        <w:rPr>
          <w:rFonts w:hAnsi="Times New Roman" w:ascii="Times New Roman"/>
        </w:rPr>
        <w:t xml:space="preserve"> čhv,</w:t>
      </w:r>
    </w:p>
    <w:p w:rsidRDefault="00F516D4" w:rsidP="005614DD" w:rsidR="00F516D4">
      <w:pPr>
        <w:jc w:val="both"/>
        <w:rPr>
          <w:rFonts w:hAnsi="Times New Roman" w:ascii="Times New Roman"/>
        </w:rPr>
      </w:pPr>
      <w:r w:rsidRPr="00F516D4">
        <w:rPr>
          <w:rFonts w:hAnsi="Times New Roman" w:ascii="Times New Roman"/>
        </w:rPr>
        <w:t xml:space="preserve">-kč. br. </w:t>
      </w:r>
      <w:r w:rsidR="00F860BC">
        <w:rPr>
          <w:rFonts w:hAnsi="Times New Roman" w:ascii="Times New Roman"/>
        </w:rPr>
        <w:t>720/</w:t>
      </w:r>
      <w:r w:rsidRPr="00F516D4">
        <w:rPr>
          <w:rFonts w:hAnsi="Times New Roman" w:ascii="Times New Roman"/>
        </w:rPr>
        <w:t>2, kanal u Plitvici, površine 7</w:t>
      </w:r>
      <w:r w:rsidR="00F860BC">
        <w:rPr>
          <w:rFonts w:hAnsi="Times New Roman" w:ascii="Times New Roman"/>
        </w:rPr>
        <w:t>70</w:t>
      </w:r>
      <w:r w:rsidRPr="00F516D4">
        <w:rPr>
          <w:rFonts w:hAnsi="Times New Roman" w:ascii="Times New Roman"/>
        </w:rPr>
        <w:t xml:space="preserve"> čhv,</w:t>
      </w:r>
    </w:p>
    <w:p w:rsidRDefault="00D11C65" w:rsidP="005614DD" w:rsidR="00F860B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-kč. br. 733/1, dvorište, priručno skladište, dimnjak i industrijski kolosijek u Oroslavlju, M. </w:t>
      </w:r>
      <w:r w:rsidR="00917541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Prpića 112, površine 13941 čhv, odnosno 5004 m2,</w:t>
      </w:r>
    </w:p>
    <w:p w:rsidRDefault="00D11C65" w:rsidP="005614DD" w:rsidR="00D11C6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-kč. br. 733/2, zgrada -  kotlovnica u Plitvici, površine 266 čhv,</w:t>
      </w:r>
    </w:p>
    <w:p w:rsidRDefault="00D11C65" w:rsidP="005614DD" w:rsidR="00D11C65">
      <w:pPr>
        <w:jc w:val="both"/>
        <w:rPr>
          <w:rFonts w:hAnsi="Times New Roman" w:ascii="Times New Roman"/>
        </w:rPr>
      </w:pPr>
      <w:r w:rsidRPr="00D11C65">
        <w:rPr>
          <w:rFonts w:hAnsi="Times New Roman" w:ascii="Times New Roman"/>
        </w:rPr>
        <w:t>-kč. br. 733/</w:t>
      </w:r>
      <w:r>
        <w:rPr>
          <w:rFonts w:hAnsi="Times New Roman" w:ascii="Times New Roman"/>
        </w:rPr>
        <w:t>13</w:t>
      </w:r>
      <w:r w:rsidRPr="00D11C65">
        <w:rPr>
          <w:rFonts w:hAnsi="Times New Roman" w:ascii="Times New Roman"/>
        </w:rPr>
        <w:t xml:space="preserve">, zgrada -  </w:t>
      </w:r>
      <w:r>
        <w:rPr>
          <w:rFonts w:hAnsi="Times New Roman" w:ascii="Times New Roman"/>
        </w:rPr>
        <w:t>podzemno skladište goriva</w:t>
      </w:r>
      <w:r w:rsidRPr="00D11C65">
        <w:rPr>
          <w:rFonts w:hAnsi="Times New Roman" w:ascii="Times New Roman"/>
        </w:rPr>
        <w:t xml:space="preserve"> u Plitvici, površine </w:t>
      </w:r>
      <w:r>
        <w:rPr>
          <w:rFonts w:hAnsi="Times New Roman" w:ascii="Times New Roman"/>
        </w:rPr>
        <w:t xml:space="preserve">13 </w:t>
      </w:r>
      <w:r w:rsidRPr="00D11C65">
        <w:rPr>
          <w:rFonts w:hAnsi="Times New Roman" w:ascii="Times New Roman"/>
        </w:rPr>
        <w:t>čhv,</w:t>
      </w:r>
    </w:p>
    <w:p w:rsidRDefault="00D11C65" w:rsidP="005614DD" w:rsidR="00F860BC">
      <w:pPr>
        <w:jc w:val="both"/>
        <w:rPr>
          <w:rFonts w:hAnsi="Times New Roman" w:ascii="Times New Roman"/>
        </w:rPr>
      </w:pPr>
      <w:r w:rsidRPr="00D11C65">
        <w:rPr>
          <w:rFonts w:hAnsi="Times New Roman" w:ascii="Times New Roman"/>
        </w:rPr>
        <w:t>-kč. br. 733/1</w:t>
      </w:r>
      <w:r>
        <w:rPr>
          <w:rFonts w:hAnsi="Times New Roman" w:ascii="Times New Roman"/>
        </w:rPr>
        <w:t>4</w:t>
      </w:r>
      <w:r w:rsidRPr="00D11C65">
        <w:rPr>
          <w:rFonts w:hAnsi="Times New Roman" w:ascii="Times New Roman"/>
        </w:rPr>
        <w:t xml:space="preserve">, zgrada -  </w:t>
      </w:r>
      <w:r>
        <w:rPr>
          <w:rFonts w:hAnsi="Times New Roman" w:ascii="Times New Roman"/>
        </w:rPr>
        <w:t>staklenik i taložnica</w:t>
      </w:r>
      <w:r w:rsidRPr="00D11C65">
        <w:rPr>
          <w:rFonts w:hAnsi="Times New Roman" w:ascii="Times New Roman"/>
        </w:rPr>
        <w:t xml:space="preserve"> u Plitvici, površine </w:t>
      </w:r>
      <w:r>
        <w:rPr>
          <w:rFonts w:hAnsi="Times New Roman" w:ascii="Times New Roman"/>
        </w:rPr>
        <w:t>59</w:t>
      </w:r>
      <w:r w:rsidRPr="00D11C65">
        <w:rPr>
          <w:rFonts w:hAnsi="Times New Roman" w:ascii="Times New Roman"/>
        </w:rPr>
        <w:t xml:space="preserve"> čhv,</w:t>
      </w:r>
    </w:p>
    <w:p w:rsidRDefault="00784B00" w:rsidP="005614DD" w:rsidR="00F860BC">
      <w:pPr>
        <w:jc w:val="both"/>
        <w:rPr>
          <w:rFonts w:hAnsi="Times New Roman" w:ascii="Times New Roman"/>
        </w:rPr>
      </w:pPr>
      <w:r w:rsidRPr="00784B00">
        <w:rPr>
          <w:rFonts w:hAnsi="Times New Roman" w:ascii="Times New Roman"/>
        </w:rPr>
        <w:t>-kč. br. 733/</w:t>
      </w:r>
      <w:r>
        <w:rPr>
          <w:rFonts w:hAnsi="Times New Roman" w:ascii="Times New Roman"/>
        </w:rPr>
        <w:t>16</w:t>
      </w:r>
      <w:r w:rsidRPr="00784B0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rezervoar za gorivo u Plitvici, površine 74</w:t>
      </w:r>
      <w:r w:rsidRPr="00784B00">
        <w:rPr>
          <w:rFonts w:hAnsi="Times New Roman" w:ascii="Times New Roman"/>
        </w:rPr>
        <w:t xml:space="preserve"> čhv,</w:t>
      </w:r>
    </w:p>
    <w:p w:rsidRDefault="00784B00" w:rsidP="005614DD" w:rsidR="00784B0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-kč. br. 733/19, cesta u Oroslavju, M. Prpića, površine 833 čhv, odnosno 2997 m2,</w:t>
      </w:r>
    </w:p>
    <w:p w:rsidRDefault="00784B00" w:rsidP="005614DD" w:rsidR="00784B00">
      <w:pPr>
        <w:jc w:val="both"/>
        <w:rPr>
          <w:rFonts w:hAnsi="Times New Roman" w:ascii="Times New Roman"/>
        </w:rPr>
      </w:pPr>
      <w:r w:rsidRPr="00784B00">
        <w:rPr>
          <w:rFonts w:hAnsi="Times New Roman" w:ascii="Times New Roman"/>
        </w:rPr>
        <w:t>-kč. br. 733/</w:t>
      </w:r>
      <w:r>
        <w:rPr>
          <w:rFonts w:hAnsi="Times New Roman" w:ascii="Times New Roman"/>
        </w:rPr>
        <w:t>20</w:t>
      </w:r>
      <w:r w:rsidRPr="00784B0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dvorište</w:t>
      </w:r>
      <w:r w:rsidRPr="00784B00">
        <w:rPr>
          <w:rFonts w:hAnsi="Times New Roman" w:ascii="Times New Roman"/>
        </w:rPr>
        <w:t xml:space="preserve"> u Oroslavju, M. Prpića</w:t>
      </w:r>
      <w:r>
        <w:rPr>
          <w:rFonts w:hAnsi="Times New Roman" w:ascii="Times New Roman"/>
        </w:rPr>
        <w:t xml:space="preserve"> 112</w:t>
      </w:r>
      <w:r w:rsidRPr="00784B00">
        <w:rPr>
          <w:rFonts w:hAnsi="Times New Roman" w:ascii="Times New Roman"/>
        </w:rPr>
        <w:t xml:space="preserve">, površine </w:t>
      </w:r>
      <w:r>
        <w:rPr>
          <w:rFonts w:hAnsi="Times New Roman" w:ascii="Times New Roman"/>
        </w:rPr>
        <w:t>939</w:t>
      </w:r>
      <w:r w:rsidRPr="00784B00">
        <w:rPr>
          <w:rFonts w:hAnsi="Times New Roman" w:ascii="Times New Roman"/>
        </w:rPr>
        <w:t xml:space="preserve"> čhv, odnosno </w:t>
      </w:r>
      <w:r>
        <w:rPr>
          <w:rFonts w:hAnsi="Times New Roman" w:ascii="Times New Roman"/>
        </w:rPr>
        <w:t>3376</w:t>
      </w:r>
      <w:r w:rsidRPr="00784B00">
        <w:rPr>
          <w:rFonts w:hAnsi="Times New Roman" w:ascii="Times New Roman"/>
        </w:rPr>
        <w:t xml:space="preserve"> m2,</w:t>
      </w:r>
    </w:p>
    <w:p w:rsidRDefault="006B0E09" w:rsidP="005614DD" w:rsidR="00784B00">
      <w:pPr>
        <w:jc w:val="both"/>
        <w:rPr>
          <w:rFonts w:hAnsi="Times New Roman" w:ascii="Times New Roman"/>
        </w:rPr>
      </w:pPr>
      <w:r w:rsidRPr="006B0E09">
        <w:rPr>
          <w:rFonts w:hAnsi="Times New Roman" w:ascii="Times New Roman"/>
        </w:rPr>
        <w:t>-kč. br. 733/2</w:t>
      </w:r>
      <w:r>
        <w:rPr>
          <w:rFonts w:hAnsi="Times New Roman" w:ascii="Times New Roman"/>
        </w:rPr>
        <w:t>1</w:t>
      </w:r>
      <w:r w:rsidRPr="006B0E09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poslovna zgrada i </w:t>
      </w:r>
      <w:r w:rsidRPr="006B0E09">
        <w:rPr>
          <w:rFonts w:hAnsi="Times New Roman" w:ascii="Times New Roman"/>
        </w:rPr>
        <w:t xml:space="preserve">dvorište u Oroslavju, M. Prpića 112, površine </w:t>
      </w:r>
      <w:r>
        <w:rPr>
          <w:rFonts w:hAnsi="Times New Roman" w:ascii="Times New Roman"/>
        </w:rPr>
        <w:t>355</w:t>
      </w:r>
      <w:r w:rsidRPr="006B0E09">
        <w:rPr>
          <w:rFonts w:hAnsi="Times New Roman" w:ascii="Times New Roman"/>
        </w:rPr>
        <w:t xml:space="preserve"> čhv, odnosno </w:t>
      </w:r>
      <w:r>
        <w:rPr>
          <w:rFonts w:hAnsi="Times New Roman" w:ascii="Times New Roman"/>
        </w:rPr>
        <w:t>1277</w:t>
      </w:r>
      <w:r w:rsidRPr="006B0E09">
        <w:rPr>
          <w:rFonts w:hAnsi="Times New Roman" w:ascii="Times New Roman"/>
        </w:rPr>
        <w:t xml:space="preserve"> m2,</w:t>
      </w:r>
    </w:p>
    <w:p w:rsidRDefault="006B0E09" w:rsidP="005614DD" w:rsidR="006B0E09">
      <w:pPr>
        <w:jc w:val="both"/>
        <w:rPr>
          <w:rFonts w:hAnsi="Times New Roman" w:ascii="Times New Roman"/>
        </w:rPr>
      </w:pPr>
      <w:r w:rsidRPr="006B0E09">
        <w:rPr>
          <w:rFonts w:hAnsi="Times New Roman" w:ascii="Times New Roman"/>
        </w:rPr>
        <w:t>-kč. br. 733/2</w:t>
      </w:r>
      <w:r>
        <w:rPr>
          <w:rFonts w:hAnsi="Times New Roman" w:ascii="Times New Roman"/>
        </w:rPr>
        <w:t>3</w:t>
      </w:r>
      <w:r w:rsidRPr="006B0E09">
        <w:rPr>
          <w:rFonts w:hAnsi="Times New Roman" w:ascii="Times New Roman"/>
        </w:rPr>
        <w:t xml:space="preserve">, dvorište u Oroslavju, M. Prpića 112, površine </w:t>
      </w:r>
      <w:r>
        <w:rPr>
          <w:rFonts w:hAnsi="Times New Roman" w:ascii="Times New Roman"/>
        </w:rPr>
        <w:t>61</w:t>
      </w:r>
      <w:r w:rsidRPr="006B0E09">
        <w:rPr>
          <w:rFonts w:hAnsi="Times New Roman" w:ascii="Times New Roman"/>
        </w:rPr>
        <w:t xml:space="preserve"> čhv, odnosno </w:t>
      </w:r>
      <w:r>
        <w:rPr>
          <w:rFonts w:hAnsi="Times New Roman" w:ascii="Times New Roman"/>
        </w:rPr>
        <w:t>219</w:t>
      </w:r>
      <w:r w:rsidRPr="006B0E09">
        <w:rPr>
          <w:rFonts w:hAnsi="Times New Roman" w:ascii="Times New Roman"/>
        </w:rPr>
        <w:t xml:space="preserve"> m2,</w:t>
      </w:r>
    </w:p>
    <w:p w:rsidRDefault="0013716B" w:rsidP="005614DD" w:rsidR="00784B00">
      <w:pPr>
        <w:jc w:val="both"/>
        <w:rPr>
          <w:rFonts w:hAnsi="Times New Roman" w:ascii="Times New Roman"/>
        </w:rPr>
      </w:pPr>
      <w:r w:rsidRPr="0013716B">
        <w:rPr>
          <w:rFonts w:hAnsi="Times New Roman" w:ascii="Times New Roman"/>
        </w:rPr>
        <w:t xml:space="preserve">-kč. br. </w:t>
      </w:r>
      <w:r>
        <w:rPr>
          <w:rFonts w:hAnsi="Times New Roman" w:ascii="Times New Roman"/>
        </w:rPr>
        <w:t>1339</w:t>
      </w:r>
      <w:r w:rsidRPr="0013716B">
        <w:rPr>
          <w:rFonts w:hAnsi="Times New Roman" w:ascii="Times New Roman"/>
        </w:rPr>
        <w:t>/</w:t>
      </w:r>
      <w:r>
        <w:rPr>
          <w:rFonts w:hAnsi="Times New Roman" w:ascii="Times New Roman"/>
        </w:rPr>
        <w:t>3</w:t>
      </w:r>
      <w:r w:rsidRPr="0013716B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put </w:t>
      </w:r>
      <w:r w:rsidRPr="0013716B">
        <w:rPr>
          <w:rFonts w:hAnsi="Times New Roman" w:ascii="Times New Roman"/>
        </w:rPr>
        <w:t>u Oroslavju</w:t>
      </w:r>
      <w:r>
        <w:rPr>
          <w:rFonts w:hAnsi="Times New Roman" w:ascii="Times New Roman"/>
        </w:rPr>
        <w:t xml:space="preserve"> i pašnjak u Oroslavju</w:t>
      </w:r>
      <w:r w:rsidRPr="0013716B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Pr="0013716B">
        <w:rPr>
          <w:rFonts w:hAnsi="Times New Roman" w:ascii="Times New Roman"/>
        </w:rPr>
        <w:t xml:space="preserve"> površine </w:t>
      </w:r>
      <w:r>
        <w:rPr>
          <w:rFonts w:hAnsi="Times New Roman" w:ascii="Times New Roman"/>
        </w:rPr>
        <w:t xml:space="preserve">68 </w:t>
      </w:r>
      <w:r w:rsidRPr="0013716B">
        <w:rPr>
          <w:rFonts w:hAnsi="Times New Roman" w:ascii="Times New Roman"/>
        </w:rPr>
        <w:t xml:space="preserve">čhv, odnosno </w:t>
      </w:r>
      <w:r>
        <w:rPr>
          <w:rFonts w:hAnsi="Times New Roman" w:ascii="Times New Roman"/>
        </w:rPr>
        <w:t>244</w:t>
      </w:r>
      <w:r w:rsidRPr="0013716B">
        <w:rPr>
          <w:rFonts w:hAnsi="Times New Roman" w:ascii="Times New Roman"/>
        </w:rPr>
        <w:t xml:space="preserve"> m2,</w:t>
      </w:r>
    </w:p>
    <w:p w:rsidRDefault="00BA3157" w:rsidP="005614DD" w:rsidR="00BA315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-kč. br. 1339/7, parkiralište Rebar pod Flegarom, površine 265 čhv,</w:t>
      </w:r>
    </w:p>
    <w:p w:rsidRDefault="00BA3157" w:rsidP="005614DD" w:rsidR="00BA315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-kč. br. 1340, livada Gor. ograja u Rebru, površine 348 čhv,</w:t>
      </w:r>
    </w:p>
    <w:p w:rsidRDefault="00BA3157" w:rsidP="005614DD" w:rsidR="00BA315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-kč. br. 1341/1, put i pašnjak u Oroslavju, površine 140 čhv, odnosno 504 m2,</w:t>
      </w:r>
    </w:p>
    <w:p w:rsidRDefault="00BA3157" w:rsidP="005614DD" w:rsidR="00BA3157">
      <w:pPr>
        <w:jc w:val="both"/>
        <w:rPr>
          <w:rFonts w:hAnsi="Times New Roman" w:ascii="Times New Roman"/>
        </w:rPr>
      </w:pPr>
      <w:r w:rsidRPr="00BA3157">
        <w:rPr>
          <w:rFonts w:hAnsi="Times New Roman" w:ascii="Times New Roman"/>
        </w:rPr>
        <w:t>-kč. br. 1341/</w:t>
      </w:r>
      <w:r>
        <w:rPr>
          <w:rFonts w:hAnsi="Times New Roman" w:ascii="Times New Roman"/>
        </w:rPr>
        <w:t xml:space="preserve">4, gospodarsko dvorište </w:t>
      </w:r>
      <w:r w:rsidRPr="00BA3157">
        <w:rPr>
          <w:rFonts w:hAnsi="Times New Roman" w:ascii="Times New Roman"/>
        </w:rPr>
        <w:t xml:space="preserve"> u Oroslavju, </w:t>
      </w:r>
      <w:r>
        <w:rPr>
          <w:rFonts w:hAnsi="Times New Roman" w:ascii="Times New Roman"/>
        </w:rPr>
        <w:t xml:space="preserve">u ulici Milana Prpića, </w:t>
      </w:r>
      <w:r w:rsidRPr="00BA3157">
        <w:rPr>
          <w:rFonts w:hAnsi="Times New Roman" w:ascii="Times New Roman"/>
        </w:rPr>
        <w:t xml:space="preserve">površine </w:t>
      </w:r>
      <w:r>
        <w:rPr>
          <w:rFonts w:hAnsi="Times New Roman" w:ascii="Times New Roman"/>
        </w:rPr>
        <w:t>237</w:t>
      </w:r>
      <w:r w:rsidRPr="00BA3157">
        <w:rPr>
          <w:rFonts w:hAnsi="Times New Roman" w:ascii="Times New Roman"/>
        </w:rPr>
        <w:t xml:space="preserve"> čhv, odnosno </w:t>
      </w:r>
      <w:r w:rsidR="008746AC">
        <w:rPr>
          <w:rFonts w:hAnsi="Times New Roman" w:ascii="Times New Roman"/>
        </w:rPr>
        <w:t>851</w:t>
      </w:r>
      <w:r w:rsidRPr="00BA3157">
        <w:rPr>
          <w:rFonts w:hAnsi="Times New Roman" w:ascii="Times New Roman"/>
        </w:rPr>
        <w:t xml:space="preserve"> m2,</w:t>
      </w:r>
    </w:p>
    <w:p w:rsidRDefault="0046293D" w:rsidP="005614DD" w:rsidR="0046293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sve upisano u zk. ul.</w:t>
      </w:r>
      <w:r w:rsidR="00917541">
        <w:rPr>
          <w:rFonts w:hAnsi="Times New Roman" w:ascii="Times New Roman"/>
        </w:rPr>
        <w:t xml:space="preserve"> 1474, k.o. 304883, Oroslavje,</w:t>
      </w:r>
    </w:p>
    <w:p w:rsidRDefault="00917541" w:rsidP="005614DD" w:rsidR="00917541">
      <w:pPr>
        <w:jc w:val="both"/>
        <w:rPr>
          <w:rFonts w:hAnsi="Times New Roman" w:ascii="Times New Roman"/>
        </w:rPr>
      </w:pPr>
    </w:p>
    <w:p w:rsidRDefault="00917541" w:rsidP="005614DD" w:rsidR="0091754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-kč. br. 733/6, poslovna zgrada, pumpna stanica, pomoćna zgrada i dvorište u Oroslavju, M. Prpića 112, površine 1149 čhv, odnosno 4132 m2,</w:t>
      </w:r>
    </w:p>
    <w:p w:rsidRDefault="00917541" w:rsidP="005614DD" w:rsidR="00BA315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-kč. br. 733/24</w:t>
      </w:r>
      <w:r w:rsidRPr="00917541">
        <w:rPr>
          <w:rFonts w:hAnsi="Times New Roman" w:ascii="Times New Roman"/>
        </w:rPr>
        <w:t xml:space="preserve">, dvorište u Oroslavju, M. Prpića 112, površine </w:t>
      </w:r>
      <w:r>
        <w:rPr>
          <w:rFonts w:hAnsi="Times New Roman" w:ascii="Times New Roman"/>
        </w:rPr>
        <w:t xml:space="preserve">2 </w:t>
      </w:r>
      <w:r w:rsidRPr="00917541">
        <w:rPr>
          <w:rFonts w:hAnsi="Times New Roman" w:ascii="Times New Roman"/>
        </w:rPr>
        <w:t xml:space="preserve">čhv, odnosno </w:t>
      </w:r>
      <w:r>
        <w:rPr>
          <w:rFonts w:hAnsi="Times New Roman" w:ascii="Times New Roman"/>
        </w:rPr>
        <w:t xml:space="preserve">7 </w:t>
      </w:r>
      <w:r w:rsidRPr="00917541">
        <w:rPr>
          <w:rFonts w:hAnsi="Times New Roman" w:ascii="Times New Roman"/>
        </w:rPr>
        <w:t>m2,</w:t>
      </w:r>
      <w:r>
        <w:rPr>
          <w:rFonts w:hAnsi="Times New Roman" w:ascii="Times New Roman"/>
        </w:rPr>
        <w:t xml:space="preserve"> </w:t>
      </w:r>
    </w:p>
    <w:p w:rsidRDefault="00917541" w:rsidP="005614DD" w:rsidR="0091754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sve upisano u zk. ul. 3499,  k.o. </w:t>
      </w:r>
      <w:r w:rsidRPr="00917541">
        <w:rPr>
          <w:rFonts w:hAnsi="Times New Roman" w:ascii="Times New Roman"/>
        </w:rPr>
        <w:t>304883, Oroslavje,</w:t>
      </w:r>
    </w:p>
    <w:p w:rsidRDefault="00231383" w:rsidP="005614DD" w:rsidR="00231383">
      <w:pPr>
        <w:jc w:val="both"/>
        <w:rPr>
          <w:rFonts w:hAnsi="Times New Roman" w:ascii="Times New Roman"/>
        </w:rPr>
      </w:pPr>
    </w:p>
    <w:p w:rsidRDefault="00231383" w:rsidP="005614DD" w:rsidR="0040763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-suvlasnički dio: 204/100000 ETAŽNO VLASNIŠTVO (E-4), poslovni prostor oznake PP</w:t>
      </w:r>
      <w:r w:rsidR="0040763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4, dio građevine "A" – prizemlje, korisne površine 25,17 m2, povezan sa vlasništvom 204/100</w:t>
      </w:r>
    </w:p>
    <w:p w:rsidRDefault="00231383" w:rsidP="005614DD" w:rsidR="000D05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000 dijela zajedničkih dijelova zgrade i zemljišta označenog kao k.č.br. 733/3, u etažnom elaboratu obojen ljubičastom bojom,</w:t>
      </w:r>
    </w:p>
    <w:p w:rsidRDefault="00231383" w:rsidP="005614DD" w:rsidR="0040763F">
      <w:pPr>
        <w:jc w:val="both"/>
        <w:rPr>
          <w:rFonts w:hAnsi="Times New Roman" w:ascii="Times New Roman"/>
        </w:rPr>
      </w:pPr>
      <w:r w:rsidRPr="00231383">
        <w:rPr>
          <w:rFonts w:hAnsi="Times New Roman" w:ascii="Times New Roman"/>
        </w:rPr>
        <w:lastRenderedPageBreak/>
        <w:t xml:space="preserve">-suvlasnički dio: </w:t>
      </w:r>
      <w:r>
        <w:rPr>
          <w:rFonts w:hAnsi="Times New Roman" w:ascii="Times New Roman"/>
        </w:rPr>
        <w:t>12743/100000 ETAŽNO VLASNIŠTVO (E-5</w:t>
      </w:r>
      <w:r w:rsidRPr="00231383">
        <w:rPr>
          <w:rFonts w:hAnsi="Times New Roman" w:ascii="Times New Roman"/>
        </w:rPr>
        <w:t>), poslovni prostor oznake PP</w:t>
      </w:r>
      <w:r w:rsidR="0040763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5</w:t>
      </w:r>
      <w:r w:rsidRPr="00231383">
        <w:rPr>
          <w:rFonts w:hAnsi="Times New Roman" w:ascii="Times New Roman"/>
        </w:rPr>
        <w:t xml:space="preserve">, dio građevine "A" </w:t>
      </w:r>
      <w:r>
        <w:rPr>
          <w:rFonts w:hAnsi="Times New Roman" w:ascii="Times New Roman"/>
        </w:rPr>
        <w:t>podrum, 1. kat, 2. kat, potkrovlje, tavan i dio građevine "B" prizemlje, korisne</w:t>
      </w:r>
      <w:r w:rsidRPr="00231383">
        <w:rPr>
          <w:rFonts w:hAnsi="Times New Roman" w:ascii="Times New Roman"/>
        </w:rPr>
        <w:t xml:space="preserve"> površine </w:t>
      </w:r>
      <w:r>
        <w:rPr>
          <w:rFonts w:hAnsi="Times New Roman" w:ascii="Times New Roman"/>
        </w:rPr>
        <w:t>1573,97</w:t>
      </w:r>
      <w:r w:rsidRPr="00231383">
        <w:rPr>
          <w:rFonts w:hAnsi="Times New Roman" w:ascii="Times New Roman"/>
        </w:rPr>
        <w:t xml:space="preserve"> m2, povezan</w:t>
      </w:r>
      <w:r>
        <w:rPr>
          <w:rFonts w:hAnsi="Times New Roman" w:ascii="Times New Roman"/>
        </w:rPr>
        <w:t>o</w:t>
      </w:r>
      <w:r w:rsidRPr="00231383">
        <w:rPr>
          <w:rFonts w:hAnsi="Times New Roman" w:ascii="Times New Roman"/>
        </w:rPr>
        <w:t xml:space="preserve"> sa vlasništvom </w:t>
      </w:r>
      <w:r>
        <w:rPr>
          <w:rFonts w:hAnsi="Times New Roman" w:ascii="Times New Roman"/>
        </w:rPr>
        <w:t>12743</w:t>
      </w:r>
      <w:r w:rsidRPr="00231383">
        <w:rPr>
          <w:rFonts w:hAnsi="Times New Roman" w:ascii="Times New Roman"/>
        </w:rPr>
        <w:t>/100000 dijela zajedničkih dijelova zgrade i zemljišta označenog kao k.č.br. 733</w:t>
      </w:r>
      <w:r>
        <w:rPr>
          <w:rFonts w:hAnsi="Times New Roman" w:ascii="Times New Roman"/>
        </w:rPr>
        <w:t>/3, u etažnom elaboratu obojen zelenom</w:t>
      </w:r>
      <w:r w:rsidRPr="00231383">
        <w:rPr>
          <w:rFonts w:hAnsi="Times New Roman" w:ascii="Times New Roman"/>
        </w:rPr>
        <w:t xml:space="preserve"> bojom,</w:t>
      </w:r>
    </w:p>
    <w:p w:rsidRDefault="0040763F" w:rsidP="0040763F" w:rsidR="0040763F" w:rsidRPr="0040763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-suvlasnički dio: 3302</w:t>
      </w:r>
      <w:r w:rsidRPr="0040763F">
        <w:rPr>
          <w:rFonts w:hAnsi="Times New Roman" w:ascii="Times New Roman"/>
        </w:rPr>
        <w:t>/100000 ETAŽNO VLASNIŠTVO (E-</w:t>
      </w:r>
      <w:r>
        <w:rPr>
          <w:rFonts w:hAnsi="Times New Roman" w:ascii="Times New Roman"/>
        </w:rPr>
        <w:t>6), poslovni prostor oznake PP 6</w:t>
      </w:r>
      <w:r w:rsidRPr="0040763F">
        <w:rPr>
          <w:rFonts w:hAnsi="Times New Roman" w:ascii="Times New Roman"/>
        </w:rPr>
        <w:t xml:space="preserve">, dio </w:t>
      </w:r>
      <w:r>
        <w:rPr>
          <w:rFonts w:hAnsi="Times New Roman" w:ascii="Times New Roman"/>
        </w:rPr>
        <w:t>građevine "B</w:t>
      </w:r>
      <w:r w:rsidRPr="0040763F">
        <w:rPr>
          <w:rFonts w:hAnsi="Times New Roman" w:ascii="Times New Roman"/>
        </w:rPr>
        <w:t xml:space="preserve">" – prizemlje, korisne površine </w:t>
      </w:r>
      <w:r>
        <w:rPr>
          <w:rFonts w:hAnsi="Times New Roman" w:ascii="Times New Roman"/>
        </w:rPr>
        <w:t>407,79</w:t>
      </w:r>
      <w:r w:rsidRPr="0040763F">
        <w:rPr>
          <w:rFonts w:hAnsi="Times New Roman" w:ascii="Times New Roman"/>
        </w:rPr>
        <w:t xml:space="preserve"> m2, povezan sa vlasništvom </w:t>
      </w:r>
      <w:r>
        <w:rPr>
          <w:rFonts w:hAnsi="Times New Roman" w:ascii="Times New Roman"/>
        </w:rPr>
        <w:t>3302</w:t>
      </w:r>
      <w:r w:rsidRPr="0040763F">
        <w:rPr>
          <w:rFonts w:hAnsi="Times New Roman" w:ascii="Times New Roman"/>
        </w:rPr>
        <w:t>/100</w:t>
      </w:r>
    </w:p>
    <w:p w:rsidRDefault="0040763F" w:rsidP="0040763F" w:rsidR="0040763F">
      <w:pPr>
        <w:jc w:val="both"/>
        <w:rPr>
          <w:rFonts w:hAnsi="Times New Roman" w:ascii="Times New Roman"/>
        </w:rPr>
      </w:pPr>
      <w:r w:rsidRPr="0040763F">
        <w:rPr>
          <w:rFonts w:hAnsi="Times New Roman" w:ascii="Times New Roman"/>
        </w:rPr>
        <w:t xml:space="preserve">000 dijela zajedničkih dijelova zgrade i zemljišta označenog kao k.č.br. 733/3, u etažnom elaboratu obojen </w:t>
      </w:r>
      <w:r>
        <w:rPr>
          <w:rFonts w:hAnsi="Times New Roman" w:ascii="Times New Roman"/>
        </w:rPr>
        <w:t>smeđom</w:t>
      </w:r>
      <w:r w:rsidRPr="0040763F">
        <w:rPr>
          <w:rFonts w:hAnsi="Times New Roman" w:ascii="Times New Roman"/>
        </w:rPr>
        <w:t xml:space="preserve"> bojom,</w:t>
      </w:r>
    </w:p>
    <w:p w:rsidRDefault="0040763F" w:rsidP="0040763F" w:rsidR="00132B37">
      <w:pPr>
        <w:jc w:val="both"/>
        <w:rPr>
          <w:rFonts w:hAnsi="Times New Roman" w:ascii="Times New Roman"/>
        </w:rPr>
      </w:pPr>
      <w:r w:rsidRPr="0040763F">
        <w:rPr>
          <w:rFonts w:hAnsi="Times New Roman" w:ascii="Times New Roman"/>
        </w:rPr>
        <w:t xml:space="preserve">-suvlasnički dio: </w:t>
      </w:r>
      <w:r>
        <w:rPr>
          <w:rFonts w:hAnsi="Times New Roman" w:ascii="Times New Roman"/>
        </w:rPr>
        <w:t>204/100000 ETAŽNO VLASNIŠTVO (E-7), poslovni prostor oznake PP 7</w:t>
      </w:r>
      <w:r w:rsidRPr="0040763F">
        <w:rPr>
          <w:rFonts w:hAnsi="Times New Roman" w:ascii="Times New Roman"/>
        </w:rPr>
        <w:t>, dio građevine "</w:t>
      </w:r>
      <w:r>
        <w:rPr>
          <w:rFonts w:hAnsi="Times New Roman" w:ascii="Times New Roman"/>
        </w:rPr>
        <w:t>A</w:t>
      </w:r>
      <w:r w:rsidRPr="0040763F">
        <w:rPr>
          <w:rFonts w:hAnsi="Times New Roman" w:ascii="Times New Roman"/>
        </w:rPr>
        <w:t xml:space="preserve">" </w:t>
      </w:r>
      <w:r w:rsidR="00132B37">
        <w:rPr>
          <w:rFonts w:hAnsi="Times New Roman" w:ascii="Times New Roman"/>
        </w:rPr>
        <w:t xml:space="preserve">- </w:t>
      </w:r>
      <w:r>
        <w:rPr>
          <w:rFonts w:hAnsi="Times New Roman" w:ascii="Times New Roman"/>
        </w:rPr>
        <w:t>1. kat</w:t>
      </w:r>
      <w:r w:rsidRPr="0040763F">
        <w:rPr>
          <w:rFonts w:hAnsi="Times New Roman" w:ascii="Times New Roman"/>
        </w:rPr>
        <w:t xml:space="preserve">, korisne površine </w:t>
      </w:r>
      <w:r>
        <w:rPr>
          <w:rFonts w:hAnsi="Times New Roman" w:ascii="Times New Roman"/>
        </w:rPr>
        <w:t>25,17</w:t>
      </w:r>
      <w:r w:rsidRPr="0040763F">
        <w:rPr>
          <w:rFonts w:hAnsi="Times New Roman" w:ascii="Times New Roman"/>
        </w:rPr>
        <w:t xml:space="preserve"> m2, povezan sa vlasništvom </w:t>
      </w:r>
      <w:r>
        <w:rPr>
          <w:rFonts w:hAnsi="Times New Roman" w:ascii="Times New Roman"/>
        </w:rPr>
        <w:t>204/100</w:t>
      </w:r>
      <w:r w:rsidRPr="0040763F">
        <w:rPr>
          <w:rFonts w:hAnsi="Times New Roman" w:ascii="Times New Roman"/>
        </w:rPr>
        <w:t xml:space="preserve">000 dijela zajedničkih dijelova zgrade i zemljišta označenog kao k.č.br. 733/3, u etažnom elaboratu obojen </w:t>
      </w:r>
      <w:r>
        <w:rPr>
          <w:rFonts w:hAnsi="Times New Roman" w:ascii="Times New Roman"/>
        </w:rPr>
        <w:t xml:space="preserve">ljubičastom </w:t>
      </w:r>
      <w:r w:rsidRPr="0040763F">
        <w:rPr>
          <w:rFonts w:hAnsi="Times New Roman" w:ascii="Times New Roman"/>
        </w:rPr>
        <w:t>bojom,</w:t>
      </w:r>
    </w:p>
    <w:p w:rsidRDefault="00132B37" w:rsidP="0040763F" w:rsidR="00132B37">
      <w:pPr>
        <w:jc w:val="both"/>
        <w:rPr>
          <w:rFonts w:hAnsi="Times New Roman" w:ascii="Times New Roman"/>
        </w:rPr>
      </w:pPr>
      <w:r w:rsidRPr="00132B37">
        <w:rPr>
          <w:rFonts w:hAnsi="Times New Roman" w:ascii="Times New Roman"/>
        </w:rPr>
        <w:t xml:space="preserve">-suvlasnički dio: </w:t>
      </w:r>
      <w:r>
        <w:rPr>
          <w:rFonts w:hAnsi="Times New Roman" w:ascii="Times New Roman"/>
        </w:rPr>
        <w:t>18439/100000 ETAŽNO VLASNIŠTVO (E-8), poslovni prostor oznake PP 8</w:t>
      </w:r>
      <w:r w:rsidRPr="00132B37">
        <w:rPr>
          <w:rFonts w:hAnsi="Times New Roman" w:ascii="Times New Roman"/>
        </w:rPr>
        <w:t xml:space="preserve">, dio građevine "A" </w:t>
      </w:r>
      <w:r>
        <w:rPr>
          <w:rFonts w:hAnsi="Times New Roman" w:ascii="Times New Roman"/>
        </w:rPr>
        <w:t xml:space="preserve">- </w:t>
      </w:r>
      <w:r w:rsidRPr="00132B37">
        <w:rPr>
          <w:rFonts w:hAnsi="Times New Roman" w:ascii="Times New Roman"/>
        </w:rPr>
        <w:t xml:space="preserve">1. kat, korisne površine </w:t>
      </w:r>
      <w:r>
        <w:rPr>
          <w:rFonts w:hAnsi="Times New Roman" w:ascii="Times New Roman"/>
        </w:rPr>
        <w:t>2.277,43</w:t>
      </w:r>
      <w:r w:rsidRPr="00132B37">
        <w:rPr>
          <w:rFonts w:hAnsi="Times New Roman" w:ascii="Times New Roman"/>
        </w:rPr>
        <w:t xml:space="preserve"> m2, povezan sa vlasništvom </w:t>
      </w:r>
      <w:r>
        <w:rPr>
          <w:rFonts w:hAnsi="Times New Roman" w:ascii="Times New Roman"/>
        </w:rPr>
        <w:t>18439</w:t>
      </w:r>
      <w:r w:rsidRPr="00132B37">
        <w:rPr>
          <w:rFonts w:hAnsi="Times New Roman" w:ascii="Times New Roman"/>
        </w:rPr>
        <w:t xml:space="preserve">/100000 dijela zajedničkih dijelova zgrade i zemljišta označenog kao k.č.br. 733/3, u etažnom elaboratu obojen </w:t>
      </w:r>
      <w:r>
        <w:rPr>
          <w:rFonts w:hAnsi="Times New Roman" w:ascii="Times New Roman"/>
        </w:rPr>
        <w:t>smeđom</w:t>
      </w:r>
      <w:r w:rsidRPr="00132B37">
        <w:rPr>
          <w:rFonts w:hAnsi="Times New Roman" w:ascii="Times New Roman"/>
        </w:rPr>
        <w:t xml:space="preserve"> bojom,</w:t>
      </w:r>
    </w:p>
    <w:p w:rsidRDefault="000D0543" w:rsidP="0040763F" w:rsidR="000D0543">
      <w:pPr>
        <w:jc w:val="both"/>
        <w:rPr>
          <w:rFonts w:hAnsi="Times New Roman" w:ascii="Times New Roman"/>
        </w:rPr>
      </w:pPr>
      <w:r w:rsidRPr="000D0543">
        <w:rPr>
          <w:rFonts w:hAnsi="Times New Roman" w:ascii="Times New Roman"/>
        </w:rPr>
        <w:t xml:space="preserve">-suvlasnički dio: </w:t>
      </w:r>
      <w:r>
        <w:rPr>
          <w:rFonts w:hAnsi="Times New Roman" w:ascii="Times New Roman"/>
        </w:rPr>
        <w:t>204/100000 ETAŽNO VLASNIŠTVO (E-9), poslovni prostor oznake PP 9, dio građevine "B</w:t>
      </w:r>
      <w:r w:rsidRPr="000D0543">
        <w:rPr>
          <w:rFonts w:hAnsi="Times New Roman" w:ascii="Times New Roman"/>
        </w:rPr>
        <w:t xml:space="preserve">" - 1. kat, korisne površine </w:t>
      </w:r>
      <w:r>
        <w:rPr>
          <w:rFonts w:hAnsi="Times New Roman" w:ascii="Times New Roman"/>
        </w:rPr>
        <w:t>25,17</w:t>
      </w:r>
      <w:r w:rsidRPr="000D0543">
        <w:rPr>
          <w:rFonts w:hAnsi="Times New Roman" w:ascii="Times New Roman"/>
        </w:rPr>
        <w:t xml:space="preserve"> m2, povezan sa vlasništvom </w:t>
      </w:r>
      <w:r>
        <w:rPr>
          <w:rFonts w:hAnsi="Times New Roman" w:ascii="Times New Roman"/>
        </w:rPr>
        <w:t>204</w:t>
      </w:r>
      <w:r w:rsidRPr="000D0543">
        <w:rPr>
          <w:rFonts w:hAnsi="Times New Roman" w:ascii="Times New Roman"/>
        </w:rPr>
        <w:t xml:space="preserve">/100000 dijela zajedničkih dijelova zgrade i zemljišta označenog kao k.č.br. 733/3, u etažnom elaboratu obojen </w:t>
      </w:r>
      <w:r>
        <w:rPr>
          <w:rFonts w:hAnsi="Times New Roman" w:ascii="Times New Roman"/>
        </w:rPr>
        <w:t>ljubičastom</w:t>
      </w:r>
      <w:r w:rsidRPr="000D0543">
        <w:rPr>
          <w:rFonts w:hAnsi="Times New Roman" w:ascii="Times New Roman"/>
        </w:rPr>
        <w:t xml:space="preserve"> bojom,</w:t>
      </w:r>
    </w:p>
    <w:p w:rsidRDefault="000D0543" w:rsidP="0040763F" w:rsidR="000D0543">
      <w:pPr>
        <w:jc w:val="both"/>
        <w:rPr>
          <w:rFonts w:hAnsi="Times New Roman" w:ascii="Times New Roman"/>
        </w:rPr>
      </w:pPr>
      <w:r w:rsidRPr="000D0543">
        <w:rPr>
          <w:rFonts w:hAnsi="Times New Roman" w:ascii="Times New Roman"/>
        </w:rPr>
        <w:t xml:space="preserve">-suvlasnički dio: </w:t>
      </w:r>
      <w:r>
        <w:rPr>
          <w:rFonts w:hAnsi="Times New Roman" w:ascii="Times New Roman"/>
        </w:rPr>
        <w:t>18442/100000 ETAŽNO VLASNIŠTVO (E-10), poslovni prostor oznake PP 10, dio građevine "B" - 2</w:t>
      </w:r>
      <w:r w:rsidRPr="000D0543">
        <w:rPr>
          <w:rFonts w:hAnsi="Times New Roman" w:ascii="Times New Roman"/>
        </w:rPr>
        <w:t xml:space="preserve">. kat, korisne površine </w:t>
      </w:r>
      <w:r>
        <w:rPr>
          <w:rFonts w:hAnsi="Times New Roman" w:ascii="Times New Roman"/>
        </w:rPr>
        <w:t>2.277,83</w:t>
      </w:r>
      <w:r w:rsidRPr="000D0543">
        <w:rPr>
          <w:rFonts w:hAnsi="Times New Roman" w:ascii="Times New Roman"/>
        </w:rPr>
        <w:t xml:space="preserve"> m2, povezan sa vlasništvom </w:t>
      </w:r>
      <w:r>
        <w:rPr>
          <w:rFonts w:hAnsi="Times New Roman" w:ascii="Times New Roman"/>
        </w:rPr>
        <w:t>18442</w:t>
      </w:r>
      <w:r w:rsidRPr="000D0543">
        <w:rPr>
          <w:rFonts w:hAnsi="Times New Roman" w:ascii="Times New Roman"/>
        </w:rPr>
        <w:t xml:space="preserve">/100000 dijela zajedničkih dijelova zgrade i zemljišta označenog kao k.č.br. 733/3, u etažnom elaboratu obojen </w:t>
      </w:r>
      <w:r>
        <w:rPr>
          <w:rFonts w:hAnsi="Times New Roman" w:ascii="Times New Roman"/>
        </w:rPr>
        <w:t>smeđom</w:t>
      </w:r>
      <w:r w:rsidRPr="000D0543">
        <w:rPr>
          <w:rFonts w:hAnsi="Times New Roman" w:ascii="Times New Roman"/>
        </w:rPr>
        <w:t xml:space="preserve"> bojom,</w:t>
      </w:r>
    </w:p>
    <w:p w:rsidRDefault="000D0543" w:rsidP="005614DD" w:rsidR="0040763F">
      <w:pPr>
        <w:jc w:val="both"/>
        <w:rPr>
          <w:rFonts w:hAnsi="Times New Roman" w:ascii="Times New Roman"/>
        </w:rPr>
      </w:pPr>
      <w:r w:rsidRPr="000D0543">
        <w:rPr>
          <w:rFonts w:hAnsi="Times New Roman" w:ascii="Times New Roman"/>
        </w:rPr>
        <w:t xml:space="preserve">-suvlasnički dio: </w:t>
      </w:r>
      <w:r>
        <w:rPr>
          <w:rFonts w:hAnsi="Times New Roman" w:ascii="Times New Roman"/>
        </w:rPr>
        <w:t>5999/100000 ETAŽNO VLASNIŠTVO (E-11), poslovni prostor oznake PP 11</w:t>
      </w:r>
      <w:r w:rsidRPr="000D0543">
        <w:rPr>
          <w:rFonts w:hAnsi="Times New Roman" w:ascii="Times New Roman"/>
        </w:rPr>
        <w:t xml:space="preserve">, dio građevine "B" - </w:t>
      </w:r>
      <w:r>
        <w:rPr>
          <w:rFonts w:hAnsi="Times New Roman" w:ascii="Times New Roman"/>
        </w:rPr>
        <w:t>tavan, korisne površine 741,01</w:t>
      </w:r>
      <w:r w:rsidRPr="000D0543">
        <w:rPr>
          <w:rFonts w:hAnsi="Times New Roman" w:ascii="Times New Roman"/>
        </w:rPr>
        <w:t xml:space="preserve"> m2, povezan sa vlasništvom </w:t>
      </w:r>
      <w:r>
        <w:rPr>
          <w:rFonts w:hAnsi="Times New Roman" w:ascii="Times New Roman"/>
        </w:rPr>
        <w:t>5999</w:t>
      </w:r>
      <w:r w:rsidRPr="000D0543">
        <w:rPr>
          <w:rFonts w:hAnsi="Times New Roman" w:ascii="Times New Roman"/>
        </w:rPr>
        <w:t>/100000 dijela zajedničkih dijelova zgrade i zemljišta označenog kao k.č.br. 733/3, u etažnom elaboratu obojen smeđom bojom,</w:t>
      </w:r>
    </w:p>
    <w:p w:rsidRDefault="000D0543" w:rsidP="005614DD" w:rsidR="000D0543">
      <w:pPr>
        <w:jc w:val="both"/>
        <w:rPr>
          <w:rFonts w:hAnsi="Times New Roman" w:ascii="Times New Roman"/>
        </w:rPr>
      </w:pPr>
      <w:r w:rsidRPr="000D0543">
        <w:rPr>
          <w:rFonts w:hAnsi="Times New Roman" w:ascii="Times New Roman"/>
        </w:rPr>
        <w:t xml:space="preserve">-suvlasnički dio: </w:t>
      </w:r>
      <w:r>
        <w:rPr>
          <w:rFonts w:hAnsi="Times New Roman" w:ascii="Times New Roman"/>
        </w:rPr>
        <w:t>18403/100000 ETAŽNO VLASNIŠTVO (E-12</w:t>
      </w:r>
      <w:r w:rsidRPr="000D0543">
        <w:rPr>
          <w:rFonts w:hAnsi="Times New Roman" w:ascii="Times New Roman"/>
        </w:rPr>
        <w:t>), pos</w:t>
      </w:r>
      <w:r>
        <w:rPr>
          <w:rFonts w:hAnsi="Times New Roman" w:ascii="Times New Roman"/>
        </w:rPr>
        <w:t>lovni prostor oznake PP 12</w:t>
      </w:r>
      <w:r w:rsidRPr="000D0543">
        <w:rPr>
          <w:rFonts w:hAnsi="Times New Roman" w:ascii="Times New Roman"/>
        </w:rPr>
        <w:t xml:space="preserve">, dio građevine </w:t>
      </w:r>
      <w:r>
        <w:rPr>
          <w:rFonts w:hAnsi="Times New Roman" w:ascii="Times New Roman"/>
        </w:rPr>
        <w:t xml:space="preserve">"A"- prizemlje i dio građevine </w:t>
      </w:r>
      <w:r w:rsidRPr="000D0543">
        <w:rPr>
          <w:rFonts w:hAnsi="Times New Roman" w:ascii="Times New Roman"/>
        </w:rPr>
        <w:t xml:space="preserve">"B" - </w:t>
      </w:r>
      <w:r>
        <w:rPr>
          <w:rFonts w:hAnsi="Times New Roman" w:ascii="Times New Roman"/>
        </w:rPr>
        <w:t>prizemlje</w:t>
      </w:r>
      <w:r w:rsidRPr="000D0543">
        <w:rPr>
          <w:rFonts w:hAnsi="Times New Roman" w:ascii="Times New Roman"/>
        </w:rPr>
        <w:t xml:space="preserve">, korisne površine </w:t>
      </w:r>
      <w:r>
        <w:rPr>
          <w:rFonts w:hAnsi="Times New Roman" w:ascii="Times New Roman"/>
        </w:rPr>
        <w:t>2273,05</w:t>
      </w:r>
      <w:r w:rsidRPr="000D0543">
        <w:rPr>
          <w:rFonts w:hAnsi="Times New Roman" w:ascii="Times New Roman"/>
        </w:rPr>
        <w:t xml:space="preserve"> m2, povezan sa vlasništvom </w:t>
      </w:r>
      <w:r>
        <w:rPr>
          <w:rFonts w:hAnsi="Times New Roman" w:ascii="Times New Roman"/>
        </w:rPr>
        <w:t>18403</w:t>
      </w:r>
      <w:r w:rsidRPr="000D0543">
        <w:rPr>
          <w:rFonts w:hAnsi="Times New Roman" w:ascii="Times New Roman"/>
        </w:rPr>
        <w:t>/100000 dijela zajedničkih dijelova zgrade i zemljišta označenog kao k.č.br. 733/3, u etažnom elaboratu obojen s</w:t>
      </w:r>
      <w:r>
        <w:rPr>
          <w:rFonts w:hAnsi="Times New Roman" w:ascii="Times New Roman"/>
        </w:rPr>
        <w:t>vjetlo crvenom</w:t>
      </w:r>
      <w:r w:rsidRPr="000D0543">
        <w:rPr>
          <w:rFonts w:hAnsi="Times New Roman" w:ascii="Times New Roman"/>
        </w:rPr>
        <w:t xml:space="preserve"> bojom,</w:t>
      </w:r>
    </w:p>
    <w:p w:rsidRDefault="000D0543" w:rsidP="005614DD" w:rsidR="000D05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sve upisano u zk. ul. 3476 k.o.304883, Oroslavje.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614DD" w:rsidR="005E26B7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Pr="00F04A75">
        <w:rPr>
          <w:rFonts w:hAnsi="Times New Roman" w:ascii="Times New Roman"/>
        </w:rPr>
        <w:t>podnijela zahtjev za pokretanje skraćenog stečajnog postupka nad dužnikom</w:t>
      </w:r>
      <w:r w:rsidR="006112DD">
        <w:rPr>
          <w:rFonts w:hAnsi="Times New Roman" w:ascii="Times New Roman"/>
        </w:rPr>
        <w:t xml:space="preserve"> temeljem kojeg je </w:t>
      </w:r>
      <w:r w:rsidR="002B106F">
        <w:rPr>
          <w:rFonts w:hAnsi="Times New Roman" w:ascii="Times New Roman"/>
        </w:rPr>
        <w:t>ovaj sud</w:t>
      </w:r>
      <w:r w:rsidRPr="00F04A75">
        <w:rPr>
          <w:rFonts w:hAnsi="Times New Roman" w:ascii="Times New Roman"/>
        </w:rPr>
        <w:t xml:space="preserve"> </w:t>
      </w:r>
      <w:r w:rsidR="002B106F">
        <w:rPr>
          <w:rFonts w:hAnsi="Times New Roman" w:ascii="Times New Roman"/>
        </w:rPr>
        <w:t>18</w:t>
      </w:r>
      <w:r w:rsidR="001D4C99">
        <w:rPr>
          <w:rFonts w:hAnsi="Times New Roman" w:ascii="Times New Roman"/>
        </w:rPr>
        <w:t>.</w:t>
      </w:r>
      <w:r w:rsidRPr="00F04A75">
        <w:rPr>
          <w:rFonts w:hAnsi="Times New Roman" w:ascii="Times New Roman"/>
        </w:rPr>
        <w:t xml:space="preserve"> </w:t>
      </w:r>
      <w:r w:rsidR="002B106F">
        <w:rPr>
          <w:rFonts w:hAnsi="Times New Roman" w:ascii="Times New Roman"/>
        </w:rPr>
        <w:t>siječnja</w:t>
      </w:r>
      <w:r w:rsidRPr="00F04A75">
        <w:rPr>
          <w:rFonts w:hAnsi="Times New Roman" w:ascii="Times New Roman"/>
        </w:rPr>
        <w:t xml:space="preserve"> 201</w:t>
      </w:r>
      <w:r w:rsidR="00AD2520">
        <w:rPr>
          <w:rFonts w:hAnsi="Times New Roman" w:ascii="Times New Roman"/>
        </w:rPr>
        <w:t>6</w:t>
      </w:r>
      <w:r w:rsidRPr="00F04A75">
        <w:rPr>
          <w:rFonts w:hAnsi="Times New Roman" w:ascii="Times New Roman"/>
        </w:rPr>
        <w:t xml:space="preserve">. primjenom čl. 430. </w:t>
      </w:r>
      <w:r w:rsidR="005E26B7" w:rsidRPr="005E26B7">
        <w:rPr>
          <w:rFonts w:hAnsi="Times New Roman" w:ascii="Times New Roman"/>
        </w:rPr>
        <w:t>Stečajnog zakona ("Narodne n</w:t>
      </w:r>
      <w:r w:rsidR="005E26B7">
        <w:rPr>
          <w:rFonts w:hAnsi="Times New Roman" w:ascii="Times New Roman"/>
        </w:rPr>
        <w:t>ovine" broj 71/15 - dalje SZ-a)</w:t>
      </w:r>
      <w:r w:rsidRPr="00F04A75">
        <w:rPr>
          <w:rFonts w:hAnsi="Times New Roman" w:ascii="Times New Roman"/>
        </w:rPr>
        <w:t>, na mrežnoj stranici e-Oglasna ploča sudova objavio oglas o pokretan</w:t>
      </w:r>
      <w:r w:rsidR="002B106F">
        <w:rPr>
          <w:rFonts w:hAnsi="Times New Roman" w:ascii="Times New Roman"/>
        </w:rPr>
        <w:t>ju skraćenog stečajnog postupka.</w:t>
      </w:r>
    </w:p>
    <w:p w:rsidRDefault="002B106F" w:rsidP="005614DD" w:rsidR="002B106F">
      <w:pPr>
        <w:ind w:firstLine="708"/>
        <w:jc w:val="both"/>
        <w:rPr>
          <w:rFonts w:hAnsi="Times New Roman" w:ascii="Times New Roman"/>
        </w:rPr>
      </w:pPr>
    </w:p>
    <w:p w:rsidRDefault="005E26B7" w:rsidP="002B106F" w:rsidR="00AD25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2B106F">
        <w:rPr>
          <w:rFonts w:hAnsi="Times New Roman" w:ascii="Times New Roman"/>
        </w:rPr>
        <w:t>22</w:t>
      </w:r>
      <w:r>
        <w:rPr>
          <w:rFonts w:hAnsi="Times New Roman" w:ascii="Times New Roman"/>
        </w:rPr>
        <w:t xml:space="preserve">. </w:t>
      </w:r>
      <w:r w:rsidR="00AD2520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2B106F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vjerovnik </w:t>
      </w:r>
      <w:r w:rsidR="002B106F">
        <w:rPr>
          <w:rFonts w:hAnsi="Times New Roman" w:ascii="Times New Roman"/>
        </w:rPr>
        <w:t xml:space="preserve">H–Abduco d.o.o. </w:t>
      </w:r>
      <w:r>
        <w:rPr>
          <w:rFonts w:hAnsi="Times New Roman" w:ascii="Times New Roman"/>
        </w:rPr>
        <w:t xml:space="preserve"> je podnio prijedlog za otvaranje stečajnog postupka nad dužnikom u kojem navodi da ima tražbinu prema dužniku u iznosu do </w:t>
      </w:r>
      <w:r w:rsidR="002B106F">
        <w:rPr>
          <w:rFonts w:hAnsi="Times New Roman" w:ascii="Times New Roman"/>
        </w:rPr>
        <w:t xml:space="preserve">16.070.128,48 </w:t>
      </w:r>
      <w:r>
        <w:rPr>
          <w:rFonts w:hAnsi="Times New Roman" w:ascii="Times New Roman"/>
        </w:rPr>
        <w:t xml:space="preserve">kn, te dostavio podatak da </w:t>
      </w:r>
      <w:r w:rsidR="002B106F">
        <w:rPr>
          <w:rFonts w:hAnsi="Times New Roman" w:ascii="Times New Roman"/>
        </w:rPr>
        <w:t>je radi osiguranja tražbina iz Ugovora o kreditu preneseno sa dužnika na vjerovnika vlasništvo nekretnina navedenih u izreci ovog rješenja pod toč. XI. Rješenjem od 27</w:t>
      </w:r>
      <w:r w:rsidR="00E543DB">
        <w:rPr>
          <w:rFonts w:hAnsi="Times New Roman" w:ascii="Times New Roman"/>
        </w:rPr>
        <w:t xml:space="preserve">. </w:t>
      </w:r>
      <w:r w:rsidR="002B106F">
        <w:rPr>
          <w:rFonts w:hAnsi="Times New Roman" w:ascii="Times New Roman"/>
        </w:rPr>
        <w:t>siječnja</w:t>
      </w:r>
      <w:r w:rsidR="00E543DB">
        <w:rPr>
          <w:rFonts w:hAnsi="Times New Roman" w:ascii="Times New Roman"/>
        </w:rPr>
        <w:t xml:space="preserve"> 2017. poslovni broj St-</w:t>
      </w:r>
      <w:r w:rsidR="002B106F">
        <w:rPr>
          <w:rFonts w:hAnsi="Times New Roman" w:ascii="Times New Roman"/>
        </w:rPr>
        <w:t>5023</w:t>
      </w:r>
      <w:r w:rsidR="00AD2520">
        <w:rPr>
          <w:rFonts w:hAnsi="Times New Roman" w:ascii="Times New Roman"/>
        </w:rPr>
        <w:t>/1</w:t>
      </w:r>
      <w:r w:rsidR="002B106F">
        <w:rPr>
          <w:rFonts w:hAnsi="Times New Roman" w:ascii="Times New Roman"/>
        </w:rPr>
        <w:t>5</w:t>
      </w:r>
      <w:r w:rsidR="00E543DB">
        <w:rPr>
          <w:rFonts w:hAnsi="Times New Roman" w:ascii="Times New Roman"/>
        </w:rPr>
        <w:t xml:space="preserve"> obustav</w:t>
      </w:r>
      <w:r w:rsidR="002B106F">
        <w:rPr>
          <w:rFonts w:hAnsi="Times New Roman" w:ascii="Times New Roman"/>
        </w:rPr>
        <w:t>ljen je</w:t>
      </w:r>
      <w:r w:rsidR="00E543DB">
        <w:rPr>
          <w:rFonts w:hAnsi="Times New Roman" w:ascii="Times New Roman"/>
        </w:rPr>
        <w:t xml:space="preserve"> skraćeni s</w:t>
      </w:r>
      <w:r w:rsidR="00CC2B26">
        <w:rPr>
          <w:rFonts w:hAnsi="Times New Roman" w:ascii="Times New Roman"/>
        </w:rPr>
        <w:t xml:space="preserve">tečajni postupak nad dužnikom, te je </w:t>
      </w:r>
      <w:r w:rsidR="00AD2520">
        <w:rPr>
          <w:rFonts w:hAnsi="Times New Roman" w:ascii="Times New Roman"/>
        </w:rPr>
        <w:t xml:space="preserve">predmet </w:t>
      </w:r>
      <w:r w:rsidR="00CC2B26">
        <w:rPr>
          <w:rFonts w:hAnsi="Times New Roman" w:ascii="Times New Roman"/>
        </w:rPr>
        <w:t>nastavljen pod brojem St-</w:t>
      </w:r>
      <w:r w:rsidR="002B106F">
        <w:rPr>
          <w:rFonts w:hAnsi="Times New Roman" w:ascii="Times New Roman"/>
        </w:rPr>
        <w:t>2646</w:t>
      </w:r>
      <w:r w:rsidR="00CC2B26">
        <w:rPr>
          <w:rFonts w:hAnsi="Times New Roman" w:ascii="Times New Roman"/>
        </w:rPr>
        <w:t>/17.</w:t>
      </w:r>
    </w:p>
    <w:p w:rsidRDefault="00594F62" w:rsidP="002B106F" w:rsidR="00594F6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Daljnjim podneskom Adriatic Assets d.o.o. je izvijestio sud da je temeljem Ugovora o cesiji na njega prenesena tražbina vjerovnika H-Abduco d.o.o.</w:t>
      </w:r>
    </w:p>
    <w:p w:rsidRDefault="006112DD" w:rsidP="009274A6" w:rsidR="006112DD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</w:r>
      <w:r w:rsidR="00E543DB">
        <w:rPr>
          <w:rFonts w:hAnsi="Times New Roman" w:ascii="Times New Roman"/>
        </w:rPr>
        <w:t>Kako je p</w:t>
      </w:r>
      <w:r w:rsidRPr="00F04A75">
        <w:rPr>
          <w:rFonts w:hAnsi="Times New Roman" w:ascii="Times New Roman"/>
        </w:rPr>
        <w:t>redlagatelj</w:t>
      </w:r>
      <w:r w:rsidR="00C77107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svoj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 xml:space="preserve"> tražbin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, te 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stečajnog razloga - nesposobnosti za plaćanje, čime </w:t>
      </w:r>
      <w:r w:rsidR="009274A6">
        <w:rPr>
          <w:rFonts w:hAnsi="Times New Roman" w:ascii="Times New Roman"/>
        </w:rPr>
        <w:t>je</w:t>
      </w:r>
      <w:r w:rsidRPr="00F04A75">
        <w:rPr>
          <w:rFonts w:hAnsi="Times New Roman" w:ascii="Times New Roman"/>
        </w:rPr>
        <w:t xml:space="preserve"> dokaz</w:t>
      </w:r>
      <w:r w:rsidR="009274A6">
        <w:rPr>
          <w:rFonts w:hAnsi="Times New Roman" w:ascii="Times New Roman"/>
        </w:rPr>
        <w:t>ao</w:t>
      </w:r>
      <w:r w:rsidRPr="00F04A75">
        <w:rPr>
          <w:rFonts w:hAnsi="Times New Roman" w:ascii="Times New Roman"/>
        </w:rPr>
        <w:t xml:space="preserve"> da su ispunjene pretpostavke iz čl. 109. SZ</w:t>
      </w:r>
      <w:r w:rsidR="00D34DAB">
        <w:rPr>
          <w:rFonts w:hAnsi="Times New Roman" w:ascii="Times New Roman"/>
        </w:rPr>
        <w:t>-a</w:t>
      </w:r>
      <w:r w:rsidRPr="00F04A75">
        <w:rPr>
          <w:rFonts w:hAnsi="Times New Roman" w:ascii="Times New Roman"/>
        </w:rPr>
        <w:t xml:space="preserve">, </w:t>
      </w:r>
      <w:r w:rsidR="00CC2B26">
        <w:rPr>
          <w:rFonts w:hAnsi="Times New Roman" w:ascii="Times New Roman"/>
        </w:rPr>
        <w:t>to</w:t>
      </w:r>
      <w:r w:rsidRPr="00F04A75">
        <w:rPr>
          <w:rFonts w:hAnsi="Times New Roman" w:ascii="Times New Roman"/>
        </w:rPr>
        <w:t xml:space="preserve"> je sud rješenjem</w:t>
      </w:r>
      <w:r w:rsidR="00D34DAB">
        <w:rPr>
          <w:rFonts w:hAnsi="Times New Roman" w:ascii="Times New Roman"/>
        </w:rPr>
        <w:t xml:space="preserve"> poslovni broj</w:t>
      </w:r>
      <w:r w:rsidRPr="00F04A75">
        <w:rPr>
          <w:rFonts w:hAnsi="Times New Roman" w:ascii="Times New Roman"/>
        </w:rPr>
        <w:t xml:space="preserve"> St-</w:t>
      </w:r>
      <w:r w:rsidR="00594F62">
        <w:rPr>
          <w:rFonts w:hAnsi="Times New Roman" w:ascii="Times New Roman"/>
        </w:rPr>
        <w:t>2646</w:t>
      </w:r>
      <w:r w:rsidR="00E543DB">
        <w:rPr>
          <w:rFonts w:hAnsi="Times New Roman" w:ascii="Times New Roman"/>
        </w:rPr>
        <w:t>/17</w:t>
      </w:r>
      <w:r w:rsidR="00D34DAB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 xml:space="preserve">od </w:t>
      </w:r>
      <w:r w:rsidR="002341FC">
        <w:rPr>
          <w:rFonts w:hAnsi="Times New Roman" w:ascii="Times New Roman"/>
        </w:rPr>
        <w:t>21</w:t>
      </w:r>
      <w:r w:rsidRPr="00F04A75">
        <w:rPr>
          <w:rFonts w:hAnsi="Times New Roman" w:ascii="Times New Roman"/>
        </w:rPr>
        <w:t xml:space="preserve">. </w:t>
      </w:r>
      <w:r w:rsidR="00CC2B26">
        <w:rPr>
          <w:rFonts w:hAnsi="Times New Roman" w:ascii="Times New Roman"/>
        </w:rPr>
        <w:t>prosinca</w:t>
      </w:r>
      <w:r w:rsidRPr="00F04A75">
        <w:rPr>
          <w:rFonts w:hAnsi="Times New Roman" w:ascii="Times New Roman"/>
        </w:rPr>
        <w:t xml:space="preserve"> 201</w:t>
      </w:r>
      <w:r w:rsidR="00CC2B26">
        <w:rPr>
          <w:rFonts w:hAnsi="Times New Roman" w:ascii="Times New Roman"/>
        </w:rPr>
        <w:t>7</w:t>
      </w:r>
      <w:r w:rsidRPr="00F04A75">
        <w:rPr>
          <w:rFonts w:hAnsi="Times New Roman" w:ascii="Times New Roman"/>
        </w:rPr>
        <w:t>. pokrenuo prethodni postupak radi utvrđivanja uvjeta za otvaranje stečajnog postupka</w:t>
      </w:r>
      <w:r w:rsidR="0031075D">
        <w:rPr>
          <w:rFonts w:hAnsi="Times New Roman" w:ascii="Times New Roman"/>
        </w:rPr>
        <w:t xml:space="preserve"> i istim zakazao ročište radi očitovanje o prijedlogu za otvaranje stečajnog postupka.</w:t>
      </w:r>
      <w:r w:rsidR="00366712">
        <w:rPr>
          <w:rFonts w:hAnsi="Times New Roman" w:ascii="Times New Roman"/>
        </w:rPr>
        <w:t xml:space="preserve">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94F62" w:rsidR="00366712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Na ročištu radi očitovanja o prijedlogu za otvaranje stečajnog postupka te radi rasprave o pretpostavkama za otvaranje stečajnog postupka održanom </w:t>
      </w:r>
      <w:r w:rsidR="009F7582">
        <w:rPr>
          <w:rFonts w:hAnsi="Times New Roman" w:ascii="Times New Roman"/>
        </w:rPr>
        <w:t>26</w:t>
      </w:r>
      <w:r w:rsidRPr="00F04A75">
        <w:rPr>
          <w:rFonts w:hAnsi="Times New Roman" w:ascii="Times New Roman"/>
        </w:rPr>
        <w:t xml:space="preserve">. </w:t>
      </w:r>
      <w:r w:rsidR="009F7582">
        <w:rPr>
          <w:rFonts w:hAnsi="Times New Roman" w:ascii="Times New Roman"/>
        </w:rPr>
        <w:t>veljače</w:t>
      </w:r>
      <w:r w:rsidR="0085398D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201</w:t>
      </w:r>
      <w:r w:rsidR="009F7582">
        <w:rPr>
          <w:rFonts w:hAnsi="Times New Roman" w:ascii="Times New Roman"/>
        </w:rPr>
        <w:t>8</w:t>
      </w:r>
      <w:r w:rsidRPr="00F04A75">
        <w:rPr>
          <w:rFonts w:hAnsi="Times New Roman" w:ascii="Times New Roman"/>
        </w:rPr>
        <w:t xml:space="preserve">. </w:t>
      </w:r>
      <w:r w:rsidR="00C77107">
        <w:rPr>
          <w:rFonts w:hAnsi="Times New Roman" w:ascii="Times New Roman"/>
        </w:rPr>
        <w:t>dužnik se suglasio sa otvaranjem stečajnog postupka, te dodao</w:t>
      </w:r>
      <w:r w:rsidR="009F7582">
        <w:rPr>
          <w:rFonts w:hAnsi="Times New Roman" w:ascii="Times New Roman"/>
        </w:rPr>
        <w:t xml:space="preserve"> </w:t>
      </w:r>
      <w:r w:rsidR="002341FC">
        <w:rPr>
          <w:rFonts w:hAnsi="Times New Roman" w:ascii="Times New Roman"/>
        </w:rPr>
        <w:t xml:space="preserve">da </w:t>
      </w:r>
      <w:r w:rsidR="00594F62">
        <w:rPr>
          <w:rFonts w:hAnsi="Times New Roman" w:ascii="Times New Roman"/>
        </w:rPr>
        <w:t xml:space="preserve">osim nekretnina osiguranih razlučnim pravom društvo posjeduje i pokretnine, te vozila, a također da ima i druge imovine, </w:t>
      </w:r>
      <w:r w:rsidR="009F7582">
        <w:rPr>
          <w:rFonts w:hAnsi="Times New Roman" w:ascii="Times New Roman"/>
        </w:rPr>
        <w:t>dok je predlagatelj ostao kod prijedloga za otvaranje stečajnog postupka nad dužnikom.</w:t>
      </w:r>
    </w:p>
    <w:p w:rsidRDefault="0059360C" w:rsidP="005614DD" w:rsidR="00F04A75" w:rsidRPr="00F04A75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04A75" w:rsidP="005614DD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66712" w:rsidP="005614DD" w:rsidR="00366712">
      <w:pPr>
        <w:jc w:val="both"/>
        <w:rPr>
          <w:rFonts w:hAnsi="Times New Roman" w:ascii="Times New Roman"/>
        </w:rPr>
      </w:pPr>
    </w:p>
    <w:p w:rsidRDefault="00366712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podnesak FINA-e</w:t>
      </w:r>
      <w:r w:rsidR="009F7582">
        <w:rPr>
          <w:rFonts w:hAnsi="Times New Roman" w:ascii="Times New Roman"/>
        </w:rPr>
        <w:t xml:space="preserve"> od 12. veljače 2018.</w:t>
      </w:r>
      <w:r>
        <w:rPr>
          <w:rFonts w:hAnsi="Times New Roman" w:ascii="Times New Roman"/>
        </w:rPr>
        <w:t xml:space="preserve"> </w:t>
      </w:r>
      <w:r w:rsidR="0059360C">
        <w:rPr>
          <w:rFonts w:hAnsi="Times New Roman" w:ascii="Times New Roman"/>
        </w:rPr>
        <w:t xml:space="preserve">kojim </w:t>
      </w:r>
      <w:r w:rsidR="009F7582">
        <w:rPr>
          <w:rFonts w:hAnsi="Times New Roman" w:ascii="Times New Roman"/>
        </w:rPr>
        <w:t xml:space="preserve"> dostavlja potvrdu, </w:t>
      </w:r>
      <w:r w:rsidR="0059360C">
        <w:rPr>
          <w:rFonts w:hAnsi="Times New Roman" w:ascii="Times New Roman"/>
        </w:rPr>
        <w:t>utvrđeno je da</w:t>
      </w:r>
      <w:r w:rsidR="009F7582">
        <w:rPr>
          <w:rFonts w:hAnsi="Times New Roman" w:ascii="Times New Roman"/>
        </w:rPr>
        <w:t xml:space="preserve"> je na računima dužnika na dan izdavanja potvrde evidentirano </w:t>
      </w:r>
      <w:r w:rsidR="00594F62">
        <w:rPr>
          <w:rFonts w:hAnsi="Times New Roman" w:ascii="Times New Roman"/>
        </w:rPr>
        <w:t>3001</w:t>
      </w:r>
      <w:r w:rsidR="00C239F3">
        <w:rPr>
          <w:rFonts w:hAnsi="Times New Roman" w:ascii="Times New Roman"/>
        </w:rPr>
        <w:t xml:space="preserve"> dan neprekidne blokade u ukupnom iznosu od </w:t>
      </w:r>
      <w:r w:rsidR="00594F62">
        <w:rPr>
          <w:rFonts w:hAnsi="Times New Roman" w:ascii="Times New Roman"/>
        </w:rPr>
        <w:t>25.254.684,11</w:t>
      </w:r>
      <w:r w:rsidR="00E44AA3">
        <w:rPr>
          <w:rFonts w:hAnsi="Times New Roman" w:ascii="Times New Roman"/>
        </w:rPr>
        <w:t xml:space="preserve"> </w:t>
      </w:r>
      <w:r w:rsidR="00C239F3">
        <w:rPr>
          <w:rFonts w:hAnsi="Times New Roman" w:ascii="Times New Roman"/>
        </w:rPr>
        <w:t>kn.</w:t>
      </w:r>
    </w:p>
    <w:p w:rsidRDefault="00FC6847" w:rsidP="005614DD" w:rsidR="00FC6847">
      <w:pPr>
        <w:jc w:val="both"/>
        <w:rPr>
          <w:rFonts w:hAnsi="Times New Roman" w:ascii="Times New Roman"/>
        </w:rPr>
      </w:pPr>
    </w:p>
    <w:p w:rsidRDefault="00FC6847" w:rsidP="00594F62" w:rsidR="00FC6847" w:rsidRPr="00FC6847">
      <w:pPr>
        <w:ind w:firstLine="708"/>
        <w:jc w:val="both"/>
        <w:rPr>
          <w:rFonts w:hAnsi="Times New Roman" w:ascii="Times New Roman"/>
        </w:rPr>
      </w:pPr>
      <w:r w:rsidRPr="00FC6847">
        <w:rPr>
          <w:rFonts w:hAnsi="Times New Roman" w:ascii="Times New Roman"/>
        </w:rPr>
        <w:t>Iz priložen</w:t>
      </w:r>
      <w:r w:rsidR="00594F62">
        <w:rPr>
          <w:rFonts w:hAnsi="Times New Roman" w:ascii="Times New Roman"/>
        </w:rPr>
        <w:t>ih</w:t>
      </w:r>
      <w:r w:rsidRPr="00FC6847">
        <w:rPr>
          <w:rFonts w:hAnsi="Times New Roman" w:ascii="Times New Roman"/>
        </w:rPr>
        <w:t xml:space="preserve"> zemljišnoknjižn</w:t>
      </w:r>
      <w:r w:rsidR="00594F62">
        <w:rPr>
          <w:rFonts w:hAnsi="Times New Roman" w:ascii="Times New Roman"/>
        </w:rPr>
        <w:t>ih</w:t>
      </w:r>
      <w:r w:rsidRPr="00FC6847">
        <w:rPr>
          <w:rFonts w:hAnsi="Times New Roman" w:ascii="Times New Roman"/>
        </w:rPr>
        <w:t xml:space="preserve"> izva</w:t>
      </w:r>
      <w:r w:rsidR="00594F62">
        <w:rPr>
          <w:rFonts w:hAnsi="Times New Roman" w:ascii="Times New Roman"/>
        </w:rPr>
        <w:t xml:space="preserve">taka </w:t>
      </w:r>
      <w:r w:rsidRPr="00FC6847">
        <w:rPr>
          <w:rFonts w:hAnsi="Times New Roman" w:ascii="Times New Roman"/>
        </w:rPr>
        <w:t xml:space="preserve"> proizlazi da je dužnik vlasnik nekretnin</w:t>
      </w:r>
      <w:r w:rsidR="00594F62">
        <w:rPr>
          <w:rFonts w:hAnsi="Times New Roman" w:ascii="Times New Roman"/>
        </w:rPr>
        <w:t>a</w:t>
      </w:r>
      <w:r w:rsidRPr="00FC6847">
        <w:rPr>
          <w:rFonts w:hAnsi="Times New Roman" w:ascii="Times New Roman"/>
        </w:rPr>
        <w:t xml:space="preserve"> opisan</w:t>
      </w:r>
      <w:r w:rsidR="00594F62">
        <w:rPr>
          <w:rFonts w:hAnsi="Times New Roman" w:ascii="Times New Roman"/>
        </w:rPr>
        <w:t xml:space="preserve">ih </w:t>
      </w:r>
      <w:r w:rsidRPr="00FC6847">
        <w:rPr>
          <w:rFonts w:hAnsi="Times New Roman" w:ascii="Times New Roman"/>
        </w:rPr>
        <w:t>u toč. XI. izreke.</w:t>
      </w:r>
    </w:p>
    <w:p w:rsidRDefault="004B33C3" w:rsidP="005614DD" w:rsidR="004B33C3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1C6024">
        <w:rPr>
          <w:rFonts w:hAnsi="Times New Roman" w:ascii="Times New Roman"/>
        </w:rPr>
        <w:t xml:space="preserve"> 1</w:t>
      </w:r>
      <w:r w:rsidR="005E6096">
        <w:rPr>
          <w:rFonts w:hAnsi="Times New Roman" w:ascii="Times New Roman"/>
        </w:rPr>
        <w:t xml:space="preserve">. </w:t>
      </w:r>
      <w:r w:rsidR="001C6024">
        <w:rPr>
          <w:rFonts w:hAnsi="Times New Roman" w:ascii="Times New Roman"/>
        </w:rPr>
        <w:t>ožujka</w:t>
      </w:r>
      <w:r w:rsidR="005E6096">
        <w:rPr>
          <w:rFonts w:hAnsi="Times New Roman" w:ascii="Times New Roman"/>
        </w:rPr>
        <w:t xml:space="preserve"> 201</w:t>
      </w:r>
      <w:r w:rsidR="001C602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EA3E11">
        <w:rPr>
          <w:rFonts w:hAnsi="Times New Roman" w:ascii="Times New Roman"/>
        </w:rPr>
        <w:t>, v.r.</w:t>
      </w:r>
    </w:p>
    <w:p w:rsidRDefault="00EA3E11" w:rsidP="004E4B56" w:rsidR="00EA3E11">
      <w:pPr>
        <w:jc w:val="right"/>
        <w:rPr>
          <w:rFonts w:hAnsi="Times New Roman" w:ascii="Times New Roman"/>
        </w:rPr>
      </w:pPr>
    </w:p>
    <w:p w:rsidRDefault="00EA3E11" w:rsidP="004E4B56" w:rsidR="00EA3E1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A3E11" w:rsidP="004E4B56" w:rsidR="00EA3E1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A3E11" w:rsidP="004E4B56" w:rsidR="00EA3E1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F2A69" w:rsidP="004E4B56" w:rsidR="004F2A69">
      <w:pPr>
        <w:jc w:val="right"/>
        <w:rPr>
          <w:rFonts w:hAnsi="Times New Roman" w:ascii="Times New Roman"/>
        </w:rPr>
      </w:pPr>
    </w:p>
    <w:p w:rsidRDefault="00E12D2E" w:rsidP="00EA3E11" w:rsidR="00E12D2E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E4B56" w:rsidP="00324C0A" w:rsidR="004E4B56">
      <w:pPr>
        <w:rPr>
          <w:rFonts w:hAnsi="Times New Roman" w:ascii="Times New Roman"/>
        </w:rPr>
      </w:pPr>
    </w:p>
    <w:p w:rsidRDefault="004B33C3" w:rsidP="00EA3E11" w:rsidR="004B33C3" w:rsidRPr="004E4B56">
      <w:pPr>
        <w:pStyle w:val="Odlomakpopisa"/>
        <w:rPr>
          <w:rFonts w:hAnsi="Times New Roman" w:ascii="Times New Roman"/>
        </w:rPr>
      </w:pPr>
    </w:p>
    <w:sectPr w:rsidSect="005E26B7" w:rsidR="004B33C3" w:rsidRPr="004E4B56">
      <w:headerReference w:type="default" r:id="rId11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E11">
          <w:rPr>
            <w:noProof/>
          </w:rPr>
          <w:t>5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AD2520" w:rsidRPr="00AD2520">
          <w:rPr>
            <w:rFonts w:hAnsi="Times New Roman" w:ascii="Times New Roman"/>
          </w:rPr>
          <w:t xml:space="preserve">3  </w:t>
        </w:r>
        <w:r w:rsidR="000C01E6" w:rsidRPr="000C01E6">
          <w:rPr>
            <w:rFonts w:hAnsi="Times New Roman" w:ascii="Times New Roman"/>
          </w:rPr>
          <w:t>St-2646/17-21</w:t>
        </w:r>
      </w:p>
      <w:p w:rsidRDefault="00EA3E11" w:rsidR="0060670C">
        <w:pPr>
          <w:pStyle w:val="Zaglavlje"/>
          <w:jc w:val="center"/>
        </w:pPr>
      </w:p>
    </w:sdtContent>
  </w:sdt>
  <w:p w:rsidRDefault="00EA3E11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2765F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C01E6"/>
    <w:rsid w:val="000D0543"/>
    <w:rsid w:val="000E28DB"/>
    <w:rsid w:val="000E3302"/>
    <w:rsid w:val="00102030"/>
    <w:rsid w:val="00106A73"/>
    <w:rsid w:val="00117232"/>
    <w:rsid w:val="00121605"/>
    <w:rsid w:val="00132B37"/>
    <w:rsid w:val="0013716B"/>
    <w:rsid w:val="00144FF4"/>
    <w:rsid w:val="00164E08"/>
    <w:rsid w:val="0016710C"/>
    <w:rsid w:val="00181C25"/>
    <w:rsid w:val="00187DE2"/>
    <w:rsid w:val="0019399D"/>
    <w:rsid w:val="001A1A01"/>
    <w:rsid w:val="001A1CC8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10B7B"/>
    <w:rsid w:val="00210C66"/>
    <w:rsid w:val="002207BD"/>
    <w:rsid w:val="002246F6"/>
    <w:rsid w:val="00231383"/>
    <w:rsid w:val="002341FC"/>
    <w:rsid w:val="002775D1"/>
    <w:rsid w:val="00277787"/>
    <w:rsid w:val="00277D1E"/>
    <w:rsid w:val="0029417D"/>
    <w:rsid w:val="002B03DF"/>
    <w:rsid w:val="002B106F"/>
    <w:rsid w:val="002D485F"/>
    <w:rsid w:val="002D4B37"/>
    <w:rsid w:val="002D609A"/>
    <w:rsid w:val="0031075D"/>
    <w:rsid w:val="003114E0"/>
    <w:rsid w:val="00324C0A"/>
    <w:rsid w:val="003422B3"/>
    <w:rsid w:val="00342504"/>
    <w:rsid w:val="00365017"/>
    <w:rsid w:val="00366712"/>
    <w:rsid w:val="00395F7D"/>
    <w:rsid w:val="003B5118"/>
    <w:rsid w:val="0040763F"/>
    <w:rsid w:val="00423723"/>
    <w:rsid w:val="0042534A"/>
    <w:rsid w:val="00445660"/>
    <w:rsid w:val="004531A7"/>
    <w:rsid w:val="004550A6"/>
    <w:rsid w:val="00456E7D"/>
    <w:rsid w:val="0046293D"/>
    <w:rsid w:val="004B0859"/>
    <w:rsid w:val="004B33C3"/>
    <w:rsid w:val="004C28B3"/>
    <w:rsid w:val="004E4B56"/>
    <w:rsid w:val="004E5711"/>
    <w:rsid w:val="004F2A69"/>
    <w:rsid w:val="00520AA8"/>
    <w:rsid w:val="0052756B"/>
    <w:rsid w:val="00541252"/>
    <w:rsid w:val="00556903"/>
    <w:rsid w:val="005614DD"/>
    <w:rsid w:val="0059360C"/>
    <w:rsid w:val="00594F62"/>
    <w:rsid w:val="005C3DA6"/>
    <w:rsid w:val="005D7688"/>
    <w:rsid w:val="005E26B7"/>
    <w:rsid w:val="005E6096"/>
    <w:rsid w:val="005F06BF"/>
    <w:rsid w:val="005F7E02"/>
    <w:rsid w:val="00601A6F"/>
    <w:rsid w:val="006112DD"/>
    <w:rsid w:val="00646ADE"/>
    <w:rsid w:val="006753BD"/>
    <w:rsid w:val="006862D5"/>
    <w:rsid w:val="006A7CBC"/>
    <w:rsid w:val="006B0E09"/>
    <w:rsid w:val="006C36A3"/>
    <w:rsid w:val="006C69CB"/>
    <w:rsid w:val="006D50C3"/>
    <w:rsid w:val="007230A2"/>
    <w:rsid w:val="00733BA9"/>
    <w:rsid w:val="007428C6"/>
    <w:rsid w:val="00761E1F"/>
    <w:rsid w:val="00775029"/>
    <w:rsid w:val="00784B00"/>
    <w:rsid w:val="007B2D3A"/>
    <w:rsid w:val="007D1585"/>
    <w:rsid w:val="007F50E6"/>
    <w:rsid w:val="007F55CA"/>
    <w:rsid w:val="00813D04"/>
    <w:rsid w:val="0082544E"/>
    <w:rsid w:val="00827435"/>
    <w:rsid w:val="00847504"/>
    <w:rsid w:val="0085398D"/>
    <w:rsid w:val="00866493"/>
    <w:rsid w:val="008746AC"/>
    <w:rsid w:val="008753F6"/>
    <w:rsid w:val="008B3397"/>
    <w:rsid w:val="008F5D28"/>
    <w:rsid w:val="00917541"/>
    <w:rsid w:val="0091767F"/>
    <w:rsid w:val="00917891"/>
    <w:rsid w:val="009274A6"/>
    <w:rsid w:val="00966407"/>
    <w:rsid w:val="009701A0"/>
    <w:rsid w:val="00975607"/>
    <w:rsid w:val="00984A73"/>
    <w:rsid w:val="00985D6B"/>
    <w:rsid w:val="009947F5"/>
    <w:rsid w:val="00997385"/>
    <w:rsid w:val="009A63D6"/>
    <w:rsid w:val="009B0A3C"/>
    <w:rsid w:val="009B3948"/>
    <w:rsid w:val="009D733B"/>
    <w:rsid w:val="009E0674"/>
    <w:rsid w:val="009E3ED9"/>
    <w:rsid w:val="009F7582"/>
    <w:rsid w:val="00A042FC"/>
    <w:rsid w:val="00A0521B"/>
    <w:rsid w:val="00A15F4F"/>
    <w:rsid w:val="00A1760B"/>
    <w:rsid w:val="00A265B2"/>
    <w:rsid w:val="00A32891"/>
    <w:rsid w:val="00A721EC"/>
    <w:rsid w:val="00A811DB"/>
    <w:rsid w:val="00A85C1E"/>
    <w:rsid w:val="00A85CC6"/>
    <w:rsid w:val="00A96B27"/>
    <w:rsid w:val="00AC09A6"/>
    <w:rsid w:val="00AD2520"/>
    <w:rsid w:val="00AE5413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3157"/>
    <w:rsid w:val="00BA6D04"/>
    <w:rsid w:val="00BC23B6"/>
    <w:rsid w:val="00BD5440"/>
    <w:rsid w:val="00BE4259"/>
    <w:rsid w:val="00BF29E2"/>
    <w:rsid w:val="00BF5A22"/>
    <w:rsid w:val="00C239F3"/>
    <w:rsid w:val="00C25E62"/>
    <w:rsid w:val="00C26564"/>
    <w:rsid w:val="00C27225"/>
    <w:rsid w:val="00C327CC"/>
    <w:rsid w:val="00C418C2"/>
    <w:rsid w:val="00C46D17"/>
    <w:rsid w:val="00C623C1"/>
    <w:rsid w:val="00C77107"/>
    <w:rsid w:val="00CC2B26"/>
    <w:rsid w:val="00CF5826"/>
    <w:rsid w:val="00D11C65"/>
    <w:rsid w:val="00D34DAB"/>
    <w:rsid w:val="00D42E48"/>
    <w:rsid w:val="00D636DC"/>
    <w:rsid w:val="00D653DA"/>
    <w:rsid w:val="00D810BF"/>
    <w:rsid w:val="00D930C1"/>
    <w:rsid w:val="00D9785A"/>
    <w:rsid w:val="00DE4D8C"/>
    <w:rsid w:val="00E0131D"/>
    <w:rsid w:val="00E12D2E"/>
    <w:rsid w:val="00E35DA4"/>
    <w:rsid w:val="00E44885"/>
    <w:rsid w:val="00E44AA3"/>
    <w:rsid w:val="00E543DB"/>
    <w:rsid w:val="00E5782A"/>
    <w:rsid w:val="00E64B06"/>
    <w:rsid w:val="00E84A57"/>
    <w:rsid w:val="00EA3E11"/>
    <w:rsid w:val="00F04A75"/>
    <w:rsid w:val="00F115F0"/>
    <w:rsid w:val="00F516D4"/>
    <w:rsid w:val="00F75C06"/>
    <w:rsid w:val="00F84809"/>
    <w:rsid w:val="00F860BC"/>
    <w:rsid w:val="00FA4303"/>
    <w:rsid w:val="00FB77B4"/>
    <w:rsid w:val="00FC6847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3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E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E1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E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E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3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E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E1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E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E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2646</izvorni_sadrzaj>
    <derivirana_varijabla naziv="DomainObject.Predmet.Broj_1">2646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St-2646/2017</izvorni_sadrzaj>
    <derivirana_varijabla naziv="DomainObject.Predmet.OznakaBroj_1">St-2646/2017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OROTERRA d.o.o. zastupanog po punomoćniku Davor Preis</izvorni_sadrzaj>
    <derivirana_varijabla naziv="DomainObject.Predmet.ProtustrankaFormated_1">  OROTERRA d.o.o. zastupanog po punomoćniku Davor Preis</derivirana_varijabla>
  </DomainObject.Predmet.ProtustrankaFormated>
  <DomainObject.Predmet.ProtustrankaFormatedOIB>
    <izvorni_sadrzaj>  OROTERRA d.o.o., OIB 57214718683 zastupanog po punomoćniku Davor Preis</izvorni_sadrzaj>
    <derivirana_varijabla naziv="DomainObject.Predmet.ProtustrankaFormatedOIB_1">  OROTERRA d.o.o., OIB 57214718683 zastupanog po punomoćniku Davor Preis</derivirana_varijabla>
  </DomainObject.Predmet.ProtustrankaFormatedOIB>
  <DomainObject.Predmet.ProtustrankaFormatedWithAdress>
    <izvorni_sadrzaj> OROTERRA d.o.o., Milana Prpića 112, 49243 Oroslavje zastupanog po punomoćniku Davor Preis</izvorni_sadrzaj>
    <derivirana_varijabla naziv="DomainObject.Predmet.ProtustrankaFormatedWithAdress_1"> OROTERRA d.o.o., Milana Prpića 112, 49243 Oroslavje zastupanog po punomoćniku Davor Preis</derivirana_varijabla>
  </DomainObject.Predmet.ProtustrankaFormatedWithAdress>
  <DomainObject.Predmet.ProtustrankaFormatedWithAdressOIB>
    <izvorni_sadrzaj> OROTERRA d.o.o., OIB 57214718683, Milana Prpića 112, 49243 Oroslavje zastupanog po punomoćniku Davor Preis</izvorni_sadrzaj>
    <derivirana_varijabla naziv="DomainObject.Predmet.ProtustrankaFormatedWithAdressOIB_1"> OROTERRA d.o.o., OIB 57214718683, Milana Prpića 112, 49243 Oroslavje zastupanog po punomoćniku Davor Preis</derivirana_varijabla>
  </DomainObject.Predmet.ProtustrankaFormatedWithAdressOIB>
  <DomainObject.Predmet.ProtustrankaWithAdress>
    <izvorni_sadrzaj>OROTERRA d.o.o. Milana Prpića 112, 49243 Oroslavje</izvorni_sadrzaj>
    <derivirana_varijabla naziv="DomainObject.Predmet.ProtustrankaWithAdress_1">OROTERRA d.o.o. Milana Prpića 112, 49243 Oroslavje</derivirana_varijabla>
  </DomainObject.Predmet.ProtustrankaWithAdress>
  <DomainObject.Predmet.ProtustrankaWithAdressOIB>
    <izvorni_sadrzaj>OROTERRA d.o.o., OIB 57214718683, Milana Prpića 112, 49243 Oroslavje</izvorni_sadrzaj>
    <derivirana_varijabla naziv="DomainObject.Predmet.ProtustrankaWithAdressOIB_1">OROTERRA d.o.o., OIB 57214718683, Milana Prpića 112, 49243 Oroslavje</derivirana_varijabla>
  </DomainObject.Predmet.ProtustrankaWithAdressOIB>
  <DomainObject.Predmet.ProtustrankaNazivFormated>
    <izvorni_sadrzaj>OROTERRA d.o.o.</izvorni_sadrzaj>
    <derivirana_varijabla naziv="DomainObject.Predmet.ProtustrankaNazivFormated_1">OROTERRA d.o.o.</derivirana_varijabla>
  </DomainObject.Predmet.ProtustrankaNazivFormated>
  <DomainObject.Predmet.ProtustrankaNazivFormatedOIB>
    <izvorni_sadrzaj>OROTERRA d.o.o., OIB 57214718683</izvorni_sadrzaj>
    <derivirana_varijabla naziv="DomainObject.Predmet.ProtustrankaNazivFormatedOIB_1">OROTERRA d.o.o., OIB 57214718683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d.o.o.</izvorni_sadrzaj>
    <derivirana_varijabla naziv="DomainObject.Predmet.StrankaFormated_1">  FINA Regionalni centar Zagreb; H-ABDUCO d.o.o.</derivirana_varijabla>
  </DomainObject.Predmet.StrankaFormated>
  <DomainObject.Predmet.StrankaFormatedOIB>
    <izvorni_sadrzaj>  FINA Regionalni centar Zagreb, OIB 85821130368; H-ABDUCO d.o.o., OIB 13667298928</izvorni_sadrzaj>
    <derivirana_varijabla naziv="DomainObject.Predmet.StrankaFormatedOIB_1">  FINA Regionalni centar Zagreb, OIB 85821130368; H-ABDUCO d.o.o., OIB 13667298928</derivirana_varijabla>
  </DomainObject.Predmet.StrankaFormatedOIB>
  <DomainObject.Predmet.StrankaFormatedWithAdress>
    <izvorni_sadrzaj> FINA Regionalni centar Zagreb, Trg svibanjskih žrtava 1995. 1, 10000 Zagreb; H-ABDUCO d.o.o., Slavonska avenija 6A, 10000 Zagreb</izvorni_sadrzaj>
    <derivirana_varijabla naziv="DomainObject.Predmet.StrankaFormatedWithAdress_1"> FINA Regionalni centar Zagreb, Trg svibanjskih žrtava 1995. 1,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Zagreb,H-ABDUCO d.o.o. Slavonska avenija 6A,10000 Zagreb</izvorni_sadrzaj>
    <derivirana_varijabla naziv="DomainObject.Predmet.StrankaWithAdress_1">FINA Regionalni centar Zagreb Trg svibanjskih žrtava 1995. 1,10000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Zagreb,H-ABDUCO d.o.o., OIB 13667298928, Slavonska avenija 6A,10000 Zagreb</izvorni_sadrzaj>
    <derivirana_varijabla naziv="DomainObject.Predmet.StrankaWithAdressOIB_1">FINA Regionalni centar Zagreb, OIB 85821130368, Trg svibanjskih žrtava 1995. 1,10000 Zagreb,H-ABDUCO d.o.o., OIB 13667298928, Slavonska avenija 6A,10000 Zagreb</derivirana_varijabla>
  </DomainObject.Predmet.StrankaWithAdressOIB>
  <DomainObject.Predmet.StrankaNazivFormated>
    <izvorni_sadrzaj>FINA Regionalni centar Zagreb,H-ABDUCO d.o.o.</izvorni_sadrzaj>
    <derivirana_varijabla naziv="DomainObject.Predmet.StrankaNazivFormated_1">FINA Regionalni centar Zagreb,H-ABDUCO d.o.o.</derivirana_varijabla>
  </DomainObject.Predmet.StrankaNazivFormated>
  <DomainObject.Predmet.StrankaNazivFormatedOIB>
    <izvorni_sadrzaj>FINA Regionalni centar Zagreb, OIB 85821130368,H-ABDUCO d.o.o., OIB 13667298928</izvorni_sadrzaj>
    <derivirana_varijabla naziv="DomainObject.Predmet.StrankaNazivFormatedOIB_1">FINA Regionalni centar Zagreb, OIB 85821130368,H-ABDUCO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H-ABDUCO d.o.o.</item>
    </izvorni_sadrzaj>
    <derivirana_varijabla naziv="DomainObject.Predmet.StrankaListFormated_1">
      <item>FINA Regionalni centar Zagreb</item>
      <item>H-ABDUCO d.o.o.</item>
    </derivirana_varijabla>
  </DomainObject.Predmet.StrankaListFormated>
  <DomainObject.Predmet.StrankaListFormatedOIB>
    <izvorni_sadrzaj>
      <item>FINA Regionalni centar Zagreb, OIB 85821130368</item>
      <item>H-ABDUCO d.o.o., OIB 13667298928</item>
    </izvorni_sadrzaj>
    <derivirana_varijabla naziv="DomainObject.Predmet.StrankaListFormatedOIB_1">
      <item>FINA Regionalni centar Zagreb, OIB 85821130368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H-ABDUCO d.o.o.</item>
    </izvorni_sadrzaj>
    <derivirana_varijabla naziv="DomainObject.Predmet.StrankaListNazivFormated_1">
      <item>FINA Regionalni centar Zagreb</item>
      <item>H-ABDUCO d.o.o.</item>
    </derivirana_varijabla>
  </DomainObject.Predmet.StrankaListNazivFormated>
  <DomainObject.Predmet.StrankaListNazivFormatedOIB>
    <izvorni_sadrzaj>
      <item>FINA Regionalni centar Zagreb, OIB 85821130368</item>
      <item>H-ABDUCO d.o.o., OIB 13667298928</item>
    </izvorni_sadrzaj>
    <derivirana_varijabla naziv="DomainObject.Predmet.StrankaListNazivFormatedOIB_1">
      <item>FINA Regionalni centar Zagreb, OIB 85821130368</item>
      <item>H-ABDUCO d.o.o., OIB 13667298928</item>
    </derivirana_varijabla>
  </DomainObject.Predmet.StrankaListNazivFormatedOIB>
  <DomainObject.Predmet.ProtuStrankaListFormated>
    <izvorni_sadrzaj>
      <item>OROTERRA d.o.o. zastupanog po punomoćniku Davor Preis</item>
    </izvorni_sadrzaj>
    <derivirana_varijabla naziv="DomainObject.Predmet.ProtuStrankaListFormated_1">
      <item>OROTERRA d.o.o. zastupanog po punomoćniku Davor Preis</item>
    </derivirana_varijabla>
  </DomainObject.Predmet.ProtuStrankaListFormated>
  <DomainObject.Predmet.ProtuStrankaListFormatedOIB>
    <izvorni_sadrzaj>
      <item>OROTERRA d.o.o., OIB 57214718683 zastupanog po punomoćniku Davor Preis</item>
    </izvorni_sadrzaj>
    <derivirana_varijabla naziv="DomainObject.Predmet.ProtuStrankaListFormatedOIB_1">
      <item>OROTERRA d.o.o., OIB 57214718683 zastupanog po punomoćniku Davor Preis</item>
    </derivirana_varijabla>
  </DomainObject.Predmet.ProtuStrankaListFormatedOIB>
  <DomainObject.Predmet.ProtuStrankaListFormatedWithAdress>
    <izvorni_sadrzaj>
      <item>OROTERRA d.o.o., Milana Prpića 112, 49243 Oroslavje zastupanog po punomoćniku Davor Preis</item>
    </izvorni_sadrzaj>
    <derivirana_varijabla naziv="DomainObject.Predmet.ProtuStrankaListFormatedWithAdress_1">
      <item>OROTERRA d.o.o., Milana Prpića 112, 49243 Oroslavje zastupanog po punomoćniku Davor Preis</item>
    </derivirana_varijabla>
  </DomainObject.Predmet.ProtuStrankaListFormatedWithAdress>
  <DomainObject.Predmet.ProtuStrankaListFormatedWithAdressOIB>
    <izvorni_sadrzaj>
      <item>OROTERRA d.o.o., OIB 57214718683, Milana Prpića 112, 49243 Oroslavje zastupanog po punomoćniku Davor Preis</item>
    </izvorni_sadrzaj>
    <derivirana_varijabla naziv="DomainObject.Predmet.ProtuStrankaListFormatedWithAdressOIB_1">
      <item>OROTERRA d.o.o., OIB 57214718683, Milana Prpića 112, 49243 Oroslavje zastupanog po punomoćniku Davor Preis</item>
    </derivirana_varijabla>
  </DomainObject.Predmet.ProtuStrankaListFormatedWithAdressOIB>
  <DomainObject.Predmet.ProtuStrankaListNazivFormated>
    <izvorni_sadrzaj>
      <item>OROTERRA d.o.o.</item>
    </izvorni_sadrzaj>
    <derivirana_varijabla naziv="DomainObject.Predmet.ProtuStrankaListNazivFormated_1">
      <item>OROTERRA d.o.o.</item>
    </derivirana_varijabla>
  </DomainObject.Predmet.ProtuStrankaListNazivFormated>
  <DomainObject.Predmet.ProtuStrankaListNazivFormatedOIB>
    <izvorni_sadrzaj>
      <item>OROTERRA d.o.o., OIB 57214718683</item>
    </izvorni_sadrzaj>
    <derivirana_varijabla naziv="DomainObject.Predmet.ProtuStrankaListNazivFormatedOIB_1">
      <item>OROTERRA d.o.o., OIB 57214718683</item>
    </derivirana_varijabla>
  </DomainObject.Predmet.ProtuStrankaListNazivFormatedOIB>
  <DomainObject.Predmet.OstaliListFormated>
    <izvorni_sadrzaj>
      <item>Davor Preis punomoćnik sudionika u postupku OROTERRA d.o.o.</item>
    </izvorni_sadrzaj>
    <derivirana_varijabla naziv="DomainObject.Predmet.OstaliListFormated_1">
      <item>Davor Preis punomoćnik sudionika u postupku OROTERRA d.o.o.</item>
    </derivirana_varijabla>
  </DomainObject.Predmet.OstaliListFormated>
  <DomainObject.Predmet.OstaliListFormatedOIB>
    <izvorni_sadrzaj>
      <item>Davor Preis, OIB 71683312615 punomoćnik sudionika u postupku OROTERRA d.o.o.</item>
    </izvorni_sadrzaj>
    <derivirana_varijabla naziv="DomainObject.Predmet.OstaliListFormatedOIB_1">
      <item>Davor Preis, OIB 71683312615 punomoćnik sudionika u postupku OROTERRA d.o.o.</item>
    </derivirana_varijabla>
  </DomainObject.Predmet.OstaliListFormatedOIB>
  <DomainObject.Predmet.OstaliListFormatedWithAdress>
    <izvorni_sadrzaj>
      <item>Davor Preis, Rokov Perivoj 6, 10000 Zagreb punomoćnik sudionika u postupku OROTERRA d.o.o.</item>
    </izvorni_sadrzaj>
    <derivirana_varijabla naziv="DomainObject.Predmet.OstaliListFormatedWithAdress_1">
      <item>Davor Preis, Rokov Perivoj 6, 10000 Zagreb punomoćnik sudionika u postupku OROTERRA d.o.o.</item>
    </derivirana_varijabla>
  </DomainObject.Predmet.OstaliListFormatedWithAdress>
  <DomainObject.Predmet.OstaliListFormatedWithAdressOIB>
    <izvorni_sadrzaj>
      <item>Davor Preis, OIB 71683312615, Rokov Perivoj 6, 10000 Zagreb punomoćnik sudionika u postupku OROTERRA d.o.o.</item>
    </izvorni_sadrzaj>
    <derivirana_varijabla naziv="DomainObject.Predmet.OstaliListFormatedWithAdressOIB_1">
      <item>Davor Preis, OIB 71683312615, Rokov Perivoj 6, 10000 Zagreb punomoćnik sudionika u postupku OROTERRA d.o.o.</item>
    </derivirana_varijabla>
  </DomainObject.Predmet.OstaliListFormatedWithAdressOIB>
  <DomainObject.Predmet.OstaliListNazivFormated>
    <izvorni_sadrzaj>
      <item>Davor Preis</item>
    </izvorni_sadrzaj>
    <derivirana_varijabla naziv="DomainObject.Predmet.OstaliListNazivFormated_1">
      <item>Davor Preis</item>
    </derivirana_varijabla>
  </DomainObject.Predmet.OstaliListNazivFormated>
  <DomainObject.Predmet.OstaliListNazivFormatedOIB>
    <izvorni_sadrzaj>
      <item>Davor Preis, OIB 71683312615</item>
    </izvorni_sadrzaj>
    <derivirana_varijabla naziv="DomainObject.Predmet.OstaliListNazivFormatedOIB_1">
      <item>Davor Preis, OIB 71683312615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OROTERRA d.o.o.</izvorni_sadrzaj>
    <derivirana_varijabla naziv="DomainObject.Predmet.ProtustrankaIDrugi_1">OROTERRA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OROTERRA d.o.o., OIB 57214718683, Milana Prpića 112, 49243 Oroslavje</izvorni_sadrzaj>
    <derivirana_varijabla naziv="DomainObject.Predmet.ProtustrankaIDrugiAdressOIB_1">OROTERRA d.o.o., OIB 57214718683, Milana Prpića 112,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OROTERRA d.o.o.</item>
      <item>FINA Regionalni centar Zagreb</item>
      <item>H-ABDUCO d.o.o.</item>
      <item>Davor Preis</item>
    </izvorni_sadrzaj>
    <derivirana_varijabla naziv="DomainObject.Predmet.SudioniciListNaziv_1">
      <item>OROTERRA d.o.o.</item>
      <item>FINA Regionalni centar Zagreb</item>
      <item>H-ABDUCO d.o.o.</item>
      <item>Davor Preis</item>
    </derivirana_varijabla>
  </DomainObject.Predmet.SudioniciListNaziv>
  <DomainObject.Predmet.SudioniciListAdressOIB>
    <izvorni_sadrzaj>
      <item>OROTERRA d.o.o., OIB 57214718683, Milana Prpića 112,49243 Oroslavje</item>
      <item>FINA Regionalni centar Zagreb, OIB 85821130368, Trg svibanjskih žrtava 1995. 1,10000 Zagreb</item>
      <item>H-ABDUCO d.o.o., OIB 13667298928, Slavonska avenija 6A,10000 Zagreb</item>
      <item>Davor Preis, OIB 71683312615, Rokov Perivoj 6,10000 Zagreb</item>
    </izvorni_sadrzaj>
    <derivirana_varijabla naziv="DomainObject.Predmet.SudioniciListAdressOIB_1">
      <item>OROTERRA d.o.o., OIB 57214718683, Milana Prpića 112,49243 Oroslavje</item>
      <item>FINA Regionalni centar Zagreb, OIB 85821130368, Trg svibanjskih žrtava 1995. 1,10000 Zagreb</item>
      <item>H-ABDUCO d.o.o., OIB 13667298928, Slavonska avenija 6A,10000 Zagreb</item>
      <item>Davor Preis, OIB 71683312615, Rokov Perivoj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57214718683</item>
      <item>, OIB 85821130368</item>
      <item>, OIB 13667298928</item>
      <item>, OIB 71683312615</item>
    </izvorni_sadrzaj>
    <derivirana_varijabla naziv="DomainObject.Predmet.SudioniciListNazivOIB_1">
      <item>, OIB 57214718683</item>
      <item>, OIB 85821130368</item>
      <item>, OIB 13667298928</item>
      <item>, OIB 71683312615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D7FBF3-EB87-4B41-A3D1-C234FB2182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1667</properties:Words>
  <properties:Characters>9447</properties:Characters>
  <properties:Lines>199</properties:Lines>
  <properties:Paragraphs>80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2018-03-01T09:40:00Z</dcterms:created>
  <dc:creator>Gordana Grčić</dc:creator>
  <cp:lastModifiedBy>Žana Livaja</cp:lastModifiedBy>
  <cp:lastPrinted>2018-03-01T11:17:00Z</cp:lastPrinted>
  <dcterms:modified xmlns:xsi="http://www.w3.org/2001/XMLSchema-instance" xsi:type="dcterms:W3CDTF">2018-03-01T13:08:00Z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---St-2646-17.docx)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