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509b" w14:paraId="880509b" w:rsidRDefault="00CC00F1" w:rsidP="00CC00F1" w:rsidR="000A7106" w:rsidRPr="00FA3260">
      <w:pPr>
        <w:jc w:val="right"/>
        <w15:collapsed w:val="false"/>
        <w:rPr>
          <w:b/>
        </w:rPr>
      </w:pPr>
      <w:bookmarkStart w:name="_GoBack" w:id="0"/>
      <w:bookmarkEnd w:id="0"/>
      <w:r w:rsidRPr="001C5505">
        <w:t>1 St-</w:t>
      </w:r>
      <w:r w:rsidR="001455F1">
        <w:t>824</w:t>
      </w:r>
      <w:r w:rsidR="00354865">
        <w:t>/</w:t>
      </w:r>
      <w:r>
        <w:t>1</w:t>
      </w:r>
      <w:r w:rsidR="00A2677E">
        <w:t>6</w:t>
      </w:r>
      <w:r>
        <w:t>-</w:t>
      </w:r>
      <w:r w:rsidR="000E3504">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1455F1">
        <w:t>FORPEX d.o.o., Zadar, Blajburških žrtava 17, OIB: 60496818618</w:t>
      </w:r>
      <w:r w:rsidR="00F81A36" w:rsidRPr="001C5505">
        <w:t xml:space="preserve">,  </w:t>
      </w:r>
      <w:r w:rsidR="003A0A6A" w:rsidRPr="001C5505">
        <w:t xml:space="preserve">dana </w:t>
      </w:r>
      <w:r w:rsidR="000E3504">
        <w:t>6. rujna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455F1">
        <w:t>FORPEX d.o.o., Zadar, Blajburških žrtava 17, OIB: 60496818618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77319">
        <w:t>10</w:t>
      </w:r>
      <w:r w:rsidR="00294CBD">
        <w:t>.000,00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455F1">
        <w:t>824</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D77319" w:rsidP="00D77319" w:rsidR="00D77319">
      <w:pPr>
        <w:ind w:firstLine="708"/>
        <w:jc w:val="both"/>
      </w:pPr>
      <w:r>
        <w:t xml:space="preserve">Postupajući po prijedlogu Financijske agencije za otvaranje stečajnog postupka nad trgovačkim društvom </w:t>
      </w:r>
      <w:r w:rsidR="001455F1">
        <w:t xml:space="preserve">FORPEX d.o.o., Zadar </w:t>
      </w:r>
      <w:r>
        <w:t xml:space="preserve">pokrenut je prethodni postupak i određeno ročište za utvrđivanje uvjeta za otvaranje stečajnog postupka. Na navedeno ročište pristupio je zastupnik po zakonu stečajnog dužnika i iskazao da stečajni dužnik nema imovine, da ne posluje niti da nema uvjeta za poslovanje te da je račun u blokadi za iznos od oko </w:t>
      </w:r>
      <w:r w:rsidR="001455F1">
        <w:t>35</w:t>
      </w:r>
      <w:r w:rsidR="000E3504">
        <w:t>.000</w:t>
      </w:r>
      <w:r>
        <w:t xml:space="preserve">,00 kuna koji iznos predstavlja njegove ukupne dugove. </w:t>
      </w:r>
    </w:p>
    <w:p w:rsidRDefault="00D77319" w:rsidP="00D77319" w:rsidR="00D77319">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lastRenderedPageBreak/>
        <w:t xml:space="preserve">nagradu stečajnog upravitelja, a preostali iznos od 2.000,00 kuna trebao bi pokriti troškove izrade pečata, sređivanja knjigovodstvenog stanja i arhiviranja dokumentacije stečajnog dužnika. </w:t>
      </w:r>
    </w:p>
    <w:p w:rsidRDefault="00D77319" w:rsidP="00D77319" w:rsidR="00D77319"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D77319" w:rsidP="00D77319" w:rsidR="00D77319" w:rsidRPr="00D019D4">
      <w:pPr>
        <w:jc w:val="center"/>
      </w:pPr>
    </w:p>
    <w:p w:rsidRDefault="00D77319" w:rsidP="00D77319" w:rsidR="00D77319" w:rsidRPr="00D019D4">
      <w:pPr>
        <w:jc w:val="center"/>
      </w:pPr>
      <w:r w:rsidRPr="00D019D4">
        <w:t xml:space="preserve">U Zadru, </w:t>
      </w:r>
      <w:r w:rsidR="000E3504">
        <w:t>6. rujna</w:t>
      </w:r>
      <w:r>
        <w:t xml:space="preserve"> 2016</w:t>
      </w:r>
      <w:r w:rsidRPr="00D019D4">
        <w:t>.</w:t>
      </w:r>
    </w:p>
    <w:p w:rsidRDefault="00D77319" w:rsidP="00D77319" w:rsidR="00D77319"/>
    <w:p w:rsidRDefault="00D77319" w:rsidP="00D77319" w:rsidR="00D77319" w:rsidRPr="00D019D4">
      <w:pPr>
        <w:jc w:val="right"/>
      </w:pPr>
      <w:r w:rsidRPr="00D019D4">
        <w:t>S</w:t>
      </w:r>
      <w:r>
        <w:t>utkinja:</w:t>
      </w:r>
    </w:p>
    <w:p w:rsidRDefault="00D77319" w:rsidP="00D77319" w:rsidR="00D77319">
      <w:pPr>
        <w:jc w:val="right"/>
      </w:pPr>
      <w:r w:rsidRPr="00D019D4">
        <w:t xml:space="preserve">Ardena </w:t>
      </w:r>
      <w:proofErr w:type="spellStart"/>
      <w:r w:rsidRPr="00D019D4">
        <w:t>Bajlo</w:t>
      </w:r>
      <w:proofErr w:type="spellEnd"/>
    </w:p>
    <w:p w:rsidRDefault="00D77319" w:rsidP="00D77319" w:rsidR="00D77319">
      <w:pPr>
        <w:jc w:val="right"/>
      </w:pPr>
    </w:p>
    <w:p w:rsidRDefault="00D77319" w:rsidP="00D77319" w:rsidR="00D77319" w:rsidRPr="00D019D4">
      <w:pPr>
        <w:jc w:val="right"/>
      </w:pPr>
    </w:p>
    <w:p w:rsidRDefault="00D77319" w:rsidP="00D77319" w:rsidR="00D77319" w:rsidRPr="00D019D4">
      <w:pPr>
        <w:jc w:val="right"/>
      </w:pPr>
    </w:p>
    <w:p w:rsidRDefault="00D77319" w:rsidP="00D77319" w:rsidR="00D77319" w:rsidRPr="00B32CC5">
      <w:r w:rsidRPr="00B32CC5">
        <w:t xml:space="preserve">Pouka o pravnom lijeku: </w:t>
      </w:r>
    </w:p>
    <w:p w:rsidRDefault="00D77319" w:rsidP="00D77319" w:rsidR="00D77319"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D77319" w:rsidP="00D77319" w:rsidR="00D77319" w:rsidRPr="00D019D4"/>
    <w:p w:rsidRDefault="00D77319" w:rsidP="00D77319" w:rsidR="00D77319" w:rsidRPr="00D019D4">
      <w:r w:rsidRPr="00D019D4">
        <w:t xml:space="preserve">Dostaviti: </w:t>
      </w:r>
    </w:p>
    <w:p w:rsidRDefault="00D77319" w:rsidP="00D77319" w:rsidR="00D77319" w:rsidRPr="00D019D4">
      <w:r w:rsidRPr="00D019D4">
        <w:t>-</w:t>
      </w:r>
      <w:r>
        <w:t xml:space="preserve"> e-</w:t>
      </w:r>
      <w:r w:rsidRPr="00D019D4">
        <w:t>oglasna ploča</w:t>
      </w:r>
    </w:p>
    <w:p w:rsidRDefault="00D77319" w:rsidP="00D77319" w:rsidR="00D77319" w:rsidRPr="00D019D4">
      <w:r w:rsidRPr="00D019D4">
        <w:t>-</w:t>
      </w:r>
      <w:r>
        <w:t xml:space="preserve"> </w:t>
      </w:r>
      <w:r w:rsidRPr="00D019D4">
        <w:t>računovodstvo suda</w:t>
      </w:r>
    </w:p>
    <w:p w:rsidRDefault="00D77319" w:rsidP="00D77319" w:rsidR="00D77319" w:rsidRPr="00D019D4">
      <w:r w:rsidRPr="00D019D4">
        <w:t>-</w:t>
      </w:r>
      <w:r>
        <w:t xml:space="preserve"> </w:t>
      </w:r>
      <w:r w:rsidRPr="00D019D4">
        <w:t>u spis</w:t>
      </w:r>
    </w:p>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D019D4"/>
    <w:p w:rsidRDefault="00D77319" w:rsidP="00D77319" w:rsidR="00D77319" w:rsidRPr="00FA3260">
      <w:pPr>
        <w:jc w:val="both"/>
      </w:pPr>
    </w:p>
    <w:p w:rsidRDefault="00D77319" w:rsidP="00D77319" w:rsidR="00D77319" w:rsidRPr="00FA3260">
      <w:pPr>
        <w:ind w:firstLine="708"/>
        <w:jc w:val="both"/>
      </w:pPr>
    </w:p>
    <w:p w:rsidRDefault="00D77319" w:rsidP="00D77319" w:rsidR="00D77319" w:rsidRPr="00FA3260"/>
    <w:p w:rsidRDefault="00D77319" w:rsidP="00D77319" w:rsidR="00D77319" w:rsidRPr="00FA3260"/>
    <w:p w:rsidRDefault="008C2399" w:rsidP="00D77319" w:rsidR="008C2399" w:rsidRPr="00FA3260">
      <w:pPr>
        <w:ind w:firstLine="708"/>
        <w:jc w:val="both"/>
      </w:pPr>
    </w:p>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1455F1">
      <w:t>824</w:t>
    </w:r>
    <w:r w:rsidR="009E2460">
      <w:t>/16-</w:t>
    </w:r>
    <w:r w:rsidR="000E3504">
      <w:t>10</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0E3504"/>
    <w:rsid w:val="00114E0C"/>
    <w:rsid w:val="001455F1"/>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52B36"/>
    <w:rsid w:val="00464650"/>
    <w:rsid w:val="00487C2D"/>
    <w:rsid w:val="004C7D6E"/>
    <w:rsid w:val="004F0420"/>
    <w:rsid w:val="005023C1"/>
    <w:rsid w:val="005165F3"/>
    <w:rsid w:val="00541309"/>
    <w:rsid w:val="005817E2"/>
    <w:rsid w:val="0058362B"/>
    <w:rsid w:val="005838C3"/>
    <w:rsid w:val="00586417"/>
    <w:rsid w:val="00591DA9"/>
    <w:rsid w:val="005B17E9"/>
    <w:rsid w:val="005E57E7"/>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77319"/>
    <w:rsid w:val="00D949FD"/>
    <w:rsid w:val="00D96F24"/>
    <w:rsid w:val="00DA5DD4"/>
    <w:rsid w:val="00DE6466"/>
    <w:rsid w:val="00E03AB9"/>
    <w:rsid w:val="00E24AC3"/>
    <w:rsid w:val="00E70963"/>
    <w:rsid w:val="00EA109C"/>
    <w:rsid w:val="00EB1AEF"/>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E57E7"/>
    <w:rPr>
      <w:color w:val="808080"/>
      <w:bdr w:space="0" w:sz="0" w:color="auto" w:val="none"/>
      <w:shd w:fill="auto" w:color="auto" w:val="clear"/>
    </w:rPr>
  </w:style>
  <w:style w:customStyle="true" w:styleId="eSPISCCParagraphDefaultFont" w:type="character">
    <w:name w:val="eSPIS_CC_Paragraph Default Font"/>
    <w:basedOn w:val="Zadanifontodlomka"/>
    <w:rsid w:val="005E57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7E7"/>
    <w:rPr>
      <w:bdr w:space="0" w:sz="0" w:color="auto" w:val="none"/>
      <w:shd w:fill="FFFFCC" w:color="auto" w:val="clear"/>
      <w:lang w:val="hr-HR"/>
    </w:rPr>
  </w:style>
  <w:style w:customStyle="true" w:styleId="PozadinaSvijetloCrvena" w:type="character">
    <w:name w:val="Pozadina_SvijetloCrvena"/>
    <w:basedOn w:val="eSPISCCParagraphDefaultFont"/>
    <w:rsid w:val="005E57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7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E57E7"/>
    <w:rPr>
      <w:color w:val="808080"/>
      <w:bdr w:color="auto" w:space="0" w:sz="0" w:val="none"/>
      <w:shd w:color="auto" w:fill="auto" w:val="clear"/>
    </w:rPr>
  </w:style>
  <w:style w:customStyle="1" w:styleId="eSPISCCParagraphDefaultFont" w:type="character">
    <w:name w:val="eSPIS_CC_Paragraph Default Font"/>
    <w:basedOn w:val="Zadanifontodlomka"/>
    <w:rsid w:val="005E57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7E7"/>
    <w:rPr>
      <w:bdr w:color="auto" w:space="0" w:sz="0" w:val="none"/>
      <w:shd w:color="auto" w:fill="FFFFCC" w:val="clear"/>
      <w:lang w:val="hr-HR"/>
    </w:rPr>
  </w:style>
  <w:style w:customStyle="1" w:styleId="PozadinaSvijetloCrvena" w:type="character">
    <w:name w:val="Pozadina_SvijetloCrvena"/>
    <w:basedOn w:val="eSPISCCParagraphDefaultFont"/>
    <w:rsid w:val="005E57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7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824</izvorni_sadrzaj>
    <derivirana_varijabla naziv="DomainObject.Predmet.Broj_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St-824/2016</izvorni_sadrzaj>
    <derivirana_varijabla naziv="DomainObject.Predmet.OznakaBroj_1">St-824/2016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FORPEX d.o.o. za ugostiteljstvo</izvorni_sadrzaj>
    <derivirana_varijabla naziv="DomainObject.Predmet.ProtustrankaFormated_1">  FORPEX d.o.o. za ugostiteljstvo</derivirana_varijabla>
  </DomainObject.Predmet.ProtustrankaFormated>
  <DomainObject.Predmet.ProtustrankaFormatedOIB>
    <izvorni_sadrzaj>  FORPEX d.o.o. za ugostiteljstvo, OIB 60496818618</izvorni_sadrzaj>
    <derivirana_varijabla naziv="DomainObject.Predmet.ProtustrankaFormatedOIB_1">  FORPEX d.o.o. za ugostiteljstvo, OIB 60496818618</derivirana_varijabla>
  </DomainObject.Predmet.ProtustrankaFormatedOIB>
  <DomainObject.Predmet.ProtustrankaFormatedWithAdress>
    <izvorni_sadrzaj> FORPEX d.o.o. za ugostiteljstvo, Blajburških žrtava 17, 23000 Zadar</izvorni_sadrzaj>
    <derivirana_varijabla naziv="DomainObject.Predmet.ProtustrankaFormatedWithAdress_1"> FORPEX d.o.o. za ugostiteljstvo, Blajburških žrtava 17, 23000 Zadar</derivirana_varijabla>
  </DomainObject.Predmet.ProtustrankaFormatedWithAdress>
  <DomainObject.Predmet.ProtustrankaFormatedWithAdressOIB>
    <izvorni_sadrzaj> FORPEX d.o.o. za ugostiteljstvo, OIB 60496818618, Blajburških žrtava 17, 23000 Zadar</izvorni_sadrzaj>
    <derivirana_varijabla naziv="DomainObject.Predmet.ProtustrankaFormatedWithAdressOIB_1"> FORPEX d.o.o. za ugostiteljstvo, OIB 60496818618, Blajburških žrtava 17, 23000 Zadar</derivirana_varijabla>
  </DomainObject.Predmet.ProtustrankaFormatedWithAdressOIB>
  <DomainObject.Predmet.ProtustrankaWithAdress>
    <izvorni_sadrzaj>FORPEX d.o.o. za ugostiteljstvo Blajburških žrtava 17, 23000 Zadar</izvorni_sadrzaj>
    <derivirana_varijabla naziv="DomainObject.Predmet.ProtustrankaWithAdress_1">FORPEX d.o.o. za ugostiteljstvo Blajburških žrtava 17, 23000 Zadar</derivirana_varijabla>
  </DomainObject.Predmet.ProtustrankaWithAdress>
  <DomainObject.Predmet.ProtustrankaWithAdressOIB>
    <izvorni_sadrzaj>FORPEX d.o.o. za ugostiteljstvo, OIB 60496818618, Blajburških žrtava 17, 23000 Zadar</izvorni_sadrzaj>
    <derivirana_varijabla naziv="DomainObject.Predmet.ProtustrankaWithAdressOIB_1">FORPEX d.o.o. za ugostiteljstvo, OIB 60496818618, Blajburških žrtava 17, 23000 Zadar</derivirana_varijabla>
  </DomainObject.Predmet.ProtustrankaWithAdressOIB>
  <DomainObject.Predmet.ProtustrankaNazivFormated>
    <izvorni_sadrzaj>FORPEX d.o.o. za ugostiteljstvo</izvorni_sadrzaj>
    <derivirana_varijabla naziv="DomainObject.Predmet.ProtustrankaNazivFormated_1">FORPEX d.o.o. za ugostiteljstvo</derivirana_varijabla>
  </DomainObject.Predmet.ProtustrankaNazivFormated>
  <DomainObject.Predmet.ProtustrankaNazivFormatedOIB>
    <izvorni_sadrzaj>FORPEX d.o.o. za ugostiteljstvo, OIB 60496818618</izvorni_sadrzaj>
    <derivirana_varijabla naziv="DomainObject.Predmet.ProtustrankaNazivFormatedOIB_1">FORPEX d.o.o. za ugostiteljstvo, OIB 60496818618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Financiijska agencija</izvorni_sadrzaj>
    <derivirana_varijabla naziv="DomainObject.Predmet.StrankaFormated_1">  Financiijska agencija</derivirana_varijabla>
  </DomainObject.Predmet.StrankaFormated>
  <DomainObject.Predmet.StrankaFormatedOIB>
    <izvorni_sadrzaj>  Financiijska agencija, OIB 85821130368</izvorni_sadrzaj>
    <derivirana_varijabla naziv="DomainObject.Predmet.StrankaFormatedOIB_1">  Financiijska agencija, OIB 85821130368</derivirana_varijabla>
  </DomainObject.Predmet.StrankaFormatedOIB>
  <DomainObject.Predmet.StrankaFormatedWithAdress>
    <izvorni_sadrzaj> Financiijska agencija</izvorni_sadrzaj>
    <derivirana_varijabla naziv="DomainObject.Predmet.StrankaFormatedWithAdress_1"> Financiijska agencija</derivirana_varijabla>
  </DomainObject.Predmet.StrankaFormatedWithAdress>
  <DomainObject.Predmet.StrankaFormatedWithAdressOIB>
    <izvorni_sadrzaj> Financiijska agencija, OIB 85821130368</izvorni_sadrzaj>
    <derivirana_varijabla naziv="DomainObject.Predmet.StrankaFormatedWithAdressOIB_1"> Financiijska agencija, OIB 85821130368</derivirana_varijabla>
  </DomainObject.Predmet.StrankaFormatedWithAdressOIB>
  <DomainObject.Predmet.StrankaWithAdress>
    <izvorni_sadrzaj>Financiijska agencija </izvorni_sadrzaj>
    <derivirana_varijabla naziv="DomainObject.Predmet.StrankaWithAdress_1">Financiijska agencija </derivirana_varijabla>
  </DomainObject.Predmet.StrankaWithAdress>
  <DomainObject.Predmet.StrankaWithAdressOIB>
    <izvorni_sadrzaj>Financiijska agencija, OIB 85821130368</izvorni_sadrzaj>
    <derivirana_varijabla naziv="DomainObject.Predmet.StrankaWithAdressOIB_1">Financiijska agencija, OIB 85821130368</derivirana_varijabla>
  </DomainObject.Predmet.StrankaWithAdressOIB>
  <DomainObject.Predmet.StrankaNazivFormated>
    <izvorni_sadrzaj>Financiijska agencija</izvorni_sadrzaj>
    <derivirana_varijabla naziv="DomainObject.Predmet.StrankaNazivFormated_1">Financiijska agencija</derivirana_varijabla>
  </DomainObject.Predmet.StrankaNazivFormated>
  <DomainObject.Predmet.StrankaNazivFormatedOIB>
    <izvorni_sadrzaj>Financiijska agencija, OIB 85821130368</izvorni_sadrzaj>
    <derivirana_varijabla naziv="DomainObject.Predmet.StrankaNazivFormatedOIB_1">Financiijska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72777.54</izvorni_sadrzaj>
    <derivirana_varijabla naziv="DomainObject.Predmet.TrenutnaVrijednost_1">72777.54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Financiijska agencija</item>
    </izvorni_sadrzaj>
    <derivirana_varijabla naziv="DomainObject.Predmet.StrankaListFormated_1">
      <item>Financiijska agencija</item>
    </derivirana_varijabla>
  </DomainObject.Predmet.StrankaListFormated>
  <DomainObject.Predmet.StrankaListFormatedOIB>
    <izvorni_sadrzaj>
      <item>Financiijska agencija, OIB 85821130368</item>
    </izvorni_sadrzaj>
    <derivirana_varijabla naziv="DomainObject.Predmet.StrankaListFormatedOIB_1">
      <item>Financiijska agencija, OIB 85821130368</item>
    </derivirana_varijabla>
  </DomainObject.Predmet.StrankaListFormatedOIB>
  <DomainObject.Predmet.StrankaListFormatedWithAdress>
    <izvorni_sadrzaj>
      <item>Financiijska agencija</item>
    </izvorni_sadrzaj>
    <derivirana_varijabla naziv="DomainObject.Predmet.StrankaListFormatedWithAdress_1">
      <item>Financiijska agencija</item>
    </derivirana_varijabla>
  </DomainObject.Predmet.StrankaListFormatedWithAdress>
  <DomainObject.Predmet.StrankaListFormatedWithAdressOIB>
    <izvorni_sadrzaj>
      <item>Financiijska agencija, OIB 85821130368</item>
    </izvorni_sadrzaj>
    <derivirana_varijabla naziv="DomainObject.Predmet.StrankaListFormatedWithAdressOIB_1">
      <item>Financiijska agencija, OIB 85821130368</item>
    </derivirana_varijabla>
  </DomainObject.Predmet.StrankaListFormatedWithAdressOIB>
  <DomainObject.Predmet.StrankaListNazivFormated>
    <izvorni_sadrzaj>
      <item>Financiijska agencija</item>
    </izvorni_sadrzaj>
    <derivirana_varijabla naziv="DomainObject.Predmet.StrankaListNazivFormated_1">
      <item>Financiijska agencija</item>
    </derivirana_varijabla>
  </DomainObject.Predmet.StrankaListNazivFormated>
  <DomainObject.Predmet.StrankaListNazivFormatedOIB>
    <izvorni_sadrzaj>
      <item>Financiijska agencija, OIB 85821130368</item>
    </izvorni_sadrzaj>
    <derivirana_varijabla naziv="DomainObject.Predmet.StrankaListNazivFormatedOIB_1">
      <item>Financiijska agencija, OIB 85821130368</item>
    </derivirana_varijabla>
  </DomainObject.Predmet.StrankaListNazivFormatedOIB>
  <DomainObject.Predmet.ProtuStrankaListFormated>
    <izvorni_sadrzaj>
      <item>FORPEX d.o.o. za ugostiteljstvo</item>
    </izvorni_sadrzaj>
    <derivirana_varijabla naziv="DomainObject.Predmet.ProtuStrankaListFormated_1">
      <item>FORPEX d.o.o. za ugostiteljstvo</item>
    </derivirana_varijabla>
  </DomainObject.Predmet.ProtuStrankaListFormated>
  <DomainObject.Predmet.ProtuStrankaListFormatedOIB>
    <izvorni_sadrzaj>
      <item>FORPEX d.o.o. za ugostiteljstvo, OIB 60496818618</item>
    </izvorni_sadrzaj>
    <derivirana_varijabla naziv="DomainObject.Predmet.ProtuStrankaListFormatedOIB_1">
      <item>FORPEX d.o.o. za ugostiteljstvo, OIB 60496818618</item>
    </derivirana_varijabla>
  </DomainObject.Predmet.ProtuStrankaListFormatedOIB>
  <DomainObject.Predmet.ProtuStrankaListFormatedWithAdress>
    <izvorni_sadrzaj>
      <item>FORPEX d.o.o. za ugostiteljstvo, Blajburških žrtava 17, 23000 Zadar</item>
    </izvorni_sadrzaj>
    <derivirana_varijabla naziv="DomainObject.Predmet.ProtuStrankaListFormatedWithAdress_1">
      <item>FORPEX d.o.o. za ugostiteljstvo, Blajburških žrtava 17, 23000 Zadar</item>
    </derivirana_varijabla>
  </DomainObject.Predmet.ProtuStrankaListFormatedWithAdress>
  <DomainObject.Predmet.ProtuStrankaListFormatedWithAdressOIB>
    <izvorni_sadrzaj>
      <item>FORPEX d.o.o. za ugostiteljstvo, OIB 60496818618, Blajburških žrtava 17, 23000 Zadar</item>
    </izvorni_sadrzaj>
    <derivirana_varijabla naziv="DomainObject.Predmet.ProtuStrankaListFormatedWithAdressOIB_1">
      <item>FORPEX d.o.o. za ugostiteljstvo, OIB 60496818618, Blajburških žrtava 17, 23000 Zadar</item>
    </derivirana_varijabla>
  </DomainObject.Predmet.ProtuStrankaListFormatedWithAdressOIB>
  <DomainObject.Predmet.ProtuStrankaListNazivFormated>
    <izvorni_sadrzaj>
      <item>FORPEX d.o.o. za ugostiteljstvo</item>
    </izvorni_sadrzaj>
    <derivirana_varijabla naziv="DomainObject.Predmet.ProtuStrankaListNazivFormated_1">
      <item>FORPEX d.o.o. za ugostiteljstvo</item>
    </derivirana_varijabla>
  </DomainObject.Predmet.ProtuStrankaListNazivFormated>
  <DomainObject.Predmet.ProtuStrankaListNazivFormatedOIB>
    <izvorni_sadrzaj>
      <item>FORPEX d.o.o. za ugostiteljstvo, OIB 60496818618</item>
    </izvorni_sadrzaj>
    <derivirana_varijabla naziv="DomainObject.Predmet.ProtuStrankaListNazivFormatedOIB_1">
      <item>FORPEX d.o.o. za ugostiteljstvo, OIB 60496818618</item>
    </derivirana_varijabla>
  </DomainObject.Predmet.ProtuStrankaListNazivFormatedOIB>
  <DomainObject.Predmet.OstaliListFormated>
    <izvorni_sadrzaj>
      <item>Goran Radanović</item>
      <item>Nenad Mijailović</item>
    </izvorni_sadrzaj>
    <derivirana_varijabla naziv="DomainObject.Predmet.OstaliListFormated_1">
      <item>Goran Radanović</item>
      <item>Nenad Mijailović</item>
    </derivirana_varijabla>
  </DomainObject.Predmet.OstaliListFormated>
  <DomainObject.Predmet.OstaliListFormatedOIB>
    <izvorni_sadrzaj>
      <item>Goran Radanović, OIB 97026203435</item>
      <item>Nenad Mijailović, OIB 51830090168</item>
    </izvorni_sadrzaj>
    <derivirana_varijabla naziv="DomainObject.Predmet.OstaliListFormatedOIB_1">
      <item>Goran Radanović, OIB 97026203435</item>
      <item>Nenad Mijailović, OIB 51830090168</item>
    </derivirana_varijabla>
  </DomainObject.Predmet.OstaliListFormatedOIB>
  <DomainObject.Predmet.OstaliListFormatedWithAdress>
    <izvorni_sadrzaj>
      <item>Goran Radanović, Kupinečka Ulica 49 D, 10000 Zagreb</item>
      <item>Nenad Mijailović, Ulica Ive Senjanina 10 E, 23000 Zadar</item>
    </izvorni_sadrzaj>
    <derivirana_varijabla naziv="DomainObject.Predmet.OstaliListFormatedWithAdress_1">
      <item>Goran Radanović, Kupinečka Ulica 49 D, 10000 Zagreb</item>
      <item>Nenad Mijailović, Ulica Ive Senjanina 10 E, 23000 Zadar</item>
    </derivirana_varijabla>
  </DomainObject.Predmet.OstaliListFormatedWithAdress>
  <DomainObject.Predmet.OstaliListFormatedWithAdressOIB>
    <izvorni_sadrzaj>
      <item>Goran Radanović, OIB 97026203435, Kupinečka Ulica 49 D, 10000 Zagreb</item>
      <item>Nenad Mijailović, OIB 51830090168, Ulica Ive Senjanina 10 E, 23000 Zadar</item>
    </izvorni_sadrzaj>
    <derivirana_varijabla naziv="DomainObject.Predmet.OstaliListFormatedWithAdressOIB_1">
      <item>Goran Radanović, OIB 97026203435, Kupinečka Ulica 49 D, 10000 Zagreb</item>
      <item>Nenad Mijailović, OIB 51830090168, Ulica Ive Senjanina 10 E, 23000 Zadar</item>
    </derivirana_varijabla>
  </DomainObject.Predmet.OstaliListFormatedWithAdressOIB>
  <DomainObject.Predmet.OstaliListNazivFormated>
    <izvorni_sadrzaj>
      <item>Goran Radanović</item>
      <item>Nenad Mijailović</item>
    </izvorni_sadrzaj>
    <derivirana_varijabla naziv="DomainObject.Predmet.OstaliListNazivFormated_1">
      <item>Goran Radanović</item>
      <item>Nenad Mijailović</item>
    </derivirana_varijabla>
  </DomainObject.Predmet.OstaliListNazivFormated>
  <DomainObject.Predmet.OstaliListNazivFormatedOIB>
    <izvorni_sadrzaj>
      <item>Goran Radanović, OIB 97026203435</item>
      <item>Nenad Mijailović, OIB 51830090168</item>
    </izvorni_sadrzaj>
    <derivirana_varijabla naziv="DomainObject.Predmet.OstaliListNazivFormatedOIB_1">
      <item>Goran Radanović, OIB 97026203435</item>
      <item>Nenad Mijailović, OIB 51830090168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Financiijska agencija</izvorni_sadrzaj>
    <derivirana_varijabla naziv="DomainObject.Predmet.StrankaIDrugi_1">Financiijska agencija</derivirana_varijabla>
  </DomainObject.Predmet.StrankaIDrugi>
  <DomainObject.Predmet.ProtustrankaIDrugi>
    <izvorni_sadrzaj>FORPEX d.o.o. za ugostiteljstvo</izvorni_sadrzaj>
    <derivirana_varijabla naziv="DomainObject.Predmet.ProtustrankaIDrugi_1">FORPEX d.o.o. za ugostiteljstvo</derivirana_varijabla>
  </DomainObject.Predmet.ProtustrankaIDrugi>
  <DomainObject.Predmet.StrankaIDrugiAdressOIB>
    <izvorni_sadrzaj>Financiijska agencija, OIB 85821130368</izvorni_sadrzaj>
    <derivirana_varijabla naziv="DomainObject.Predmet.StrankaIDrugiAdressOIB_1">Financiijska agencija, OIB 85821130368</derivirana_varijabla>
  </DomainObject.Predmet.StrankaIDrugiAdressOIB>
  <DomainObject.Predmet.ProtustrankaIDrugiAdressOIB>
    <izvorni_sadrzaj>FORPEX d.o.o. za ugostiteljstvo, OIB 60496818618, Blajburških žrtava 17, 23000 Zadar</izvorni_sadrzaj>
    <derivirana_varijabla naziv="DomainObject.Predmet.ProtustrankaIDrugiAdressOIB_1">FORPEX d.o.o. za ugostiteljstvo, OIB 60496818618, Blajburških žrtava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Financiijska agencija</item>
      <item>FORPEX d.o.o. za ugostiteljstvo</item>
      <item>Goran Radanović</item>
      <item>Nenad Mijailović</item>
    </izvorni_sadrzaj>
    <derivirana_varijabla naziv="DomainObject.Predmet.SudioniciListNaziv_1">
      <item>Financiijska agencija</item>
      <item>FORPEX d.o.o. za ugostiteljstvo</item>
      <item>Goran Radanović</item>
      <item>Nenad Mijailović</item>
    </derivirana_varijabla>
  </DomainObject.Predmet.SudioniciListNaziv>
  <DomainObject.Predmet.SudioniciListAdressOIB>
    <izvorni_sadrzaj>
      <item>Financiijska agencija, OIB 85821130368</item>
      <item>FORPEX d.o.o. za ugostiteljstvo, OIB 60496818618, Blajburških žrtava 17,23000 Zadar</item>
      <item>Goran Radanović, OIB 97026203435, Kupinečka Ulica 49 D,10000 Zagreb</item>
      <item>Nenad Mijailović, OIB 51830090168, Ulica Ive Senjanina 10 E,23000 Zadar</item>
    </izvorni_sadrzaj>
    <derivirana_varijabla naziv="DomainObject.Predmet.SudioniciListAdressOIB_1">
      <item>Financiijska agencija, OIB 85821130368</item>
      <item>FORPEX d.o.o. za ugostiteljstvo, OIB 60496818618, Blajburških žrtava 17,23000 Zadar</item>
      <item>Goran Radanović, OIB 97026203435, Kupinečka Ulica 49 D,10000 Zagreb</item>
      <item>Nenad Mijailović, OIB 51830090168, Ulica Ive Senjanina 10 E,23000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60496818618</item>
      <item>, OIB 97026203435</item>
      <item>, OIB 51830090168</item>
    </izvorni_sadrzaj>
    <derivirana_varijabla naziv="DomainObject.Predmet.SudioniciListNazivOIB_1">
      <item>, OIB 85821130368</item>
      <item>, OIB 60496818618</item>
      <item>, OIB 97026203435</item>
      <item>, OIB 51830090168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1CB255-E3FE-4B06-A536-A68B2BE519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464</properties:Words>
  <properties:Characters>2408</properties:Characters>
  <properties:Lines>81</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2016-09-06T11:33:00Z</dcterms:created>
  <dc:creator>Ardena Bajlo</dc:creator>
  <cp:lastModifiedBy>Nena Mužanović</cp:lastModifiedBy>
  <cp:lastPrinted>2016-08-31T09:34:00Z</cp:lastPrinted>
  <dcterms:modified xmlns:xsi="http://www.w3.org/2001/XMLSchema-instance" xsi:type="dcterms:W3CDTF">2016-09-07T06:23:00Z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